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168" w:rsidRPr="00F24168" w:rsidRDefault="00F24168" w:rsidP="00F24168">
      <w:pPr>
        <w:pStyle w:val="3"/>
        <w:shd w:val="clear" w:color="auto" w:fill="auto"/>
        <w:spacing w:after="0" w:line="230" w:lineRule="exact"/>
        <w:ind w:left="2920" w:firstLine="0"/>
        <w:jc w:val="right"/>
        <w:rPr>
          <w:b/>
          <w:sz w:val="28"/>
          <w:szCs w:val="28"/>
        </w:rPr>
      </w:pPr>
      <w:r w:rsidRPr="00F24168">
        <w:rPr>
          <w:b/>
          <w:sz w:val="28"/>
          <w:szCs w:val="28"/>
        </w:rPr>
        <w:t>ПРИЛОЖЕНИЕ №2</w:t>
      </w:r>
    </w:p>
    <w:p w:rsidR="00F24168" w:rsidRDefault="00F24168" w:rsidP="00676143">
      <w:pPr>
        <w:pStyle w:val="3"/>
        <w:shd w:val="clear" w:color="auto" w:fill="auto"/>
        <w:spacing w:after="0" w:line="230" w:lineRule="exact"/>
        <w:ind w:left="2920" w:firstLine="0"/>
        <w:rPr>
          <w:b/>
        </w:rPr>
      </w:pPr>
    </w:p>
    <w:p w:rsidR="005F1531" w:rsidRPr="006A663F" w:rsidRDefault="00761D3A" w:rsidP="00676143">
      <w:pPr>
        <w:pStyle w:val="3"/>
        <w:shd w:val="clear" w:color="auto" w:fill="auto"/>
        <w:spacing w:after="0" w:line="230" w:lineRule="exact"/>
        <w:ind w:left="2920" w:firstLine="0"/>
        <w:rPr>
          <w:b/>
        </w:rPr>
      </w:pPr>
      <w:r w:rsidRPr="006A663F">
        <w:rPr>
          <w:b/>
        </w:rPr>
        <w:t>Агентский договор №</w:t>
      </w:r>
      <w:r w:rsidR="00EC0396">
        <w:rPr>
          <w:b/>
        </w:rPr>
        <w:t>____________________</w:t>
      </w:r>
    </w:p>
    <w:p w:rsidR="005F1531" w:rsidRPr="006A663F" w:rsidRDefault="006A663F" w:rsidP="00676143">
      <w:pPr>
        <w:pStyle w:val="40"/>
        <w:keepNext/>
        <w:keepLines/>
        <w:shd w:val="clear" w:color="auto" w:fill="auto"/>
        <w:spacing w:before="0" w:after="279"/>
        <w:ind w:left="400" w:right="500" w:firstLine="0"/>
        <w:jc w:val="center"/>
        <w:rPr>
          <w:b/>
        </w:rPr>
      </w:pPr>
      <w:bookmarkStart w:id="0" w:name="bookmark0"/>
      <w:r w:rsidRPr="006A663F">
        <w:rPr>
          <w:b/>
        </w:rPr>
        <w:t>по</w:t>
      </w:r>
      <w:r w:rsidR="00761D3A" w:rsidRPr="006A663F">
        <w:rPr>
          <w:b/>
        </w:rPr>
        <w:t xml:space="preserve"> </w:t>
      </w:r>
      <w:r w:rsidRPr="006A663F">
        <w:rPr>
          <w:b/>
        </w:rPr>
        <w:t xml:space="preserve">организации и проведению конкурентных закупочных процедур </w:t>
      </w:r>
      <w:bookmarkEnd w:id="0"/>
    </w:p>
    <w:p w:rsidR="005F1531" w:rsidRDefault="00761D3A">
      <w:pPr>
        <w:pStyle w:val="3"/>
        <w:shd w:val="clear" w:color="auto" w:fill="auto"/>
        <w:tabs>
          <w:tab w:val="left" w:pos="6380"/>
          <w:tab w:val="left" w:pos="8180"/>
        </w:tabs>
        <w:spacing w:after="203" w:line="230" w:lineRule="exact"/>
        <w:ind w:left="400" w:hanging="380"/>
        <w:jc w:val="both"/>
      </w:pPr>
      <w:r>
        <w:t>г. Москва</w:t>
      </w:r>
      <w:r>
        <w:tab/>
      </w:r>
      <w:r w:rsidR="008B138C">
        <w:t xml:space="preserve"> </w:t>
      </w:r>
      <w:r w:rsidR="00F24168">
        <w:t xml:space="preserve">    </w:t>
      </w:r>
      <w:r>
        <w:t>«</w:t>
      </w:r>
      <w:r w:rsidR="008B138C">
        <w:t>___</w:t>
      </w:r>
      <w:r>
        <w:t xml:space="preserve"> »</w:t>
      </w:r>
      <w:r w:rsidR="008B138C">
        <w:t>__________</w:t>
      </w:r>
      <w:r>
        <w:tab/>
        <w:t>2016 г.</w:t>
      </w:r>
    </w:p>
    <w:p w:rsidR="005F1531" w:rsidRDefault="00207071" w:rsidP="0004736D">
      <w:pPr>
        <w:pStyle w:val="3"/>
        <w:shd w:val="clear" w:color="auto" w:fill="auto"/>
        <w:spacing w:after="0" w:line="274" w:lineRule="exact"/>
        <w:ind w:left="20" w:right="20" w:firstLine="380"/>
        <w:jc w:val="both"/>
      </w:pPr>
      <w:r w:rsidRPr="00207071">
        <w:rPr>
          <w:b/>
        </w:rPr>
        <w:t>________________________</w:t>
      </w:r>
      <w:r>
        <w:rPr>
          <w:b/>
        </w:rPr>
        <w:t>_________________</w:t>
      </w:r>
      <w:r w:rsidR="00761D3A">
        <w:t xml:space="preserve"> именуемое в </w:t>
      </w:r>
      <w:r w:rsidR="008B138C">
        <w:t xml:space="preserve">дальнейшем </w:t>
      </w:r>
      <w:r w:rsidR="008B138C" w:rsidRPr="003F6DAD">
        <w:rPr>
          <w:b/>
        </w:rPr>
        <w:t>«Принципал»</w:t>
      </w:r>
      <w:r w:rsidR="008B138C">
        <w:t xml:space="preserve">, в лице </w:t>
      </w:r>
      <w:r w:rsidRPr="00207071">
        <w:rPr>
          <w:snapToGrid w:val="0"/>
          <w:sz w:val="24"/>
          <w:szCs w:val="20"/>
        </w:rPr>
        <w:t>____________________</w:t>
      </w:r>
      <w:r w:rsidR="00761D3A">
        <w:t>, действующего на</w:t>
      </w:r>
      <w:r w:rsidR="008B138C">
        <w:t xml:space="preserve"> </w:t>
      </w:r>
      <w:r w:rsidR="00761D3A">
        <w:t xml:space="preserve">основании </w:t>
      </w:r>
      <w:r w:rsidRPr="00207071">
        <w:rPr>
          <w:snapToGrid w:val="0"/>
          <w:sz w:val="24"/>
          <w:szCs w:val="20"/>
        </w:rPr>
        <w:t>______________</w:t>
      </w:r>
      <w:r>
        <w:rPr>
          <w:snapToGrid w:val="0"/>
          <w:sz w:val="24"/>
          <w:szCs w:val="20"/>
        </w:rPr>
        <w:t>_______________________________________</w:t>
      </w:r>
      <w:r w:rsidR="0004736D" w:rsidRPr="0066458D">
        <w:rPr>
          <w:snapToGrid w:val="0"/>
          <w:sz w:val="24"/>
          <w:szCs w:val="20"/>
        </w:rPr>
        <w:t>,</w:t>
      </w:r>
      <w:r w:rsidR="00761D3A">
        <w:t xml:space="preserve"> с одной стороны, и</w:t>
      </w:r>
      <w:r w:rsidR="0004736D" w:rsidRPr="00207071">
        <w:t xml:space="preserve"> </w:t>
      </w:r>
      <w:r w:rsidR="0004736D" w:rsidRPr="003F6DAD">
        <w:rPr>
          <w:b/>
        </w:rPr>
        <w:t xml:space="preserve">Акционерное общество «РусГидро Снабжение» </w:t>
      </w:r>
      <w:r w:rsidR="009E15A5" w:rsidRPr="003F6DAD">
        <w:rPr>
          <w:b/>
        </w:rPr>
        <w:t>(</w:t>
      </w:r>
      <w:r w:rsidR="0004736D" w:rsidRPr="003F6DAD">
        <w:rPr>
          <w:b/>
        </w:rPr>
        <w:t>АО «</w:t>
      </w:r>
      <w:r w:rsidR="009E15A5" w:rsidRPr="003F6DAD">
        <w:rPr>
          <w:b/>
        </w:rPr>
        <w:t>РГС</w:t>
      </w:r>
      <w:r w:rsidR="0004736D" w:rsidRPr="003F6DAD">
        <w:rPr>
          <w:b/>
        </w:rPr>
        <w:t>»</w:t>
      </w:r>
      <w:r w:rsidR="009E15A5" w:rsidRPr="003F6DAD">
        <w:rPr>
          <w:b/>
        </w:rPr>
        <w:t>)</w:t>
      </w:r>
      <w:r w:rsidR="0004736D">
        <w:t>,</w:t>
      </w:r>
      <w:r w:rsidR="009E15A5">
        <w:t xml:space="preserve"> </w:t>
      </w:r>
      <w:r w:rsidR="00761D3A">
        <w:t xml:space="preserve">именуемое в дальнейшем </w:t>
      </w:r>
      <w:r w:rsidR="00761D3A" w:rsidRPr="00AA11F3">
        <w:rPr>
          <w:b/>
        </w:rPr>
        <w:t>«Агент»</w:t>
      </w:r>
      <w:r w:rsidR="00761D3A">
        <w:t>, в</w:t>
      </w:r>
      <w:r w:rsidR="008B138C">
        <w:t xml:space="preserve"> </w:t>
      </w:r>
      <w:r w:rsidR="00761D3A">
        <w:t xml:space="preserve">лице </w:t>
      </w:r>
      <w:r w:rsidR="0004736D">
        <w:t>Генерального директора Торопова Дениса Владимировича</w:t>
      </w:r>
      <w:r w:rsidR="00761D3A">
        <w:t xml:space="preserve"> действующего на основании </w:t>
      </w:r>
      <w:r w:rsidR="00802F79">
        <w:t>Устава</w:t>
      </w:r>
      <w:r w:rsidR="00B65A9B">
        <w:t>,</w:t>
      </w:r>
      <w:r w:rsidR="00802F79">
        <w:t xml:space="preserve"> </w:t>
      </w:r>
      <w:r w:rsidR="00761D3A">
        <w:t>с другой</w:t>
      </w:r>
      <w:r w:rsidR="008B138C">
        <w:t xml:space="preserve"> </w:t>
      </w:r>
      <w:r w:rsidR="00761D3A">
        <w:t xml:space="preserve">стороны, при совместном упоминании именуемые </w:t>
      </w:r>
      <w:r w:rsidR="00761D3A" w:rsidRPr="00AA11F3">
        <w:rPr>
          <w:b/>
        </w:rPr>
        <w:t>«Стороны»</w:t>
      </w:r>
      <w:r w:rsidR="00761D3A">
        <w:t xml:space="preserve">, а по отдельности </w:t>
      </w:r>
      <w:r w:rsidR="00761D3A" w:rsidRPr="00AA11F3">
        <w:rPr>
          <w:b/>
        </w:rPr>
        <w:t>«Сторона»</w:t>
      </w:r>
      <w:r w:rsidR="00761D3A">
        <w:t>, заключили</w:t>
      </w:r>
      <w:r w:rsidR="009E15A5">
        <w:t xml:space="preserve"> </w:t>
      </w:r>
      <w:r w:rsidR="00761D3A">
        <w:t>настоящий Договор (далее - Договор) о нижеследующем:</w:t>
      </w:r>
    </w:p>
    <w:p w:rsidR="00E57F1B" w:rsidRDefault="00E57F1B">
      <w:pPr>
        <w:pStyle w:val="3"/>
        <w:shd w:val="clear" w:color="auto" w:fill="auto"/>
        <w:tabs>
          <w:tab w:val="left" w:leader="underscore" w:pos="1326"/>
          <w:tab w:val="left" w:leader="underscore" w:pos="5847"/>
          <w:tab w:val="left" w:leader="underscore" w:pos="7143"/>
          <w:tab w:val="left" w:leader="underscore" w:pos="7830"/>
        </w:tabs>
        <w:spacing w:after="0" w:line="274" w:lineRule="exact"/>
        <w:ind w:left="400" w:hanging="380"/>
        <w:jc w:val="both"/>
      </w:pPr>
    </w:p>
    <w:p w:rsidR="005F1531" w:rsidRPr="004A0349" w:rsidRDefault="00761D3A" w:rsidP="00E57F1B">
      <w:pPr>
        <w:pStyle w:val="40"/>
        <w:keepNext/>
        <w:keepLines/>
        <w:numPr>
          <w:ilvl w:val="0"/>
          <w:numId w:val="1"/>
        </w:numPr>
        <w:shd w:val="clear" w:color="auto" w:fill="auto"/>
        <w:tabs>
          <w:tab w:val="left" w:pos="385"/>
        </w:tabs>
        <w:spacing w:before="0" w:after="0" w:line="274" w:lineRule="exact"/>
        <w:ind w:left="400"/>
        <w:jc w:val="center"/>
        <w:rPr>
          <w:b/>
        </w:rPr>
      </w:pPr>
      <w:bookmarkStart w:id="1" w:name="bookmark1"/>
      <w:r w:rsidRPr="004A0349">
        <w:rPr>
          <w:b/>
        </w:rPr>
        <w:t>Предмет договора</w:t>
      </w:r>
      <w:bookmarkEnd w:id="1"/>
    </w:p>
    <w:p w:rsidR="005F1531" w:rsidRDefault="00784591" w:rsidP="00207071">
      <w:pPr>
        <w:pStyle w:val="3"/>
        <w:numPr>
          <w:ilvl w:val="1"/>
          <w:numId w:val="1"/>
        </w:numPr>
        <w:shd w:val="clear" w:color="auto" w:fill="auto"/>
        <w:tabs>
          <w:tab w:val="left" w:pos="418"/>
        </w:tabs>
        <w:spacing w:after="0" w:line="274" w:lineRule="exact"/>
        <w:ind w:left="400" w:right="20" w:hanging="380"/>
        <w:jc w:val="both"/>
      </w:pPr>
      <w:r>
        <w:t>По настоящему Договору Принципал поручает, а Агент принимает на себя обязательство от имени и за счет Принципала организовать и провести конкурентные закупочные процедуры</w:t>
      </w:r>
      <w:r w:rsidR="00802F79">
        <w:t xml:space="preserve"> </w:t>
      </w:r>
      <w:r w:rsidR="00761D3A">
        <w:t xml:space="preserve">для нужд  в соответствии с действующим законодательством Российской Федерации и Локальными нормативными актами Принципала, регламентирующими закупочную деятельность </w:t>
      </w:r>
      <w:r w:rsidR="00207071" w:rsidRPr="00207071">
        <w:t>Принципал</w:t>
      </w:r>
      <w:r w:rsidR="00207071">
        <w:t>а</w:t>
      </w:r>
      <w:r w:rsidR="00761D3A">
        <w:t xml:space="preserve"> (далее - ЛНА), а Принципал обязуется принять и оплатить Агентское вознаграждение (далее - </w:t>
      </w:r>
      <w:r w:rsidR="009A6F4E">
        <w:t>поручения</w:t>
      </w:r>
      <w:r w:rsidR="00761D3A">
        <w:t>) в соответствии с условиями настоящего Договора.</w:t>
      </w:r>
    </w:p>
    <w:p w:rsidR="005F1531" w:rsidRDefault="00761D3A">
      <w:pPr>
        <w:pStyle w:val="3"/>
        <w:numPr>
          <w:ilvl w:val="1"/>
          <w:numId w:val="1"/>
        </w:numPr>
        <w:shd w:val="clear" w:color="auto" w:fill="auto"/>
        <w:tabs>
          <w:tab w:val="left" w:pos="428"/>
        </w:tabs>
        <w:spacing w:after="0" w:line="274" w:lineRule="exact"/>
        <w:ind w:left="400" w:right="20" w:hanging="380"/>
        <w:jc w:val="both"/>
      </w:pPr>
      <w:r>
        <w:t>Объе</w:t>
      </w:r>
      <w:r w:rsidR="00FF4319">
        <w:t>м, содержание и сроки</w:t>
      </w:r>
      <w:r>
        <w:t>, предусмотренных настоящим Договором</w:t>
      </w:r>
      <w:r w:rsidR="000147E5" w:rsidRPr="00207071">
        <w:t xml:space="preserve"> </w:t>
      </w:r>
      <w:r w:rsidR="000147E5">
        <w:t>поручений</w:t>
      </w:r>
      <w:r>
        <w:t>, размер Агентского вознаграждения определяются настоящим Договором и приложениями к нему.</w:t>
      </w:r>
    </w:p>
    <w:p w:rsidR="005F1531" w:rsidRDefault="00761D3A">
      <w:pPr>
        <w:pStyle w:val="3"/>
        <w:numPr>
          <w:ilvl w:val="1"/>
          <w:numId w:val="1"/>
        </w:numPr>
        <w:shd w:val="clear" w:color="auto" w:fill="auto"/>
        <w:tabs>
          <w:tab w:val="left" w:pos="418"/>
        </w:tabs>
        <w:spacing w:after="240" w:line="274" w:lineRule="exact"/>
        <w:ind w:left="400" w:right="20" w:hanging="380"/>
        <w:jc w:val="both"/>
      </w:pPr>
      <w:r>
        <w:t xml:space="preserve">Поручения Принципала </w:t>
      </w:r>
      <w:r w:rsidR="006A663F">
        <w:t>по</w:t>
      </w:r>
      <w:r w:rsidR="00E53F88">
        <w:t xml:space="preserve"> </w:t>
      </w:r>
      <w:r w:rsidR="006A663F">
        <w:t>организации и проведению</w:t>
      </w:r>
      <w:r w:rsidR="00E53F88" w:rsidRPr="00E53F88">
        <w:t xml:space="preserve"> конкурентных закупочных процедур</w:t>
      </w:r>
      <w:r w:rsidR="00E53F88">
        <w:t xml:space="preserve"> </w:t>
      </w:r>
      <w:r>
        <w:t>оформляются Агентом письменно в двух экземплярах за подписью надлежаще уполномоченного должностного лица Принципала в соответствии с Приложением № 4</w:t>
      </w:r>
      <w:r w:rsidR="0081048A">
        <w:t xml:space="preserve">, </w:t>
      </w:r>
      <w:r>
        <w:t>(Заявк</w:t>
      </w:r>
      <w:r w:rsidR="00E53F88">
        <w:t>а</w:t>
      </w:r>
      <w:r>
        <w:t xml:space="preserve"> Принципала, далее - Заявк</w:t>
      </w:r>
      <w:r w:rsidR="00E53F88">
        <w:t>а</w:t>
      </w:r>
      <w:r>
        <w:t>). Агент в течение 2 (двух) рабочи</w:t>
      </w:r>
      <w:r w:rsidR="0081048A">
        <w:t>х дней обязан согласовать Заявки Принципала путем их</w:t>
      </w:r>
      <w:r>
        <w:t xml:space="preserve"> подписания надлежаще уполномоченным должностным лицом Агента. Один экземпляр согласованной Заявки Агент обязан направить в адрес Принципала в течение 1 (одного) рабочего дня с даты её подписания (согласования) по реквизитам, указанным в разделе 1</w:t>
      </w:r>
      <w:r w:rsidR="004C362A">
        <w:t>5</w:t>
      </w:r>
      <w:r>
        <w:t xml:space="preserve"> настоящего Договора.</w:t>
      </w:r>
      <w:r w:rsidR="00E53F88">
        <w:t xml:space="preserve"> </w:t>
      </w:r>
    </w:p>
    <w:p w:rsidR="005F1531" w:rsidRPr="004A0349" w:rsidRDefault="00761D3A">
      <w:pPr>
        <w:pStyle w:val="40"/>
        <w:keepNext/>
        <w:keepLines/>
        <w:numPr>
          <w:ilvl w:val="0"/>
          <w:numId w:val="1"/>
        </w:numPr>
        <w:shd w:val="clear" w:color="auto" w:fill="auto"/>
        <w:tabs>
          <w:tab w:val="left" w:pos="379"/>
        </w:tabs>
        <w:spacing w:before="0" w:after="0" w:line="274" w:lineRule="exact"/>
        <w:ind w:right="200" w:firstLine="0"/>
        <w:jc w:val="center"/>
        <w:rPr>
          <w:b/>
        </w:rPr>
      </w:pPr>
      <w:bookmarkStart w:id="2" w:name="bookmark2"/>
      <w:r w:rsidRPr="004A0349">
        <w:rPr>
          <w:b/>
        </w:rPr>
        <w:t>Права и обязанности Сторон</w:t>
      </w:r>
      <w:bookmarkEnd w:id="2"/>
    </w:p>
    <w:p w:rsidR="005F1531" w:rsidRPr="006A6A62" w:rsidRDefault="00761D3A">
      <w:pPr>
        <w:pStyle w:val="40"/>
        <w:keepNext/>
        <w:keepLines/>
        <w:numPr>
          <w:ilvl w:val="1"/>
          <w:numId w:val="1"/>
        </w:numPr>
        <w:shd w:val="clear" w:color="auto" w:fill="auto"/>
        <w:tabs>
          <w:tab w:val="left" w:pos="1710"/>
        </w:tabs>
        <w:spacing w:before="0" w:after="0" w:line="274" w:lineRule="exact"/>
        <w:ind w:left="400"/>
        <w:jc w:val="both"/>
        <w:rPr>
          <w:b/>
        </w:rPr>
      </w:pPr>
      <w:bookmarkStart w:id="3" w:name="bookmark3"/>
      <w:r w:rsidRPr="006A6A62">
        <w:rPr>
          <w:b/>
        </w:rPr>
        <w:t>Принципал</w:t>
      </w:r>
      <w:r w:rsidRPr="006A6A62">
        <w:rPr>
          <w:b/>
        </w:rPr>
        <w:tab/>
        <w:t>обязуется:</w:t>
      </w:r>
      <w:bookmarkEnd w:id="3"/>
    </w:p>
    <w:p w:rsidR="005F1531" w:rsidRPr="00ED77DD" w:rsidRDefault="00761D3A" w:rsidP="004A0349">
      <w:pPr>
        <w:pStyle w:val="3"/>
        <w:numPr>
          <w:ilvl w:val="2"/>
          <w:numId w:val="1"/>
        </w:numPr>
        <w:shd w:val="clear" w:color="auto" w:fill="auto"/>
        <w:tabs>
          <w:tab w:val="left" w:pos="1455"/>
        </w:tabs>
        <w:spacing w:after="0" w:line="274" w:lineRule="exact"/>
        <w:ind w:left="720" w:right="20" w:hanging="720"/>
        <w:jc w:val="both"/>
      </w:pPr>
      <w:r w:rsidRPr="00ED77DD">
        <w:t>Не позднее направления Заявки выдать Агенту для включения в состав документации о закупке согласованные и утвержденные Технические требования к закупаемой продукции (работам, услугам), проектную (рабочую) документацию (при наличии), указанную в Технических требованиях, проект договора, подлежащего заключению по результатам проведения закупки</w:t>
      </w:r>
      <w:r w:rsidR="00ED77DD" w:rsidRPr="00ED77DD">
        <w:t>.</w:t>
      </w:r>
    </w:p>
    <w:p w:rsidR="00ED77DD" w:rsidRPr="00E7199B" w:rsidRDefault="00ED77DD" w:rsidP="004A0349">
      <w:pPr>
        <w:pStyle w:val="3"/>
        <w:numPr>
          <w:ilvl w:val="2"/>
          <w:numId w:val="1"/>
        </w:numPr>
        <w:shd w:val="clear" w:color="auto" w:fill="auto"/>
        <w:tabs>
          <w:tab w:val="left" w:pos="1440"/>
        </w:tabs>
        <w:spacing w:after="0" w:line="274" w:lineRule="exact"/>
        <w:ind w:left="720" w:right="20" w:hanging="720"/>
        <w:jc w:val="both"/>
      </w:pPr>
      <w:r w:rsidRPr="00C34EC2">
        <w:t>В соответствии с условиями настоящего Договора принять Отчеты Агента, все предоставленные им документы и все исполненное им в соответствии с настоящим Договором, подпи</w:t>
      </w:r>
      <w:r w:rsidRPr="0022435E">
        <w:t>сать с Агентом Акты сдачи-приемки</w:t>
      </w:r>
      <w:r w:rsidR="009A6F4E">
        <w:t xml:space="preserve"> </w:t>
      </w:r>
      <w:r w:rsidR="000147E5">
        <w:t>поручения</w:t>
      </w:r>
      <w:r w:rsidR="00E54048">
        <w:t xml:space="preserve"> по Заявке</w:t>
      </w:r>
      <w:r w:rsidRPr="0022435E">
        <w:t>.</w:t>
      </w:r>
    </w:p>
    <w:p w:rsidR="00ED77DD" w:rsidRPr="00C34EC2" w:rsidRDefault="00ED77DD" w:rsidP="004A0349">
      <w:pPr>
        <w:pStyle w:val="3"/>
        <w:numPr>
          <w:ilvl w:val="2"/>
          <w:numId w:val="1"/>
        </w:numPr>
        <w:shd w:val="clear" w:color="auto" w:fill="auto"/>
        <w:tabs>
          <w:tab w:val="left" w:pos="1440"/>
        </w:tabs>
        <w:spacing w:after="0" w:line="274" w:lineRule="exact"/>
        <w:ind w:left="720" w:right="20" w:hanging="720"/>
        <w:jc w:val="both"/>
      </w:pPr>
      <w:r w:rsidRPr="00EC007F">
        <w:t xml:space="preserve">По запросу Агента, в установленные </w:t>
      </w:r>
      <w:r w:rsidRPr="004A0349">
        <w:t>сроки в рабочем порядке, обеспечить его информацией и материалами, необходимыми для выполнения настоящего Договора в полном объеме</w:t>
      </w:r>
      <w:r w:rsidR="0031523B">
        <w:t>.</w:t>
      </w:r>
    </w:p>
    <w:p w:rsidR="00ED77DD" w:rsidRPr="0066458D" w:rsidRDefault="00ED77DD" w:rsidP="004A0349">
      <w:pPr>
        <w:pStyle w:val="3"/>
        <w:numPr>
          <w:ilvl w:val="2"/>
          <w:numId w:val="1"/>
        </w:numPr>
        <w:shd w:val="clear" w:color="auto" w:fill="auto"/>
        <w:tabs>
          <w:tab w:val="left" w:pos="1440"/>
        </w:tabs>
        <w:spacing w:after="0" w:line="274" w:lineRule="exact"/>
        <w:ind w:left="720" w:right="20" w:hanging="720"/>
        <w:jc w:val="both"/>
      </w:pPr>
      <w:r w:rsidRPr="0066458D">
        <w:t>Оказывать Агенту помощь при осуществлении взаимодействия с подразделениями Принципала.</w:t>
      </w:r>
    </w:p>
    <w:p w:rsidR="00ED77DD" w:rsidRPr="0066458D" w:rsidRDefault="00ED77DD" w:rsidP="004A0349">
      <w:pPr>
        <w:pStyle w:val="3"/>
        <w:numPr>
          <w:ilvl w:val="2"/>
          <w:numId w:val="1"/>
        </w:numPr>
        <w:shd w:val="clear" w:color="auto" w:fill="auto"/>
        <w:tabs>
          <w:tab w:val="left" w:pos="1440"/>
        </w:tabs>
        <w:spacing w:after="0" w:line="274" w:lineRule="exact"/>
        <w:ind w:left="720" w:right="20" w:hanging="720"/>
        <w:jc w:val="both"/>
      </w:pPr>
      <w:r w:rsidRPr="0066458D">
        <w:t>По итогам проведения Закупки подписать с участником, который сделал наилучшее предложение в соответствии с условиями Закупочной процедуры (далее – победитель) договор, право, на заключение которого является предметом Закупки (на условиях извещения, документации</w:t>
      </w:r>
      <w:r w:rsidR="00DC2CA2">
        <w:t xml:space="preserve"> </w:t>
      </w:r>
      <w:r w:rsidR="00DC2CA2">
        <w:rPr>
          <w:sz w:val="24"/>
          <w:szCs w:val="24"/>
        </w:rPr>
        <w:t xml:space="preserve">о закупке </w:t>
      </w:r>
      <w:r w:rsidRPr="0066458D">
        <w:t xml:space="preserve"> и заявки выигравшего участника).</w:t>
      </w:r>
    </w:p>
    <w:p w:rsidR="00ED77DD" w:rsidRPr="0066458D" w:rsidRDefault="00ED77DD" w:rsidP="004A0349">
      <w:pPr>
        <w:pStyle w:val="3"/>
        <w:numPr>
          <w:ilvl w:val="2"/>
          <w:numId w:val="1"/>
        </w:numPr>
        <w:shd w:val="clear" w:color="auto" w:fill="auto"/>
        <w:tabs>
          <w:tab w:val="left" w:pos="1440"/>
        </w:tabs>
        <w:spacing w:after="0" w:line="274" w:lineRule="exact"/>
        <w:ind w:left="720" w:right="20" w:hanging="720"/>
        <w:jc w:val="both"/>
      </w:pPr>
      <w:r w:rsidRPr="0066458D">
        <w:t xml:space="preserve">Обеспечить участие предложенных Принципалом кандидатур экспертов в процедурах, </w:t>
      </w:r>
      <w:r w:rsidRPr="0066458D">
        <w:lastRenderedPageBreak/>
        <w:t>входящих в компетенцию экспертной группы, согласно ЛНА.</w:t>
      </w:r>
    </w:p>
    <w:p w:rsidR="00ED77DD" w:rsidRPr="0066458D" w:rsidRDefault="00ED77DD" w:rsidP="004A0349">
      <w:pPr>
        <w:pStyle w:val="3"/>
        <w:numPr>
          <w:ilvl w:val="2"/>
          <w:numId w:val="1"/>
        </w:numPr>
        <w:shd w:val="clear" w:color="auto" w:fill="auto"/>
        <w:tabs>
          <w:tab w:val="left" w:pos="1440"/>
        </w:tabs>
        <w:spacing w:after="0" w:line="274" w:lineRule="exact"/>
        <w:ind w:left="720" w:right="20" w:hanging="720"/>
        <w:jc w:val="both"/>
      </w:pPr>
      <w:r w:rsidRPr="0066458D">
        <w:t>В сроки, предусмотренные ЛНА, согласовать и утвердить тексты извещения о проведении Закупки, документации</w:t>
      </w:r>
      <w:r w:rsidR="00DC2CA2">
        <w:t xml:space="preserve"> о закупке</w:t>
      </w:r>
      <w:r w:rsidRPr="0066458D">
        <w:t>, представленные Агентом.</w:t>
      </w:r>
    </w:p>
    <w:p w:rsidR="00ED77DD" w:rsidRPr="0066458D" w:rsidRDefault="00ED77DD" w:rsidP="004A0349">
      <w:pPr>
        <w:pStyle w:val="3"/>
        <w:numPr>
          <w:ilvl w:val="2"/>
          <w:numId w:val="1"/>
        </w:numPr>
        <w:shd w:val="clear" w:color="auto" w:fill="auto"/>
        <w:tabs>
          <w:tab w:val="left" w:pos="1440"/>
        </w:tabs>
        <w:spacing w:after="0" w:line="274" w:lineRule="exact"/>
        <w:ind w:left="720" w:right="20" w:hanging="720"/>
        <w:jc w:val="both"/>
      </w:pPr>
      <w:r>
        <w:t>О</w:t>
      </w:r>
      <w:r w:rsidRPr="0066458D">
        <w:t xml:space="preserve">плачивать Агенту причитающееся ему по настоящему Договору </w:t>
      </w:r>
      <w:r>
        <w:t xml:space="preserve">Агентское </w:t>
      </w:r>
      <w:r w:rsidRPr="0066458D">
        <w:t>вознаграждение в соответствии с условиями настоящего Договора.</w:t>
      </w:r>
    </w:p>
    <w:p w:rsidR="00057CEF" w:rsidRDefault="00EC554C" w:rsidP="00057CEF">
      <w:pPr>
        <w:pStyle w:val="3"/>
        <w:numPr>
          <w:ilvl w:val="2"/>
          <w:numId w:val="1"/>
        </w:numPr>
        <w:shd w:val="clear" w:color="auto" w:fill="auto"/>
        <w:tabs>
          <w:tab w:val="left" w:pos="1440"/>
        </w:tabs>
        <w:spacing w:after="0" w:line="274" w:lineRule="exact"/>
        <w:ind w:left="720" w:right="20" w:hanging="720"/>
        <w:jc w:val="both"/>
      </w:pPr>
      <w:r>
        <w:t>Обеспечить передачу</w:t>
      </w:r>
      <w:r w:rsidR="00ED77DD" w:rsidRPr="0066458D">
        <w:t xml:space="preserve"> </w:t>
      </w:r>
      <w:r w:rsidR="00DC2CA2">
        <w:t xml:space="preserve">Агенту </w:t>
      </w:r>
      <w:r w:rsidR="00ED77DD" w:rsidRPr="0066458D">
        <w:t>документы, регламентирующие осуществление закупочной деятельности у Принципала, в том числе ЛНА, со всеми приложениями к нему.</w:t>
      </w:r>
    </w:p>
    <w:p w:rsidR="00057CEF" w:rsidRPr="0066458D" w:rsidRDefault="00057CEF" w:rsidP="00057CEF">
      <w:pPr>
        <w:pStyle w:val="3"/>
        <w:numPr>
          <w:ilvl w:val="2"/>
          <w:numId w:val="1"/>
        </w:numPr>
        <w:shd w:val="clear" w:color="auto" w:fill="auto"/>
        <w:tabs>
          <w:tab w:val="left" w:pos="1440"/>
        </w:tabs>
        <w:spacing w:after="0" w:line="274" w:lineRule="exact"/>
        <w:ind w:left="720" w:right="20" w:hanging="720"/>
        <w:jc w:val="both"/>
      </w:pPr>
      <w:r>
        <w:t>Выдать Агенту доверенность на совершение юридических действий, предусмотренных настоящим Договором, не позднее 3 (трех) дней с даты заключения настоящего Договора.</w:t>
      </w:r>
    </w:p>
    <w:p w:rsidR="00C456EE" w:rsidRDefault="00C456EE" w:rsidP="004A0349">
      <w:pPr>
        <w:pStyle w:val="3"/>
        <w:shd w:val="clear" w:color="auto" w:fill="auto"/>
        <w:tabs>
          <w:tab w:val="left" w:pos="1445"/>
        </w:tabs>
        <w:spacing w:after="0" w:line="274" w:lineRule="exact"/>
        <w:ind w:left="400" w:right="20" w:firstLine="0"/>
        <w:jc w:val="both"/>
      </w:pPr>
    </w:p>
    <w:p w:rsidR="005F1531" w:rsidRPr="004A0349" w:rsidRDefault="00761D3A" w:rsidP="004A0349">
      <w:pPr>
        <w:pStyle w:val="20"/>
        <w:keepNext/>
        <w:keepLines/>
        <w:numPr>
          <w:ilvl w:val="1"/>
          <w:numId w:val="1"/>
        </w:numPr>
        <w:shd w:val="clear" w:color="auto" w:fill="auto"/>
        <w:tabs>
          <w:tab w:val="left" w:pos="418"/>
        </w:tabs>
        <w:ind w:firstLine="0"/>
        <w:rPr>
          <w:b/>
        </w:rPr>
      </w:pPr>
      <w:bookmarkStart w:id="4" w:name="bookmark4"/>
      <w:r w:rsidRPr="004A0349">
        <w:rPr>
          <w:b/>
        </w:rPr>
        <w:t>Принципал имеет право:</w:t>
      </w:r>
      <w:bookmarkEnd w:id="4"/>
    </w:p>
    <w:p w:rsidR="005F1531" w:rsidRDefault="00761D3A" w:rsidP="004A0349">
      <w:pPr>
        <w:pStyle w:val="3"/>
        <w:numPr>
          <w:ilvl w:val="2"/>
          <w:numId w:val="1"/>
        </w:numPr>
        <w:shd w:val="clear" w:color="auto" w:fill="auto"/>
        <w:tabs>
          <w:tab w:val="left" w:pos="1440"/>
        </w:tabs>
        <w:spacing w:after="0" w:line="274" w:lineRule="exact"/>
        <w:ind w:left="720" w:right="20" w:hanging="720"/>
        <w:jc w:val="both"/>
      </w:pPr>
      <w:r>
        <w:t xml:space="preserve">Давать Агенту в письменном виде предложения по порядку проведения Закупки, изменению или дополнению документации </w:t>
      </w:r>
      <w:r w:rsidR="00552726">
        <w:t xml:space="preserve">о закупке </w:t>
      </w:r>
      <w:r w:rsidR="005F73E2">
        <w:t>и</w:t>
      </w:r>
      <w:r w:rsidR="005F73E2" w:rsidRPr="004A0349">
        <w:t>/</w:t>
      </w:r>
      <w:r>
        <w:t>или иных документов, регламентирующих проведение Закупки. При этом Принципал не вправе настаивать на включении в документацию о закупке или иные документы, регламентирующие проведение Закупок, норм и правил, нарушающих законодательство Российской Федерации, ЛНА, либо нарушающих порядок отбора победителя по итогам Закупки.</w:t>
      </w:r>
    </w:p>
    <w:p w:rsidR="005F1531" w:rsidRDefault="00761D3A" w:rsidP="004A0349">
      <w:pPr>
        <w:pStyle w:val="3"/>
        <w:numPr>
          <w:ilvl w:val="2"/>
          <w:numId w:val="1"/>
        </w:numPr>
        <w:shd w:val="clear" w:color="auto" w:fill="auto"/>
        <w:tabs>
          <w:tab w:val="left" w:pos="1435"/>
        </w:tabs>
        <w:spacing w:after="0" w:line="274" w:lineRule="exact"/>
        <w:ind w:left="720" w:right="20" w:hanging="720"/>
        <w:jc w:val="both"/>
      </w:pPr>
      <w:r>
        <w:t>Предлагать Агенту кандидатуры в состав экспертной группы, проводящей экспертизу заявок (предложений) участников Закупки.</w:t>
      </w:r>
    </w:p>
    <w:p w:rsidR="005F1531" w:rsidRDefault="00761D3A" w:rsidP="004A0349">
      <w:pPr>
        <w:pStyle w:val="3"/>
        <w:numPr>
          <w:ilvl w:val="2"/>
          <w:numId w:val="1"/>
        </w:numPr>
        <w:shd w:val="clear" w:color="auto" w:fill="auto"/>
        <w:tabs>
          <w:tab w:val="left" w:pos="1435"/>
        </w:tabs>
        <w:spacing w:after="0" w:line="274" w:lineRule="exact"/>
        <w:ind w:left="720" w:right="20" w:hanging="720"/>
        <w:jc w:val="both"/>
      </w:pPr>
      <w:r>
        <w:t>Через своих представителей участвовать в переговорах с участниками Закупочной процедуры на условиях, предусмотренных документаци</w:t>
      </w:r>
      <w:r w:rsidR="006D21D7">
        <w:t>ей</w:t>
      </w:r>
      <w:r w:rsidR="00363A90">
        <w:t xml:space="preserve"> </w:t>
      </w:r>
      <w:r w:rsidR="00552726">
        <w:t xml:space="preserve">о закупке </w:t>
      </w:r>
      <w:r>
        <w:t>(в случае, если переговоры предусмотрены документацией</w:t>
      </w:r>
      <w:r w:rsidR="00552726">
        <w:t xml:space="preserve"> о закупке</w:t>
      </w:r>
      <w:r>
        <w:t>).</w:t>
      </w:r>
    </w:p>
    <w:p w:rsidR="00FF3762" w:rsidRPr="004A0349" w:rsidRDefault="00FF3762" w:rsidP="00FF3762">
      <w:pPr>
        <w:pStyle w:val="3"/>
        <w:shd w:val="clear" w:color="auto" w:fill="auto"/>
        <w:tabs>
          <w:tab w:val="left" w:pos="1435"/>
        </w:tabs>
        <w:spacing w:after="0" w:line="274" w:lineRule="exact"/>
        <w:ind w:left="1571" w:right="20" w:firstLine="0"/>
        <w:jc w:val="both"/>
        <w:rPr>
          <w:b/>
        </w:rPr>
      </w:pPr>
    </w:p>
    <w:p w:rsidR="005F1531" w:rsidRPr="004A0349" w:rsidRDefault="00761D3A" w:rsidP="00207071">
      <w:pPr>
        <w:pStyle w:val="20"/>
        <w:keepNext/>
        <w:keepLines/>
        <w:numPr>
          <w:ilvl w:val="1"/>
          <w:numId w:val="1"/>
        </w:numPr>
        <w:shd w:val="clear" w:color="auto" w:fill="auto"/>
        <w:tabs>
          <w:tab w:val="left" w:pos="1066"/>
        </w:tabs>
        <w:ind w:left="360"/>
        <w:rPr>
          <w:b/>
        </w:rPr>
      </w:pPr>
      <w:bookmarkStart w:id="5" w:name="bookmark5"/>
      <w:r w:rsidRPr="004A0349">
        <w:rPr>
          <w:b/>
        </w:rPr>
        <w:t>Агент</w:t>
      </w:r>
      <w:r w:rsidRPr="004A0349">
        <w:rPr>
          <w:b/>
        </w:rPr>
        <w:tab/>
        <w:t>обязуется совершать следующие действия</w:t>
      </w:r>
      <w:r w:rsidR="0097722A" w:rsidRPr="004A0349">
        <w:rPr>
          <w:b/>
        </w:rPr>
        <w:t xml:space="preserve"> в части организации и проведени</w:t>
      </w:r>
      <w:r w:rsidR="00164178" w:rsidRPr="004A0349">
        <w:rPr>
          <w:b/>
        </w:rPr>
        <w:t>я</w:t>
      </w:r>
      <w:r w:rsidR="0097722A" w:rsidRPr="004A0349">
        <w:rPr>
          <w:b/>
        </w:rPr>
        <w:t xml:space="preserve"> конкурентных закупочных процедур </w:t>
      </w:r>
      <w:r w:rsidR="00207071" w:rsidRPr="00207071">
        <w:rPr>
          <w:b/>
        </w:rPr>
        <w:t>Принципала</w:t>
      </w:r>
      <w:r w:rsidRPr="004A0349">
        <w:rPr>
          <w:b/>
        </w:rPr>
        <w:t>:</w:t>
      </w:r>
      <w:bookmarkEnd w:id="5"/>
    </w:p>
    <w:p w:rsidR="00DE334F" w:rsidRDefault="00DE334F" w:rsidP="00DE334F">
      <w:pPr>
        <w:pStyle w:val="20"/>
        <w:keepNext/>
        <w:keepLines/>
        <w:shd w:val="clear" w:color="auto" w:fill="auto"/>
        <w:tabs>
          <w:tab w:val="left" w:pos="1066"/>
        </w:tabs>
        <w:ind w:left="927" w:firstLine="0"/>
      </w:pPr>
    </w:p>
    <w:p w:rsidR="005F1531" w:rsidRPr="009D1F6B" w:rsidRDefault="00761D3A" w:rsidP="00207071">
      <w:pPr>
        <w:pStyle w:val="3"/>
        <w:numPr>
          <w:ilvl w:val="2"/>
          <w:numId w:val="1"/>
        </w:numPr>
        <w:shd w:val="clear" w:color="auto" w:fill="auto"/>
        <w:tabs>
          <w:tab w:val="left" w:pos="1430"/>
          <w:tab w:val="left" w:pos="1435"/>
        </w:tabs>
        <w:spacing w:after="0" w:line="274" w:lineRule="exact"/>
        <w:ind w:firstLine="0"/>
        <w:jc w:val="both"/>
      </w:pPr>
      <w:r w:rsidRPr="009D1F6B">
        <w:t>Выступить в качестве организатора конкурентных Закупочных процедур, в</w:t>
      </w:r>
      <w:r w:rsidR="00CE5E3E">
        <w:t xml:space="preserve"> </w:t>
      </w:r>
      <w:r w:rsidRPr="009D1F6B">
        <w:t>том числе:</w:t>
      </w:r>
    </w:p>
    <w:p w:rsidR="005F1531" w:rsidRDefault="00761D3A" w:rsidP="004A0349">
      <w:pPr>
        <w:pStyle w:val="3"/>
        <w:numPr>
          <w:ilvl w:val="0"/>
          <w:numId w:val="34"/>
        </w:numPr>
        <w:shd w:val="clear" w:color="auto" w:fill="auto"/>
        <w:tabs>
          <w:tab w:val="left" w:pos="380"/>
        </w:tabs>
        <w:spacing w:after="0" w:line="274" w:lineRule="exact"/>
        <w:ind w:right="20"/>
        <w:jc w:val="both"/>
      </w:pPr>
      <w:r>
        <w:t xml:space="preserve">объявить и организовать Закупочные процедуры, </w:t>
      </w:r>
      <w:r w:rsidR="005871E1">
        <w:t>Заявки</w:t>
      </w:r>
      <w:r w:rsidR="00445C00">
        <w:t xml:space="preserve"> </w:t>
      </w:r>
      <w:r>
        <w:t>на проведение которых поступят от Принципала;</w:t>
      </w:r>
    </w:p>
    <w:p w:rsidR="005F1531" w:rsidRDefault="00761D3A" w:rsidP="004A0349">
      <w:pPr>
        <w:pStyle w:val="3"/>
        <w:numPr>
          <w:ilvl w:val="0"/>
          <w:numId w:val="34"/>
        </w:numPr>
        <w:shd w:val="clear" w:color="auto" w:fill="auto"/>
        <w:tabs>
          <w:tab w:val="left" w:pos="750"/>
        </w:tabs>
        <w:spacing w:after="0" w:line="274" w:lineRule="exact"/>
        <w:ind w:right="20"/>
        <w:jc w:val="both"/>
      </w:pPr>
      <w:r>
        <w:t xml:space="preserve">осуществлять действия, связанные с выполнением Договора и предусмотренные законодательством Российской Федерации (включая нормы Федерального закона от 18 июля 2011 года </w:t>
      </w:r>
      <w:r>
        <w:rPr>
          <w:lang w:val="en-US"/>
        </w:rPr>
        <w:t>N</w:t>
      </w:r>
      <w:r w:rsidRPr="001D4437">
        <w:t xml:space="preserve"> </w:t>
      </w:r>
      <w:r>
        <w:t>223-ФЗ «О закупках товаров, работ, услуг отдельными видами юридических лиц», Федерального закона от 05.04.2013 №44-ФЗ «О контрактной системе в сфере закупок товаров, работ, услуг для обеспечения государственных и муниципальных нужд» (при необходимости), Постановлений Правительства Российской Федерации, изданных в рамках исполнения указанных Законов, и иных действующих НПА Российской Федерации в сфере закупок) и ЛНА Принципала, соблюдая интересы Принципала и не нарушая права организатора Закупок, в том числе подготовить и опубликовать извещение о проведении закупки, сформировать, согласовать и утвердить документацию</w:t>
      </w:r>
      <w:r w:rsidR="00552726">
        <w:t xml:space="preserve"> о закупке</w:t>
      </w:r>
      <w:r>
        <w:t>, обеспечить подписание с победителем протокола о результатах (в случае проведения Конкурса и Аукциона), осуществлять все иные действия, необходимые для выполнения поручения Принципала в соответствии с Техническим заданием (Приложение № 1).</w:t>
      </w:r>
    </w:p>
    <w:p w:rsidR="005F1531" w:rsidRDefault="00761D3A" w:rsidP="004A0349">
      <w:pPr>
        <w:pStyle w:val="3"/>
        <w:numPr>
          <w:ilvl w:val="2"/>
          <w:numId w:val="1"/>
        </w:numPr>
        <w:shd w:val="clear" w:color="auto" w:fill="auto"/>
        <w:tabs>
          <w:tab w:val="left" w:pos="1455"/>
        </w:tabs>
        <w:spacing w:after="0" w:line="274" w:lineRule="exact"/>
        <w:ind w:left="720" w:right="20" w:hanging="720"/>
        <w:jc w:val="both"/>
      </w:pPr>
      <w:r>
        <w:t>Представлять интересы Принципала в связи с проведением Закупок перед любыми лицами, с учетом п. 6.10 настоящего Договора.</w:t>
      </w:r>
      <w:r w:rsidR="00445C00">
        <w:t xml:space="preserve"> При необходимости, при подготовке материалов и представлении интересов в суде, антимонопольных органах могут также привлекаться представители</w:t>
      </w:r>
      <w:r w:rsidR="00552726">
        <w:t xml:space="preserve"> Принципала</w:t>
      </w:r>
      <w:r w:rsidR="00445C00">
        <w:t>.</w:t>
      </w:r>
    </w:p>
    <w:p w:rsidR="005F1531" w:rsidRDefault="00761D3A" w:rsidP="004A0349">
      <w:pPr>
        <w:pStyle w:val="3"/>
        <w:numPr>
          <w:ilvl w:val="2"/>
          <w:numId w:val="1"/>
        </w:numPr>
        <w:shd w:val="clear" w:color="auto" w:fill="auto"/>
        <w:tabs>
          <w:tab w:val="left" w:pos="1455"/>
        </w:tabs>
        <w:spacing w:after="0" w:line="274" w:lineRule="exact"/>
        <w:ind w:left="720" w:right="20" w:hanging="720"/>
        <w:jc w:val="both"/>
      </w:pPr>
      <w:r>
        <w:t xml:space="preserve">В случае проведения Конкурса и Аукциона— в срок, установленный в извещении и документации о закупке, и на основании итогового протокола заседания Закупочной комиссии об определении победителя конкурса, подписать с победителем Конкурса/Аукциона протокол о результатах конкурса на условиях извещения о проведении Конкурса/Аукциона, конкурсной документации и конкурсной заявки </w:t>
      </w:r>
      <w:r>
        <w:lastRenderedPageBreak/>
        <w:t>победителя. Протокол о результатах Конкурса/Аукциона имеет силу предварительного договора, содержащего обязательство Принципала и победителя Конкурса/Аукциона заключить основной договор. Протокол о результатах Конкурса/Аукциона до его подписания в обязательном порядке согласовывается Агентом с Принципалом, после чего подписывается от имени Принципала Агентом.</w:t>
      </w:r>
    </w:p>
    <w:p w:rsidR="005F1531" w:rsidRDefault="00761D3A" w:rsidP="004A0349">
      <w:pPr>
        <w:pStyle w:val="3"/>
        <w:numPr>
          <w:ilvl w:val="2"/>
          <w:numId w:val="1"/>
        </w:numPr>
        <w:shd w:val="clear" w:color="auto" w:fill="auto"/>
        <w:tabs>
          <w:tab w:val="left" w:pos="1460"/>
        </w:tabs>
        <w:spacing w:after="0" w:line="274" w:lineRule="exact"/>
        <w:ind w:left="720" w:right="20" w:hanging="720"/>
        <w:jc w:val="both"/>
      </w:pPr>
      <w:r>
        <w:t>До подписания настоящего Договора Агент обязан в полном объеме ознакомиться с полученными от Принципала ЛНА со всеми приложениями и в ходе исполнения настоящего Договора Агент обязан выполнять требования данных ЛНА.</w:t>
      </w:r>
    </w:p>
    <w:p w:rsidR="005F1531" w:rsidRDefault="00761D3A" w:rsidP="004A0349">
      <w:pPr>
        <w:pStyle w:val="3"/>
        <w:numPr>
          <w:ilvl w:val="2"/>
          <w:numId w:val="1"/>
        </w:numPr>
        <w:shd w:val="clear" w:color="auto" w:fill="auto"/>
        <w:tabs>
          <w:tab w:val="left" w:pos="1465"/>
        </w:tabs>
        <w:spacing w:after="0" w:line="274" w:lineRule="exact"/>
        <w:ind w:left="720" w:right="20" w:hanging="720"/>
        <w:jc w:val="both"/>
      </w:pPr>
      <w:r>
        <w:t>Своевременно рассмотреть Заявку, оформленную письменно в двух экземплярах на бланке Принципала за подписью надлежаще уполномоченного должностного лица Принципала. Если Агент в течение 3 (трех) рабочих дней с момента получения Заявки не направит в адрес уполномоченных лиц Принципала (указанных в Заявке) свои замечания, либо подписанный экземпляр, Заявка считается утвержденной и подлежит выполнению со стороны Агента.</w:t>
      </w:r>
    </w:p>
    <w:p w:rsidR="005F1531" w:rsidRDefault="00761D3A" w:rsidP="004A0349">
      <w:pPr>
        <w:pStyle w:val="3"/>
        <w:numPr>
          <w:ilvl w:val="2"/>
          <w:numId w:val="1"/>
        </w:numPr>
        <w:shd w:val="clear" w:color="auto" w:fill="auto"/>
        <w:tabs>
          <w:tab w:val="left" w:pos="692"/>
        </w:tabs>
        <w:spacing w:after="0" w:line="274" w:lineRule="exact"/>
        <w:ind w:left="720" w:right="20" w:hanging="720"/>
        <w:jc w:val="both"/>
      </w:pPr>
      <w:r>
        <w:t xml:space="preserve">В случае если условиями </w:t>
      </w:r>
      <w:r w:rsidR="00445C00">
        <w:t>документаци</w:t>
      </w:r>
      <w:r w:rsidR="00733623">
        <w:t>и</w:t>
      </w:r>
      <w:r w:rsidR="00445C00">
        <w:t xml:space="preserve"> </w:t>
      </w:r>
      <w:r w:rsidR="00733623">
        <w:t xml:space="preserve">о закупке </w:t>
      </w:r>
      <w:r>
        <w:t>предусмотрено обеспечение исполнения обязательств Участника закупки, связанное с подачей им заявки (обеспечение заявки) в виде внесения денежных средств, и наличия соответствующего Поручения Принципала, Агент указывает в документации о закупке условия о перечислении Участником денежных средств, где отражаются основные условия внесения, возврата и удержания обеспечения (в том числе, условие о том, что участники</w:t>
      </w:r>
      <w:r w:rsidR="006A3BDE">
        <w:t xml:space="preserve"> </w:t>
      </w:r>
      <w:r>
        <w:t>Закупочной процедуры вносят денежные средства в качестве обеспечения на расчетный</w:t>
      </w:r>
      <w:r w:rsidR="006A3BDE">
        <w:t xml:space="preserve"> </w:t>
      </w:r>
      <w:r>
        <w:t>счет Агента и в сроки, указанные в документации о закупке).</w:t>
      </w:r>
    </w:p>
    <w:p w:rsidR="005F1531" w:rsidRDefault="00761D3A" w:rsidP="004A0349">
      <w:pPr>
        <w:pStyle w:val="3"/>
        <w:numPr>
          <w:ilvl w:val="2"/>
          <w:numId w:val="1"/>
        </w:numPr>
        <w:shd w:val="clear" w:color="auto" w:fill="auto"/>
        <w:tabs>
          <w:tab w:val="left" w:pos="692"/>
        </w:tabs>
        <w:spacing w:after="0" w:line="274" w:lineRule="exact"/>
        <w:ind w:left="720" w:right="20" w:hanging="720"/>
        <w:jc w:val="both"/>
      </w:pPr>
      <w:r>
        <w:t>При возникновении указанных в документации</w:t>
      </w:r>
      <w:r w:rsidR="00062CE5">
        <w:t xml:space="preserve"> о закупке</w:t>
      </w:r>
      <w:r>
        <w:t xml:space="preserve"> условий для возврата обеспечения участнику закупочной процедуры, Агент в сроки, установленные документацией</w:t>
      </w:r>
      <w:r w:rsidR="00062CE5">
        <w:t xml:space="preserve"> о закупке</w:t>
      </w:r>
      <w:r>
        <w:t>, возвращает обеспечение участнику Закупочной процедуры.</w:t>
      </w:r>
    </w:p>
    <w:p w:rsidR="005F1531" w:rsidRDefault="00761D3A" w:rsidP="004A0349">
      <w:pPr>
        <w:pStyle w:val="3"/>
        <w:numPr>
          <w:ilvl w:val="2"/>
          <w:numId w:val="1"/>
        </w:numPr>
        <w:shd w:val="clear" w:color="auto" w:fill="auto"/>
        <w:tabs>
          <w:tab w:val="left" w:pos="692"/>
        </w:tabs>
        <w:spacing w:after="0" w:line="274" w:lineRule="exact"/>
        <w:ind w:left="720" w:right="20" w:hanging="720"/>
        <w:jc w:val="both"/>
      </w:pPr>
      <w:r>
        <w:t>При возникновении указанных в документаци</w:t>
      </w:r>
      <w:r w:rsidR="00853F77">
        <w:t>и</w:t>
      </w:r>
      <w:r>
        <w:t xml:space="preserve"> </w:t>
      </w:r>
      <w:r w:rsidR="00733623">
        <w:t xml:space="preserve">о закупке </w:t>
      </w:r>
      <w:r>
        <w:t xml:space="preserve">условий для удержания обеспечения, Агент обязан в трехдневный срок с момента возникновения указанных условий направить Принципалу официальное уведомление о возможности удержания задатка участника Закупочной процедуры. На основании полученного от Агента уведомления Принципал вправе принять решение об удержании </w:t>
      </w:r>
      <w:r w:rsidR="003D7601">
        <w:t xml:space="preserve">обеспечения </w:t>
      </w:r>
      <w:r>
        <w:t>участника Закупочной процедур</w:t>
      </w:r>
      <w:r w:rsidR="003D7601">
        <w:t>ы</w:t>
      </w:r>
      <w:r>
        <w:t>. В случае принятия Принципалом решения об удержании обеспечения участника, Принципал направляет письменное уведомление Агенту с указанием дальнейших действий Агента (указание на удержание обеспечения и реквизиты Принципала для перечисления ему обеспечения или иное решение). Агент перечисляет обеспечение соответствующего участника Принципалу в соответст</w:t>
      </w:r>
      <w:r w:rsidR="00C41635">
        <w:t xml:space="preserve">вии с полученным уведомлением. </w:t>
      </w:r>
    </w:p>
    <w:p w:rsidR="005F1531" w:rsidRDefault="00761D3A" w:rsidP="004A0349">
      <w:pPr>
        <w:pStyle w:val="3"/>
        <w:numPr>
          <w:ilvl w:val="2"/>
          <w:numId w:val="1"/>
        </w:numPr>
        <w:shd w:val="clear" w:color="auto" w:fill="auto"/>
        <w:tabs>
          <w:tab w:val="left" w:pos="692"/>
        </w:tabs>
        <w:spacing w:after="0" w:line="274" w:lineRule="exact"/>
        <w:ind w:left="720" w:right="20" w:hanging="720"/>
        <w:jc w:val="both"/>
      </w:pPr>
      <w:r>
        <w:t>Способ обеспечения обязательств участника указывается Принципалом в Заявке на проведение соответствующей Закупочной процедуры. Размер обеспечения обязательств Участника устанавливается в документации</w:t>
      </w:r>
      <w:r w:rsidR="00733623">
        <w:t xml:space="preserve"> о закупке</w:t>
      </w:r>
      <w:r>
        <w:t>. Внесение денежных средств в качестве обеспечения, в случае наличия соответствующего Поручения Принципала, производится на расчетный счет Агента, который указывается в документации</w:t>
      </w:r>
      <w:r w:rsidR="00733623">
        <w:t xml:space="preserve"> о закупке</w:t>
      </w:r>
      <w:r>
        <w:t>.</w:t>
      </w:r>
    </w:p>
    <w:p w:rsidR="00C456EE" w:rsidRDefault="00761D3A" w:rsidP="004A0349">
      <w:pPr>
        <w:pStyle w:val="3"/>
        <w:numPr>
          <w:ilvl w:val="2"/>
          <w:numId w:val="1"/>
        </w:numPr>
        <w:shd w:val="clear" w:color="auto" w:fill="auto"/>
        <w:tabs>
          <w:tab w:val="left" w:pos="692"/>
        </w:tabs>
        <w:spacing w:after="0" w:line="274" w:lineRule="exact"/>
        <w:ind w:left="720" w:right="20" w:hanging="720"/>
        <w:jc w:val="both"/>
      </w:pPr>
      <w:r>
        <w:t>По процедурам, в которых участниками закупки могут являться только субъекты малого и среднего предпринимательства, Агентом должно быть предоставлено право выбора условий обеспечения между банковской гарантией и внесением денежных средств, а также иным способом, предусмотренным документацией</w:t>
      </w:r>
      <w:r w:rsidR="00062CE5">
        <w:t xml:space="preserve"> о закупке</w:t>
      </w:r>
      <w:r>
        <w:t>. Размер такого обеспечения и порядок его возврата участникам должен соответствовать действующему законодательству Российской Федерации.</w:t>
      </w:r>
    </w:p>
    <w:p w:rsidR="00C456EE" w:rsidRDefault="00761D3A" w:rsidP="004A0349">
      <w:pPr>
        <w:pStyle w:val="3"/>
        <w:numPr>
          <w:ilvl w:val="2"/>
          <w:numId w:val="1"/>
        </w:numPr>
        <w:shd w:val="clear" w:color="auto" w:fill="auto"/>
        <w:tabs>
          <w:tab w:val="left" w:pos="686"/>
        </w:tabs>
        <w:spacing w:after="0" w:line="274" w:lineRule="exact"/>
        <w:ind w:left="720" w:right="20" w:hanging="720"/>
        <w:jc w:val="both"/>
      </w:pPr>
      <w:r>
        <w:t xml:space="preserve">Обеспечить хранение оригиналов Отчетов агента по проведенным закупкам в течение </w:t>
      </w:r>
      <w:r w:rsidR="00733623">
        <w:t xml:space="preserve">срока предусмотренного ЛНА Принципала. </w:t>
      </w:r>
    </w:p>
    <w:p w:rsidR="00FF3762" w:rsidRDefault="00FF3762" w:rsidP="00FF3762">
      <w:pPr>
        <w:pStyle w:val="3"/>
        <w:shd w:val="clear" w:color="auto" w:fill="auto"/>
        <w:tabs>
          <w:tab w:val="left" w:pos="686"/>
        </w:tabs>
        <w:spacing w:after="0" w:line="274" w:lineRule="exact"/>
        <w:ind w:left="1571" w:right="20" w:firstLine="0"/>
        <w:jc w:val="both"/>
      </w:pPr>
    </w:p>
    <w:p w:rsidR="00205514" w:rsidRPr="004A0349" w:rsidRDefault="00761D3A" w:rsidP="004A0349">
      <w:pPr>
        <w:pStyle w:val="31"/>
        <w:keepNext/>
        <w:keepLines/>
        <w:numPr>
          <w:ilvl w:val="1"/>
          <w:numId w:val="1"/>
        </w:numPr>
        <w:shd w:val="clear" w:color="auto" w:fill="auto"/>
        <w:spacing w:before="0"/>
        <w:ind w:left="360"/>
        <w:rPr>
          <w:b/>
        </w:rPr>
      </w:pPr>
      <w:bookmarkStart w:id="6" w:name="bookmark6"/>
      <w:r w:rsidRPr="004A0349">
        <w:rPr>
          <w:b/>
        </w:rPr>
        <w:t>Агент имеет право:</w:t>
      </w:r>
      <w:bookmarkEnd w:id="6"/>
    </w:p>
    <w:p w:rsidR="00205514" w:rsidRDefault="00205514" w:rsidP="00205514">
      <w:pPr>
        <w:pStyle w:val="31"/>
        <w:keepNext/>
        <w:keepLines/>
        <w:shd w:val="clear" w:color="auto" w:fill="auto"/>
        <w:spacing w:before="0"/>
        <w:ind w:left="720" w:firstLine="0"/>
      </w:pPr>
    </w:p>
    <w:p w:rsidR="005F1531" w:rsidRDefault="00761D3A" w:rsidP="004A0349">
      <w:pPr>
        <w:pStyle w:val="3"/>
        <w:numPr>
          <w:ilvl w:val="2"/>
          <w:numId w:val="1"/>
        </w:numPr>
        <w:shd w:val="clear" w:color="auto" w:fill="auto"/>
        <w:tabs>
          <w:tab w:val="left" w:pos="734"/>
        </w:tabs>
        <w:spacing w:after="0" w:line="274" w:lineRule="exact"/>
        <w:ind w:left="720" w:right="20" w:hanging="720"/>
        <w:jc w:val="both"/>
      </w:pPr>
      <w:r>
        <w:t xml:space="preserve">Обращаться к Принципалу за предоставлением информации и материалов, необходимых для оказания </w:t>
      </w:r>
      <w:r w:rsidR="00374EF7">
        <w:t>поручения</w:t>
      </w:r>
      <w:r>
        <w:t xml:space="preserve">. Форма предоставления определяется сторонами </w:t>
      </w:r>
      <w:r>
        <w:lastRenderedPageBreak/>
        <w:t>в рабочем порядке.</w:t>
      </w:r>
    </w:p>
    <w:p w:rsidR="005F1531" w:rsidRDefault="00761D3A" w:rsidP="004A0349">
      <w:pPr>
        <w:pStyle w:val="3"/>
        <w:numPr>
          <w:ilvl w:val="2"/>
          <w:numId w:val="1"/>
        </w:numPr>
        <w:shd w:val="clear" w:color="auto" w:fill="auto"/>
        <w:tabs>
          <w:tab w:val="left" w:pos="734"/>
        </w:tabs>
        <w:spacing w:after="0" w:line="274" w:lineRule="exact"/>
        <w:ind w:left="720" w:right="20" w:hanging="720"/>
        <w:jc w:val="both"/>
      </w:pPr>
      <w:r>
        <w:t>Привлекать с предварительного письменного согласия Принципала к исполнению настоящего Договора третьих лиц с учетом интересов Принципала, в том числе с учетом раздела</w:t>
      </w:r>
      <w:hyperlink w:anchor="bookmark13" w:tooltip="Current Document">
        <w:r>
          <w:t xml:space="preserve"> </w:t>
        </w:r>
        <w:r w:rsidR="00057CEF">
          <w:t>13</w:t>
        </w:r>
        <w:r>
          <w:t xml:space="preserve"> </w:t>
        </w:r>
      </w:hyperlink>
      <w:r>
        <w:t>настоящего Договора. Оплата работ, услуг третьих лиц, привлеченных Агентом к исполнению настоящего Договора, осуществляется Агентом за свой счет и не влечет увеличения размера Агентского вознаграждения.</w:t>
      </w:r>
    </w:p>
    <w:p w:rsidR="005F1531" w:rsidRDefault="00761D3A" w:rsidP="004A0349">
      <w:pPr>
        <w:pStyle w:val="3"/>
        <w:numPr>
          <w:ilvl w:val="2"/>
          <w:numId w:val="1"/>
        </w:numPr>
        <w:shd w:val="clear" w:color="auto" w:fill="auto"/>
        <w:tabs>
          <w:tab w:val="left" w:pos="734"/>
        </w:tabs>
        <w:spacing w:after="0" w:line="274" w:lineRule="exact"/>
        <w:ind w:left="720" w:right="20" w:hanging="720"/>
        <w:jc w:val="both"/>
      </w:pPr>
      <w:r>
        <w:t>Через своих представителей контролировать правильность осуществления всех процедур, предусмотренных документацией</w:t>
      </w:r>
      <w:r w:rsidR="00733623">
        <w:t xml:space="preserve"> о закупке</w:t>
      </w:r>
      <w:r>
        <w:t xml:space="preserve"> или иными документами, регламентирующими проведение Закупок.</w:t>
      </w:r>
    </w:p>
    <w:p w:rsidR="005F1531" w:rsidRDefault="00761D3A" w:rsidP="004A0349">
      <w:pPr>
        <w:pStyle w:val="3"/>
        <w:numPr>
          <w:ilvl w:val="2"/>
          <w:numId w:val="1"/>
        </w:numPr>
        <w:shd w:val="clear" w:color="auto" w:fill="auto"/>
        <w:tabs>
          <w:tab w:val="left" w:pos="734"/>
        </w:tabs>
        <w:spacing w:after="0" w:line="274" w:lineRule="exact"/>
        <w:ind w:left="720" w:right="20" w:hanging="720"/>
        <w:jc w:val="both"/>
      </w:pPr>
      <w:r>
        <w:t>По согласованию с Принципалом проводить Закупочные процедуры с использованием электронных торговых площадок.</w:t>
      </w:r>
    </w:p>
    <w:p w:rsidR="005F1531" w:rsidRDefault="00761D3A" w:rsidP="004A0349">
      <w:pPr>
        <w:pStyle w:val="3"/>
        <w:numPr>
          <w:ilvl w:val="2"/>
          <w:numId w:val="1"/>
        </w:numPr>
        <w:shd w:val="clear" w:color="auto" w:fill="auto"/>
        <w:tabs>
          <w:tab w:val="left" w:pos="734"/>
        </w:tabs>
        <w:spacing w:after="0" w:line="274" w:lineRule="exact"/>
        <w:ind w:left="720" w:right="20" w:hanging="720"/>
        <w:jc w:val="both"/>
      </w:pPr>
      <w:r>
        <w:t>Ответственное за взаимодействие с Принципалом лицо Агента:</w:t>
      </w:r>
    </w:p>
    <w:p w:rsidR="00C65711" w:rsidRDefault="00207071" w:rsidP="00207071">
      <w:pPr>
        <w:pStyle w:val="3"/>
        <w:shd w:val="clear" w:color="auto" w:fill="auto"/>
        <w:tabs>
          <w:tab w:val="left" w:leader="underscore" w:pos="4325"/>
          <w:tab w:val="left" w:leader="underscore" w:pos="7584"/>
        </w:tabs>
        <w:spacing w:after="0" w:line="274" w:lineRule="exact"/>
        <w:ind w:right="20" w:firstLine="709"/>
      </w:pPr>
      <w:r>
        <w:t>________________________________________________________________________</w:t>
      </w:r>
      <w:r w:rsidR="00C65711">
        <w:t>.</w:t>
      </w:r>
    </w:p>
    <w:p w:rsidR="005F1531" w:rsidRDefault="00761D3A" w:rsidP="00207071">
      <w:pPr>
        <w:pStyle w:val="3"/>
        <w:shd w:val="clear" w:color="auto" w:fill="auto"/>
        <w:tabs>
          <w:tab w:val="left" w:leader="underscore" w:pos="4325"/>
          <w:tab w:val="left" w:leader="underscore" w:pos="7584"/>
        </w:tabs>
        <w:spacing w:after="0" w:line="274" w:lineRule="exact"/>
        <w:ind w:left="709" w:right="20" w:firstLine="0"/>
      </w:pPr>
      <w:r>
        <w:t>Ответственное за взаимодействие с Агентом лицо Принципала:</w:t>
      </w:r>
    </w:p>
    <w:p w:rsidR="005F1531" w:rsidRDefault="0012781C" w:rsidP="00207071">
      <w:pPr>
        <w:pStyle w:val="3"/>
        <w:shd w:val="clear" w:color="auto" w:fill="auto"/>
        <w:tabs>
          <w:tab w:val="left" w:leader="underscore" w:pos="709"/>
          <w:tab w:val="left" w:pos="6648"/>
          <w:tab w:val="left" w:leader="underscore" w:pos="7862"/>
        </w:tabs>
        <w:spacing w:after="41" w:line="230" w:lineRule="exact"/>
        <w:ind w:left="709" w:right="20" w:firstLine="0"/>
        <w:rPr>
          <w:lang w:val="en-US"/>
        </w:rPr>
      </w:pPr>
      <w:r>
        <w:t>Белозерцев Артем Валерьевич</w:t>
      </w:r>
      <w:r w:rsidR="00C65711">
        <w:t xml:space="preserve"> </w:t>
      </w:r>
      <w:r w:rsidR="00761D3A">
        <w:t>(телефон:</w:t>
      </w:r>
      <w:r w:rsidR="0019673D">
        <w:t>+7 (495) 225-32-32</w:t>
      </w:r>
      <w:r w:rsidR="00C65711">
        <w:t>).</w:t>
      </w:r>
    </w:p>
    <w:p w:rsidR="0036301F" w:rsidRPr="00207071" w:rsidRDefault="0036301F" w:rsidP="00207071">
      <w:pPr>
        <w:pStyle w:val="3"/>
        <w:shd w:val="clear" w:color="auto" w:fill="auto"/>
        <w:tabs>
          <w:tab w:val="left" w:leader="underscore" w:pos="709"/>
          <w:tab w:val="left" w:pos="6648"/>
          <w:tab w:val="left" w:leader="underscore" w:pos="7862"/>
        </w:tabs>
        <w:spacing w:after="41" w:line="230" w:lineRule="exact"/>
        <w:ind w:left="709" w:right="20" w:firstLine="0"/>
        <w:rPr>
          <w:lang w:val="en-US"/>
        </w:rPr>
      </w:pPr>
    </w:p>
    <w:p w:rsidR="005F1531" w:rsidRPr="004A0349" w:rsidRDefault="00761D3A" w:rsidP="004A0349">
      <w:pPr>
        <w:pStyle w:val="40"/>
        <w:keepNext/>
        <w:keepLines/>
        <w:numPr>
          <w:ilvl w:val="0"/>
          <w:numId w:val="1"/>
        </w:numPr>
        <w:shd w:val="clear" w:color="auto" w:fill="auto"/>
        <w:tabs>
          <w:tab w:val="left" w:pos="379"/>
        </w:tabs>
        <w:spacing w:before="0" w:after="0" w:line="230" w:lineRule="exact"/>
        <w:ind w:left="360" w:right="200" w:hanging="360"/>
        <w:jc w:val="center"/>
        <w:rPr>
          <w:b/>
        </w:rPr>
      </w:pPr>
      <w:bookmarkStart w:id="7" w:name="bookmark7"/>
      <w:r w:rsidRPr="004A0349">
        <w:rPr>
          <w:b/>
        </w:rPr>
        <w:t>Сроки в Договоре</w:t>
      </w:r>
      <w:bookmarkEnd w:id="7"/>
    </w:p>
    <w:p w:rsidR="005F1531" w:rsidRDefault="004F1C42" w:rsidP="004A0349">
      <w:pPr>
        <w:pStyle w:val="3"/>
        <w:numPr>
          <w:ilvl w:val="1"/>
          <w:numId w:val="1"/>
        </w:numPr>
        <w:shd w:val="clear" w:color="auto" w:fill="auto"/>
        <w:tabs>
          <w:tab w:val="left" w:pos="1608"/>
        </w:tabs>
        <w:spacing w:after="0" w:line="278" w:lineRule="exact"/>
        <w:ind w:left="360" w:right="20" w:hanging="360"/>
        <w:jc w:val="both"/>
      </w:pPr>
      <w:r>
        <w:t xml:space="preserve"> </w:t>
      </w:r>
      <w:r w:rsidR="00761D3A">
        <w:t>Настоящий</w:t>
      </w:r>
      <w:r w:rsidR="00761D3A">
        <w:tab/>
        <w:t>Договор вступает в силу с даты его подписания и действует до полного исполнения Сторонами своих обязательств, определенных Техническим задани</w:t>
      </w:r>
      <w:r w:rsidR="00784591">
        <w:t>ем</w:t>
      </w:r>
      <w:r w:rsidR="00761D3A">
        <w:t xml:space="preserve"> (Приложение № 1</w:t>
      </w:r>
      <w:r w:rsidR="00904A15">
        <w:t>)</w:t>
      </w:r>
      <w:r w:rsidR="00E02E77">
        <w:t xml:space="preserve">. Условия Договора применяются к отношениям </w:t>
      </w:r>
      <w:r w:rsidR="00E2714B">
        <w:t>С</w:t>
      </w:r>
      <w:r w:rsidR="00CA3DEB">
        <w:t>торон, возникшие с 15 июля 2016 года</w:t>
      </w:r>
      <w:r w:rsidR="00904A15">
        <w:t>.</w:t>
      </w:r>
    </w:p>
    <w:p w:rsidR="00C34EC2" w:rsidRPr="004A0349" w:rsidRDefault="00667B26" w:rsidP="004A0349">
      <w:pPr>
        <w:pStyle w:val="3"/>
        <w:numPr>
          <w:ilvl w:val="1"/>
          <w:numId w:val="1"/>
        </w:numPr>
        <w:shd w:val="clear" w:color="auto" w:fill="auto"/>
        <w:tabs>
          <w:tab w:val="left" w:pos="418"/>
          <w:tab w:val="left" w:pos="1661"/>
        </w:tabs>
        <w:spacing w:after="0" w:line="274" w:lineRule="exact"/>
        <w:ind w:left="360" w:right="20" w:hanging="360"/>
        <w:jc w:val="both"/>
      </w:pPr>
      <w:r>
        <w:t>Поручения</w:t>
      </w:r>
      <w:r w:rsidR="00761D3A" w:rsidRPr="00F3155F">
        <w:t xml:space="preserve"> предоставляются </w:t>
      </w:r>
      <w:r w:rsidR="00CA3DEB">
        <w:t>д</w:t>
      </w:r>
      <w:r w:rsidR="00761D3A" w:rsidRPr="00F3155F">
        <w:t xml:space="preserve">о </w:t>
      </w:r>
      <w:r w:rsidR="00EC007F" w:rsidRPr="00207071">
        <w:t xml:space="preserve">31 </w:t>
      </w:r>
      <w:r w:rsidR="00CA3DEB">
        <w:t xml:space="preserve">декабря </w:t>
      </w:r>
      <w:r w:rsidR="00EC007F" w:rsidRPr="00207071">
        <w:t>201</w:t>
      </w:r>
      <w:r w:rsidR="00CA3DEB">
        <w:t>7</w:t>
      </w:r>
      <w:r w:rsidR="00EC007F" w:rsidRPr="00207071">
        <w:t xml:space="preserve"> </w:t>
      </w:r>
      <w:r w:rsidR="00761D3A" w:rsidRPr="00F3155F">
        <w:t>года включительно. В случае, если процедура проведения закупки, переданная в срок</w:t>
      </w:r>
      <w:r w:rsidR="00EC007F">
        <w:t xml:space="preserve"> до 31 </w:t>
      </w:r>
      <w:r w:rsidR="00CA3DEB">
        <w:t xml:space="preserve">декабря </w:t>
      </w:r>
      <w:r w:rsidR="00EC007F">
        <w:t>201</w:t>
      </w:r>
      <w:r w:rsidR="00CA3DEB">
        <w:t>7</w:t>
      </w:r>
      <w:r w:rsidR="00761D3A" w:rsidRPr="00F3155F">
        <w:t xml:space="preserve"> года</w:t>
      </w:r>
      <w:r w:rsidR="00761D3A">
        <w:t xml:space="preserve"> не завершена до указанной даты, то обязательства сторон распространяются на весь период, необходимый для завершения процедуры.</w:t>
      </w:r>
    </w:p>
    <w:p w:rsidR="005F1531" w:rsidRDefault="004F1C42" w:rsidP="004A0349">
      <w:pPr>
        <w:pStyle w:val="3"/>
        <w:numPr>
          <w:ilvl w:val="1"/>
          <w:numId w:val="1"/>
        </w:numPr>
        <w:shd w:val="clear" w:color="auto" w:fill="auto"/>
        <w:tabs>
          <w:tab w:val="left" w:pos="418"/>
          <w:tab w:val="left" w:pos="1661"/>
        </w:tabs>
        <w:spacing w:after="0" w:line="274" w:lineRule="exact"/>
        <w:ind w:left="360" w:right="20" w:hanging="360"/>
        <w:jc w:val="both"/>
      </w:pPr>
      <w:r>
        <w:t xml:space="preserve"> </w:t>
      </w:r>
      <w:r w:rsidR="00761D3A">
        <w:t>Настоящий</w:t>
      </w:r>
      <w:r w:rsidR="00761D3A">
        <w:tab/>
        <w:t xml:space="preserve">Договор не может быть расторгнут до исполнения Сторонами своих обязательств перед третьими лицами, вытекающих из факта проведения Агентом закупки, иначе, чем путем составления соглашения о расторжении Договора, в котором будут закреплены действия, выполняемые Сторонами в связи с расторжением, и ответственность Сторон друг перед другом и третьими лицами за последствия расторжения настоящего Договора (за исключением случая, установленного п. </w:t>
      </w:r>
      <w:r w:rsidR="004913B3">
        <w:t>6.13</w:t>
      </w:r>
      <w:r w:rsidR="00761D3A">
        <w:t xml:space="preserve"> Договора). Срок действия настоящего Договора может быть продлен путем подписания Сторонами дополнительного соглашения.</w:t>
      </w:r>
    </w:p>
    <w:p w:rsidR="005F1531" w:rsidRDefault="004F1C42" w:rsidP="004A0349">
      <w:pPr>
        <w:pStyle w:val="3"/>
        <w:numPr>
          <w:ilvl w:val="1"/>
          <w:numId w:val="1"/>
        </w:numPr>
        <w:shd w:val="clear" w:color="auto" w:fill="auto"/>
        <w:tabs>
          <w:tab w:val="left" w:pos="778"/>
        </w:tabs>
        <w:spacing w:after="240" w:line="274" w:lineRule="exact"/>
        <w:ind w:left="360" w:right="20" w:hanging="360"/>
        <w:jc w:val="both"/>
      </w:pPr>
      <w:r>
        <w:t xml:space="preserve"> </w:t>
      </w:r>
      <w:r w:rsidR="00761D3A">
        <w:t>По</w:t>
      </w:r>
      <w:r w:rsidR="00761D3A">
        <w:tab/>
        <w:t>обязательствам, возникающих у Сторон по вопросам осуществления оплаты по настоящему Договору, действие Договора распространяется до полного выполнения Сторонами своих обязательств.</w:t>
      </w:r>
    </w:p>
    <w:p w:rsidR="005F1531" w:rsidRPr="004A0349" w:rsidRDefault="00761D3A" w:rsidP="004A0349">
      <w:pPr>
        <w:pStyle w:val="40"/>
        <w:keepNext/>
        <w:keepLines/>
        <w:numPr>
          <w:ilvl w:val="0"/>
          <w:numId w:val="1"/>
        </w:numPr>
        <w:shd w:val="clear" w:color="auto" w:fill="auto"/>
        <w:tabs>
          <w:tab w:val="left" w:pos="374"/>
        </w:tabs>
        <w:spacing w:before="0" w:after="0" w:line="274" w:lineRule="exact"/>
        <w:ind w:left="360" w:right="200" w:hanging="360"/>
        <w:jc w:val="center"/>
        <w:rPr>
          <w:b/>
        </w:rPr>
      </w:pPr>
      <w:bookmarkStart w:id="8" w:name="bookmark8"/>
      <w:r w:rsidRPr="004A0349">
        <w:rPr>
          <w:b/>
        </w:rPr>
        <w:t>Агентское вознаграждение и порядок оплаты</w:t>
      </w:r>
      <w:bookmarkEnd w:id="8"/>
    </w:p>
    <w:p w:rsidR="00DE2183" w:rsidRDefault="00761D3A" w:rsidP="00DE2183">
      <w:pPr>
        <w:pStyle w:val="3"/>
        <w:numPr>
          <w:ilvl w:val="0"/>
          <w:numId w:val="7"/>
        </w:numPr>
        <w:shd w:val="clear" w:color="auto" w:fill="auto"/>
        <w:tabs>
          <w:tab w:val="left" w:pos="355"/>
        </w:tabs>
        <w:spacing w:after="0" w:line="274" w:lineRule="exact"/>
        <w:ind w:left="360" w:right="20" w:hanging="360"/>
        <w:jc w:val="both"/>
      </w:pPr>
      <w:r>
        <w:t xml:space="preserve">Агентское вознаграждение по организации и проведению одной Закупочной процедуры </w:t>
      </w:r>
      <w:r w:rsidR="0021562D">
        <w:t xml:space="preserve">состоит из фиксированной и переменной частей и </w:t>
      </w:r>
      <w:r>
        <w:t xml:space="preserve">определяется в соответствии с </w:t>
      </w:r>
      <w:r w:rsidR="00C12BD9" w:rsidRPr="00832783">
        <w:t>Методик</w:t>
      </w:r>
      <w:r w:rsidR="00C12BD9">
        <w:t>ой</w:t>
      </w:r>
      <w:r w:rsidR="00C12BD9" w:rsidRPr="00832783">
        <w:t xml:space="preserve"> расчета агентского вознаграждения по организации и проведению закупочн</w:t>
      </w:r>
      <w:r w:rsidR="00C12BD9">
        <w:t>ой</w:t>
      </w:r>
      <w:r w:rsidR="00C12BD9" w:rsidRPr="00832783">
        <w:t xml:space="preserve"> процедур</w:t>
      </w:r>
      <w:r w:rsidR="00C12BD9">
        <w:t xml:space="preserve">ы </w:t>
      </w:r>
      <w:r w:rsidR="007D3717">
        <w:t>(</w:t>
      </w:r>
      <w:r>
        <w:t xml:space="preserve">Приложению № </w:t>
      </w:r>
      <w:r w:rsidR="007D3717">
        <w:t>5</w:t>
      </w:r>
      <w:r>
        <w:t xml:space="preserve"> к Д</w:t>
      </w:r>
      <w:bookmarkStart w:id="9" w:name="_GoBack"/>
      <w:bookmarkEnd w:id="9"/>
      <w:r>
        <w:t>оговору</w:t>
      </w:r>
      <w:r w:rsidR="007D3717">
        <w:t>)</w:t>
      </w:r>
      <w:r w:rsidR="005A03D3">
        <w:t xml:space="preserve">. </w:t>
      </w:r>
    </w:p>
    <w:p w:rsidR="00784591" w:rsidRDefault="00B377F8" w:rsidP="00207071">
      <w:pPr>
        <w:pStyle w:val="3"/>
        <w:numPr>
          <w:ilvl w:val="0"/>
          <w:numId w:val="7"/>
        </w:numPr>
        <w:shd w:val="clear" w:color="auto" w:fill="auto"/>
        <w:tabs>
          <w:tab w:val="left" w:pos="350"/>
        </w:tabs>
        <w:spacing w:after="0" w:line="274" w:lineRule="exact"/>
        <w:ind w:left="360" w:hanging="360"/>
        <w:jc w:val="both"/>
      </w:pPr>
      <w:r w:rsidRPr="00E05254">
        <w:rPr>
          <w:b/>
        </w:rPr>
        <w:t xml:space="preserve"> </w:t>
      </w:r>
      <w:r w:rsidR="00F3155F">
        <w:t xml:space="preserve">Общая стоимость </w:t>
      </w:r>
      <w:r w:rsidR="00784591">
        <w:t>Агентского вознаграждения</w:t>
      </w:r>
      <w:r w:rsidR="00F3155F">
        <w:t xml:space="preserve"> по Договору (далее – «Цена Договора»</w:t>
      </w:r>
      <w:r w:rsidR="00F261C4">
        <w:t>)</w:t>
      </w:r>
      <w:r w:rsidR="00784591">
        <w:t xml:space="preserve">, </w:t>
      </w:r>
      <w:r w:rsidR="00CD0BC2">
        <w:t>является</w:t>
      </w:r>
      <w:r w:rsidR="00DE2183">
        <w:t xml:space="preserve"> предельной и составляет </w:t>
      </w:r>
      <w:r w:rsidR="008526AD">
        <w:t>____________________</w:t>
      </w:r>
      <w:r w:rsidR="00C65711">
        <w:t xml:space="preserve"> </w:t>
      </w:r>
      <w:r w:rsidR="00784591">
        <w:t>(</w:t>
      </w:r>
      <w:r w:rsidR="008526AD">
        <w:t>________________________________________________________________________________________</w:t>
      </w:r>
      <w:r w:rsidR="00784591">
        <w:t xml:space="preserve">) рублей </w:t>
      </w:r>
      <w:r w:rsidR="008526AD">
        <w:t>____</w:t>
      </w:r>
      <w:r w:rsidR="00784591">
        <w:t xml:space="preserve"> копеек, в том числе НДС (18%) </w:t>
      </w:r>
      <w:r w:rsidR="0021562D">
        <w:t>–</w:t>
      </w:r>
      <w:r w:rsidR="00784591">
        <w:t xml:space="preserve"> </w:t>
      </w:r>
      <w:r w:rsidR="008526AD">
        <w:t>__________________</w:t>
      </w:r>
      <w:r w:rsidR="00C65711">
        <w:t xml:space="preserve"> </w:t>
      </w:r>
      <w:r w:rsidR="00784591">
        <w:t>(</w:t>
      </w:r>
      <w:r w:rsidR="008526AD">
        <w:t>___________________________________________________________________________</w:t>
      </w:r>
      <w:r w:rsidR="00784591">
        <w:t>) рублей</w:t>
      </w:r>
      <w:r w:rsidR="0021562D">
        <w:t xml:space="preserve"> </w:t>
      </w:r>
      <w:r w:rsidR="008526AD">
        <w:t>_____</w:t>
      </w:r>
      <w:r w:rsidR="00784591">
        <w:t>копеек.</w:t>
      </w:r>
    </w:p>
    <w:p w:rsidR="00027E31" w:rsidRDefault="00027E31" w:rsidP="00027E31">
      <w:pPr>
        <w:pStyle w:val="3"/>
        <w:numPr>
          <w:ilvl w:val="0"/>
          <w:numId w:val="7"/>
        </w:numPr>
        <w:shd w:val="clear" w:color="auto" w:fill="auto"/>
        <w:tabs>
          <w:tab w:val="left" w:pos="350"/>
        </w:tabs>
        <w:spacing w:after="0" w:line="274" w:lineRule="exact"/>
        <w:ind w:left="360" w:right="20" w:hanging="360"/>
        <w:jc w:val="both"/>
      </w:pPr>
      <w:r>
        <w:t xml:space="preserve">В срок не позднее 30 (тридцати) календарных дней с даты подписания Сторонами Заявки на проведение соответствующей Закупочной процедуры, Принципал уплачивает Агенту аванс в размере </w:t>
      </w:r>
      <w:r w:rsidR="00CA3DEB">
        <w:t>10</w:t>
      </w:r>
      <w:r w:rsidR="00CA3DEB" w:rsidRPr="00E26AFD">
        <w:t xml:space="preserve"> (</w:t>
      </w:r>
      <w:r w:rsidR="00CA3DEB">
        <w:t>десяти</w:t>
      </w:r>
      <w:r w:rsidR="00CA3DEB" w:rsidRPr="00E26AFD">
        <w:t>)</w:t>
      </w:r>
      <w:r w:rsidR="00CA3DEB" w:rsidRPr="00207071">
        <w:t xml:space="preserve"> </w:t>
      </w:r>
      <w:r w:rsidRPr="00E26AFD">
        <w:t>%</w:t>
      </w:r>
      <w:r>
        <w:t xml:space="preserve"> от </w:t>
      </w:r>
      <w:r w:rsidR="00D23BC7">
        <w:t xml:space="preserve">фиксированной </w:t>
      </w:r>
      <w:r>
        <w:t>стоимости проведения по такой закупочной процедуре</w:t>
      </w:r>
      <w:r w:rsidR="00C0769A">
        <w:t xml:space="preserve">, рассчитанный согласно Приложению №5, </w:t>
      </w:r>
      <w:r>
        <w:t xml:space="preserve"> при условии получения Принципалом счета, выставленного Агентом.</w:t>
      </w:r>
    </w:p>
    <w:p w:rsidR="00EF0AD9" w:rsidRDefault="00EF0AD9" w:rsidP="00EF0AD9">
      <w:pPr>
        <w:pStyle w:val="3"/>
        <w:numPr>
          <w:ilvl w:val="0"/>
          <w:numId w:val="7"/>
        </w:numPr>
        <w:shd w:val="clear" w:color="auto" w:fill="auto"/>
        <w:tabs>
          <w:tab w:val="left" w:pos="360"/>
        </w:tabs>
        <w:spacing w:after="0" w:line="274" w:lineRule="exact"/>
        <w:ind w:left="360" w:right="20" w:hanging="360"/>
        <w:jc w:val="both"/>
      </w:pPr>
      <w:r>
        <w:t xml:space="preserve">Окончательная оплата, с учетом выплаченного аванса от стоимости Агентского вознаграждения по соответствующей Закупочной процедуре осуществляется в течение 30 </w:t>
      </w:r>
      <w:r>
        <w:lastRenderedPageBreak/>
        <w:t xml:space="preserve">(тридцати) календарных дней с даты подписания Сторонами Акта сдачи-приемки </w:t>
      </w:r>
      <w:r w:rsidR="00614ED2">
        <w:t xml:space="preserve">поручения </w:t>
      </w:r>
      <w:r>
        <w:t>по настоящему Договору</w:t>
      </w:r>
      <w:r w:rsidR="002C7A42" w:rsidRPr="00207071">
        <w:t xml:space="preserve"> </w:t>
      </w:r>
      <w:r w:rsidR="002C7A42">
        <w:t xml:space="preserve">и </w:t>
      </w:r>
      <w:r w:rsidR="00733623">
        <w:t>О</w:t>
      </w:r>
      <w:r w:rsidR="002C7A42">
        <w:t>тчета Агента по Закупочной процедуре</w:t>
      </w:r>
      <w:r>
        <w:t>, на основании счета, выставленного Агентом.</w:t>
      </w:r>
    </w:p>
    <w:p w:rsidR="005F1531" w:rsidRDefault="00761D3A">
      <w:pPr>
        <w:pStyle w:val="3"/>
        <w:numPr>
          <w:ilvl w:val="0"/>
          <w:numId w:val="7"/>
        </w:numPr>
        <w:shd w:val="clear" w:color="auto" w:fill="auto"/>
        <w:tabs>
          <w:tab w:val="left" w:pos="350"/>
        </w:tabs>
        <w:spacing w:after="0" w:line="274" w:lineRule="exact"/>
        <w:ind w:left="360" w:right="20" w:hanging="360"/>
        <w:jc w:val="both"/>
      </w:pPr>
      <w:r>
        <w:t xml:space="preserve">В случае признания Закупки несостоявшейся (без выбора победителя), </w:t>
      </w:r>
      <w:r w:rsidR="00733623">
        <w:t xml:space="preserve">или </w:t>
      </w:r>
      <w:r>
        <w:t xml:space="preserve"> отмены Закупки </w:t>
      </w:r>
      <w:r w:rsidR="00D32E24">
        <w:t xml:space="preserve">в соответствии с </w:t>
      </w:r>
      <w:r>
        <w:t xml:space="preserve"> </w:t>
      </w:r>
      <w:r w:rsidR="00820F89">
        <w:t>извещени</w:t>
      </w:r>
      <w:r w:rsidR="00D32E24">
        <w:t>ем</w:t>
      </w:r>
      <w:r>
        <w:t xml:space="preserve"> Принципала, размер Агентского вознаграждения по организации и проведению одной Закупочной процедуры, определяется</w:t>
      </w:r>
      <w:r w:rsidR="00D32E24">
        <w:t xml:space="preserve"> согласно п.</w:t>
      </w:r>
      <w:r w:rsidR="00733623">
        <w:t>4 Приложения</w:t>
      </w:r>
      <w:r w:rsidR="00D23BC7">
        <w:t> </w:t>
      </w:r>
      <w:r w:rsidR="00733623">
        <w:t>№5 к Договору</w:t>
      </w:r>
      <w:r>
        <w:t>.</w:t>
      </w:r>
    </w:p>
    <w:p w:rsidR="00820F89" w:rsidRDefault="00820F89">
      <w:pPr>
        <w:pStyle w:val="3"/>
        <w:numPr>
          <w:ilvl w:val="0"/>
          <w:numId w:val="7"/>
        </w:numPr>
        <w:shd w:val="clear" w:color="auto" w:fill="auto"/>
        <w:tabs>
          <w:tab w:val="left" w:pos="350"/>
        </w:tabs>
        <w:spacing w:after="0" w:line="274" w:lineRule="exact"/>
        <w:ind w:left="360" w:right="20" w:hanging="360"/>
        <w:jc w:val="both"/>
      </w:pPr>
      <w:r>
        <w:t>В случае, если Закупочная процедура была отме</w:t>
      </w:r>
      <w:r w:rsidR="003B5F43">
        <w:t>не</w:t>
      </w:r>
      <w:r>
        <w:t>на по извещению Принципала до первого этапа, указанн</w:t>
      </w:r>
      <w:r w:rsidR="003B5F43">
        <w:t>ого</w:t>
      </w:r>
      <w:r>
        <w:t xml:space="preserve"> в </w:t>
      </w:r>
      <w:r w:rsidR="00733623">
        <w:t>п. 4</w:t>
      </w:r>
      <w:r w:rsidR="003B5F43">
        <w:t>.1</w:t>
      </w:r>
      <w:r w:rsidR="00733623">
        <w:t xml:space="preserve"> Приложения</w:t>
      </w:r>
      <w:r w:rsidR="00C65711">
        <w:t> </w:t>
      </w:r>
      <w:r w:rsidR="00733623">
        <w:t>№5</w:t>
      </w:r>
      <w:r>
        <w:t xml:space="preserve"> к Договору, то уплаченный Агенту аванс, пр</w:t>
      </w:r>
      <w:r w:rsidR="00733623">
        <w:t>ед</w:t>
      </w:r>
      <w:r>
        <w:t xml:space="preserve">усмотренный п. 4.3. Договора, возвращается Принципалу в полном объеме не позднее 5 (пяти) рабочих дней с даты письменного извещения Принципала.   </w:t>
      </w:r>
    </w:p>
    <w:p w:rsidR="005F1531" w:rsidRDefault="00761D3A">
      <w:pPr>
        <w:pStyle w:val="3"/>
        <w:numPr>
          <w:ilvl w:val="0"/>
          <w:numId w:val="7"/>
        </w:numPr>
        <w:shd w:val="clear" w:color="auto" w:fill="auto"/>
        <w:tabs>
          <w:tab w:val="left" w:pos="350"/>
        </w:tabs>
        <w:spacing w:after="0" w:line="274" w:lineRule="exact"/>
        <w:ind w:left="360" w:right="20" w:hanging="360"/>
        <w:jc w:val="both"/>
      </w:pPr>
      <w:r>
        <w:t>Расчеты осуществляются в валюте Российской Федерации путем перечисления Принципалом денежных средств на расчетный счет Агента, указанный в Договоре, если иное не предусмотрено условиями договора.</w:t>
      </w:r>
    </w:p>
    <w:p w:rsidR="005F1531" w:rsidRDefault="00761D3A">
      <w:pPr>
        <w:pStyle w:val="3"/>
        <w:numPr>
          <w:ilvl w:val="0"/>
          <w:numId w:val="7"/>
        </w:numPr>
        <w:shd w:val="clear" w:color="auto" w:fill="auto"/>
        <w:tabs>
          <w:tab w:val="left" w:pos="360"/>
        </w:tabs>
        <w:spacing w:after="0" w:line="274" w:lineRule="exact"/>
        <w:ind w:left="360" w:right="20" w:hanging="360"/>
        <w:jc w:val="both"/>
      </w:pPr>
      <w:r>
        <w:t xml:space="preserve">Обязательства Принципала по оплате Агентского вознаграждения считаются выполненными с </w:t>
      </w:r>
      <w:r w:rsidR="00614ED2">
        <w:t xml:space="preserve">даты </w:t>
      </w:r>
      <w:r>
        <w:t>списания денежных средств с расчетного счета Принципала.</w:t>
      </w:r>
    </w:p>
    <w:p w:rsidR="005F1531" w:rsidRDefault="00761D3A">
      <w:pPr>
        <w:pStyle w:val="3"/>
        <w:numPr>
          <w:ilvl w:val="0"/>
          <w:numId w:val="7"/>
        </w:numPr>
        <w:shd w:val="clear" w:color="auto" w:fill="auto"/>
        <w:tabs>
          <w:tab w:val="left" w:pos="1128"/>
        </w:tabs>
        <w:spacing w:after="0" w:line="274" w:lineRule="exact"/>
        <w:ind w:left="360" w:right="20" w:hanging="360"/>
        <w:jc w:val="both"/>
      </w:pPr>
      <w:r>
        <w:t>Агент обязан представить Принципалу счет-фактуру, выставленный в сроки и оформленный в порядке, установленном законодательством Российской Федерации. В случае нарушения Агентом данного требования он обязан произвести замену счета- фактуры в течение 3 (трех) рабочих дней с даты получения соответствующего письменного требования Принципала. В случае непредставления Агентом в течении 5</w:t>
      </w:r>
      <w:r w:rsidR="00E035D2">
        <w:t xml:space="preserve"> (пяти)</w:t>
      </w:r>
      <w:r>
        <w:t xml:space="preserve"> календарных дней с даты получения авансового платежа счета- фактуры, подтверждающего право Принципала на вычет НДС, уплаченного дополнительно к такому авансу, Агент обязан в тот же срок возвратить Агенту разницу между суммой, фактически перечисленной Принципалом, и суммой соответствующего авансового платежа, взятого без учета НДС.</w:t>
      </w:r>
    </w:p>
    <w:p w:rsidR="005F1531" w:rsidRDefault="00761D3A" w:rsidP="004A0349">
      <w:pPr>
        <w:pStyle w:val="3"/>
        <w:numPr>
          <w:ilvl w:val="0"/>
          <w:numId w:val="7"/>
        </w:numPr>
        <w:shd w:val="clear" w:color="auto" w:fill="auto"/>
        <w:tabs>
          <w:tab w:val="left" w:pos="1128"/>
        </w:tabs>
        <w:spacing w:after="0" w:line="274" w:lineRule="exact"/>
        <w:ind w:left="360" w:right="20" w:hanging="360"/>
        <w:jc w:val="both"/>
      </w:pPr>
      <w:r>
        <w:t>Агентское вознаграждение как по отдельной Заявке, так и по Договору в целом, включает в себя все расходы</w:t>
      </w:r>
      <w:r w:rsidR="00614ED2">
        <w:t xml:space="preserve"> и издержки</w:t>
      </w:r>
      <w:r>
        <w:t xml:space="preserve"> Агента</w:t>
      </w:r>
      <w:r w:rsidR="00614ED2">
        <w:t>,</w:t>
      </w:r>
      <w:r>
        <w:t xml:space="preserve"> связ</w:t>
      </w:r>
      <w:r w:rsidR="00F80FD5">
        <w:t xml:space="preserve">анные с организацией, </w:t>
      </w:r>
      <w:r>
        <w:t xml:space="preserve">проведением </w:t>
      </w:r>
      <w:r w:rsidR="00F80FD5">
        <w:t xml:space="preserve">и оказанием </w:t>
      </w:r>
      <w:r w:rsidR="00614ED2" w:rsidRPr="00E53F88">
        <w:t>конкурентных закупочных процедур</w:t>
      </w:r>
      <w:r w:rsidR="00614ED2">
        <w:t xml:space="preserve">, в </w:t>
      </w:r>
      <w:r w:rsidR="00127E85">
        <w:t>соответствии</w:t>
      </w:r>
      <w:r w:rsidR="00614ED2">
        <w:t xml:space="preserve"> с настоящим Договором.</w:t>
      </w:r>
    </w:p>
    <w:p w:rsidR="005F1531" w:rsidRDefault="00761D3A" w:rsidP="004A0349">
      <w:pPr>
        <w:pStyle w:val="3"/>
        <w:numPr>
          <w:ilvl w:val="0"/>
          <w:numId w:val="7"/>
        </w:numPr>
        <w:shd w:val="clear" w:color="auto" w:fill="auto"/>
        <w:tabs>
          <w:tab w:val="left" w:pos="1128"/>
        </w:tabs>
        <w:spacing w:after="0" w:line="274" w:lineRule="exact"/>
        <w:ind w:left="360" w:right="20" w:hanging="360"/>
        <w:jc w:val="both"/>
      </w:pPr>
      <w:r>
        <w:t>Увеличение размера Агентского вознаграждения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5E301C" w:rsidRDefault="00E4084D" w:rsidP="004A0349">
      <w:pPr>
        <w:pStyle w:val="3"/>
        <w:shd w:val="clear" w:color="auto" w:fill="auto"/>
        <w:tabs>
          <w:tab w:val="left" w:pos="710"/>
          <w:tab w:val="left" w:leader="underscore" w:pos="6744"/>
        </w:tabs>
        <w:spacing w:after="0" w:line="274" w:lineRule="exact"/>
        <w:ind w:right="20" w:firstLine="0"/>
        <w:jc w:val="both"/>
      </w:pPr>
      <w:r w:rsidRPr="004A0349">
        <w:rPr>
          <w:b/>
        </w:rPr>
        <w:t>4.1</w:t>
      </w:r>
      <w:r w:rsidR="00CA3637">
        <w:rPr>
          <w:b/>
        </w:rPr>
        <w:t>2.</w:t>
      </w:r>
      <w:r w:rsidR="00223EC7">
        <w:rPr>
          <w:b/>
        </w:rPr>
        <w:t xml:space="preserve"> </w:t>
      </w:r>
      <w:r>
        <w:t xml:space="preserve">. </w:t>
      </w:r>
      <w:r w:rsidR="00761D3A">
        <w:t xml:space="preserve">В случае нарушения </w:t>
      </w:r>
      <w:r w:rsidR="00A34B65">
        <w:t>Агентом</w:t>
      </w:r>
      <w:r w:rsidR="00761D3A">
        <w:t xml:space="preserve"> и его работниками пропускного и внутриобъектового режима, требований охраны труда, промышленной и пожарной безопасности, природоохранного законодательства, если они зафиксированы Актом, подписанным ответственными работниками </w:t>
      </w:r>
      <w:r w:rsidR="00255B23">
        <w:t xml:space="preserve">Принципала </w:t>
      </w:r>
      <w:r w:rsidR="00761D3A">
        <w:t xml:space="preserve">или надзорными органами, или пожарной частью, </w:t>
      </w:r>
      <w:r w:rsidR="00255B23">
        <w:t xml:space="preserve">Агент </w:t>
      </w:r>
      <w:r w:rsidR="00761D3A">
        <w:t xml:space="preserve">помимо обязательства по возмещению убытков </w:t>
      </w:r>
      <w:r w:rsidR="00255B23">
        <w:t xml:space="preserve">Принципалу </w:t>
      </w:r>
      <w:r w:rsidR="00761D3A">
        <w:t xml:space="preserve">несет ответственность в соответствии с Приложением № </w:t>
      </w:r>
      <w:r w:rsidR="00255B23">
        <w:t>6</w:t>
      </w:r>
      <w:r w:rsidR="00761D3A">
        <w:t xml:space="preserve"> к Договору. Указанные</w:t>
      </w:r>
      <w:r w:rsidR="00911D78">
        <w:t xml:space="preserve"> </w:t>
      </w:r>
      <w:r w:rsidR="00761D3A" w:rsidRPr="00911D78">
        <w:t xml:space="preserve">штрафные санкции уплачиваются </w:t>
      </w:r>
      <w:r w:rsidR="00255B23">
        <w:t>Агентом</w:t>
      </w:r>
      <w:r w:rsidR="00255B23" w:rsidRPr="00911D78">
        <w:t xml:space="preserve"> </w:t>
      </w:r>
      <w:r w:rsidR="00761D3A" w:rsidRPr="00911D78">
        <w:t>как в случае нарушений со стороны</w:t>
      </w:r>
      <w:r w:rsidR="00911D78">
        <w:t xml:space="preserve"> </w:t>
      </w:r>
      <w:r w:rsidR="00761D3A">
        <w:t xml:space="preserve">самого </w:t>
      </w:r>
      <w:r w:rsidR="00255B23">
        <w:t>Агента</w:t>
      </w:r>
      <w:r w:rsidR="00761D3A">
        <w:t>, так и в случае нарушений со стороны привлеченных им третьих лиц.</w:t>
      </w:r>
    </w:p>
    <w:p w:rsidR="005E301C" w:rsidRPr="00146683" w:rsidRDefault="005E301C">
      <w:pPr>
        <w:widowControl/>
        <w:jc w:val="both"/>
        <w:rPr>
          <w:rFonts w:ascii="Times New Roman" w:eastAsia="Times New Roman" w:hAnsi="Times New Roman"/>
        </w:rPr>
      </w:pPr>
    </w:p>
    <w:p w:rsidR="00911D78" w:rsidRDefault="00911D78" w:rsidP="00911D78">
      <w:pPr>
        <w:pStyle w:val="3"/>
        <w:shd w:val="clear" w:color="auto" w:fill="auto"/>
        <w:tabs>
          <w:tab w:val="left" w:pos="710"/>
          <w:tab w:val="left" w:leader="underscore" w:pos="6744"/>
        </w:tabs>
        <w:spacing w:after="0" w:line="274" w:lineRule="exact"/>
        <w:ind w:right="20" w:firstLine="0"/>
        <w:jc w:val="both"/>
      </w:pPr>
    </w:p>
    <w:p w:rsidR="005F1531" w:rsidRPr="004A0349" w:rsidRDefault="00761D3A" w:rsidP="004A0349">
      <w:pPr>
        <w:pStyle w:val="40"/>
        <w:keepNext/>
        <w:keepLines/>
        <w:numPr>
          <w:ilvl w:val="0"/>
          <w:numId w:val="1"/>
        </w:numPr>
        <w:shd w:val="clear" w:color="auto" w:fill="auto"/>
        <w:tabs>
          <w:tab w:val="left" w:pos="374"/>
        </w:tabs>
        <w:spacing w:before="0" w:after="0" w:line="274" w:lineRule="exact"/>
        <w:ind w:left="360" w:hanging="360"/>
        <w:jc w:val="center"/>
        <w:rPr>
          <w:b/>
        </w:rPr>
      </w:pPr>
      <w:bookmarkStart w:id="10" w:name="bookmark9"/>
      <w:r w:rsidRPr="004A0349">
        <w:rPr>
          <w:b/>
        </w:rPr>
        <w:t xml:space="preserve"> Порядок сдачи-приемки </w:t>
      </w:r>
      <w:bookmarkEnd w:id="10"/>
      <w:r w:rsidR="000B159C">
        <w:rPr>
          <w:b/>
        </w:rPr>
        <w:t xml:space="preserve">поручения </w:t>
      </w:r>
    </w:p>
    <w:p w:rsidR="005F1531" w:rsidRDefault="00761D3A" w:rsidP="004A0349">
      <w:pPr>
        <w:pStyle w:val="3"/>
        <w:numPr>
          <w:ilvl w:val="1"/>
          <w:numId w:val="1"/>
        </w:numPr>
        <w:shd w:val="clear" w:color="auto" w:fill="auto"/>
        <w:tabs>
          <w:tab w:val="left" w:pos="811"/>
        </w:tabs>
        <w:spacing w:after="0" w:line="274" w:lineRule="exact"/>
        <w:ind w:left="360" w:right="20" w:hanging="360"/>
        <w:jc w:val="both"/>
      </w:pPr>
      <w:r>
        <w:t>По</w:t>
      </w:r>
      <w:r w:rsidR="00A34B65">
        <w:t xml:space="preserve">сле </w:t>
      </w:r>
      <w:r w:rsidR="00255B23">
        <w:t xml:space="preserve">оказания </w:t>
      </w:r>
      <w:r w:rsidR="00BA492C">
        <w:t xml:space="preserve">поручения </w:t>
      </w:r>
      <w:r w:rsidR="00F96582">
        <w:t>по организации и проведению конкурентных закупочных процедур</w:t>
      </w:r>
      <w:r>
        <w:t xml:space="preserve">, а так же в случаях, предусмотренных </w:t>
      </w:r>
      <w:r w:rsidR="00255B23">
        <w:t xml:space="preserve">в п. 4 Приложения№5 </w:t>
      </w:r>
      <w:r>
        <w:t xml:space="preserve">к настоящему Договору, Агент в течение </w:t>
      </w:r>
      <w:r w:rsidR="00BA5757">
        <w:t>5</w:t>
      </w:r>
      <w:r>
        <w:t xml:space="preserve"> (</w:t>
      </w:r>
      <w:r w:rsidR="00BA5757">
        <w:t>пяти</w:t>
      </w:r>
      <w:r>
        <w:t>) рабочих дней направляет Принципалу Акт сдачи</w:t>
      </w:r>
      <w:r w:rsidR="00934B8B">
        <w:t>-</w:t>
      </w:r>
      <w:r>
        <w:t xml:space="preserve">приемки </w:t>
      </w:r>
      <w:r w:rsidR="00226648">
        <w:t>поручения</w:t>
      </w:r>
      <w:r w:rsidR="000B159C">
        <w:t xml:space="preserve"> по Заявке</w:t>
      </w:r>
      <w:r w:rsidR="00BA5757">
        <w:t xml:space="preserve"> </w:t>
      </w:r>
      <w:r w:rsidR="00BA5757" w:rsidRPr="00207071">
        <w:t>в 2 (двух) экземплярах</w:t>
      </w:r>
      <w:r w:rsidR="00255B23">
        <w:t>, Отчет агента</w:t>
      </w:r>
      <w:r w:rsidR="00BA5757">
        <w:t xml:space="preserve"> </w:t>
      </w:r>
      <w:r w:rsidR="00BA5757" w:rsidRPr="00207071">
        <w:t>в 2 (двух) экземплярах</w:t>
      </w:r>
      <w:r w:rsidR="00CC7D29">
        <w:t>,</w:t>
      </w:r>
      <w:r w:rsidR="00226648">
        <w:t xml:space="preserve"> </w:t>
      </w:r>
      <w:r w:rsidR="00BA5757" w:rsidRPr="00207071">
        <w:t>счет-фактуру в 1 (одном) экземпляре.</w:t>
      </w:r>
      <w:r w:rsidR="00BA5757">
        <w:t xml:space="preserve"> </w:t>
      </w:r>
    </w:p>
    <w:p w:rsidR="005F1531" w:rsidRDefault="00761D3A" w:rsidP="004A0349">
      <w:pPr>
        <w:pStyle w:val="3"/>
        <w:numPr>
          <w:ilvl w:val="1"/>
          <w:numId w:val="1"/>
        </w:numPr>
        <w:shd w:val="clear" w:color="auto" w:fill="auto"/>
        <w:tabs>
          <w:tab w:val="left" w:pos="1584"/>
        </w:tabs>
        <w:spacing w:after="0" w:line="274" w:lineRule="exact"/>
        <w:ind w:left="360" w:right="20" w:hanging="360"/>
        <w:jc w:val="both"/>
      </w:pPr>
      <w:r>
        <w:t>Принципал</w:t>
      </w:r>
      <w:r>
        <w:tab/>
        <w:t xml:space="preserve">в течение </w:t>
      </w:r>
      <w:r w:rsidR="00BA5757">
        <w:t>5</w:t>
      </w:r>
      <w:r>
        <w:t xml:space="preserve"> (</w:t>
      </w:r>
      <w:r w:rsidR="00BA5757">
        <w:t>пяти</w:t>
      </w:r>
      <w:r>
        <w:t xml:space="preserve">) рабочих дней, считая со дня получения Акта сдачи приемки </w:t>
      </w:r>
      <w:r w:rsidR="00226648">
        <w:t>поручения</w:t>
      </w:r>
      <w:r w:rsidR="000B159C">
        <w:t xml:space="preserve"> по Заявке</w:t>
      </w:r>
      <w:r w:rsidR="00142029">
        <w:t xml:space="preserve"> и </w:t>
      </w:r>
      <w:r>
        <w:t xml:space="preserve"> </w:t>
      </w:r>
      <w:r w:rsidR="00CC7D29">
        <w:t>Отчет</w:t>
      </w:r>
      <w:r w:rsidR="00142029">
        <w:t>а</w:t>
      </w:r>
      <w:r w:rsidR="00CC7D29">
        <w:t xml:space="preserve"> агента</w:t>
      </w:r>
      <w:r w:rsidR="00142029">
        <w:t>,</w:t>
      </w:r>
      <w:r w:rsidR="00CC7D29">
        <w:t xml:space="preserve"> </w:t>
      </w:r>
      <w:r>
        <w:t xml:space="preserve">утверждает и направляет Агенту подписанный Акт сдачи-приемки </w:t>
      </w:r>
      <w:r w:rsidR="00226648">
        <w:t>поручения</w:t>
      </w:r>
      <w:r w:rsidR="000B159C">
        <w:t xml:space="preserve"> по Заявке</w:t>
      </w:r>
      <w:r w:rsidR="00142029">
        <w:t xml:space="preserve"> и Отчет агента </w:t>
      </w:r>
      <w:r>
        <w:t xml:space="preserve">или мотивированный письменный отказ от приемки </w:t>
      </w:r>
      <w:r w:rsidR="00226648">
        <w:t>поручения</w:t>
      </w:r>
      <w:r w:rsidR="000B159C">
        <w:t xml:space="preserve"> по Заявке</w:t>
      </w:r>
      <w:r>
        <w:t>.</w:t>
      </w:r>
      <w:r w:rsidR="00734633">
        <w:t xml:space="preserve"> </w:t>
      </w:r>
    </w:p>
    <w:p w:rsidR="005F1531" w:rsidRDefault="00761D3A" w:rsidP="004A0349">
      <w:pPr>
        <w:pStyle w:val="3"/>
        <w:numPr>
          <w:ilvl w:val="1"/>
          <w:numId w:val="1"/>
        </w:numPr>
        <w:shd w:val="clear" w:color="auto" w:fill="auto"/>
        <w:tabs>
          <w:tab w:val="left" w:pos="648"/>
        </w:tabs>
        <w:spacing w:after="0" w:line="274" w:lineRule="exact"/>
        <w:ind w:left="360" w:right="20" w:hanging="360"/>
        <w:jc w:val="both"/>
      </w:pPr>
      <w:r>
        <w:t>В</w:t>
      </w:r>
      <w:r>
        <w:tab/>
        <w:t xml:space="preserve">случае мотивированного отказа Принципала от приемки </w:t>
      </w:r>
      <w:r w:rsidR="00226648">
        <w:t>поручения</w:t>
      </w:r>
      <w:r w:rsidR="000B159C">
        <w:t xml:space="preserve"> по Заявке</w:t>
      </w:r>
      <w:r w:rsidR="00226648">
        <w:t xml:space="preserve"> </w:t>
      </w:r>
      <w:r>
        <w:t xml:space="preserve">им составляется перечень необходимых доработок и сроков их выполнения. Доработки по мотивированному отказу производятся Агентом за свой счет при условии, что они не </w:t>
      </w:r>
      <w:r>
        <w:lastRenderedPageBreak/>
        <w:t xml:space="preserve">выходят за пределы обязательств Агента, предусмотренных настоящим Договором. Повторная приемка результатов </w:t>
      </w:r>
      <w:r w:rsidR="00226648">
        <w:t>поручения</w:t>
      </w:r>
      <w:r w:rsidR="000B159C">
        <w:t xml:space="preserve"> по Заявке</w:t>
      </w:r>
      <w:r>
        <w:t xml:space="preserve"> после проведения доработок осуществляется в порядке, установленном для первоначальной сдачи-приемки </w:t>
      </w:r>
      <w:r w:rsidR="00226648">
        <w:t>поручения</w:t>
      </w:r>
      <w:r w:rsidR="000B159C">
        <w:t xml:space="preserve"> по Заявке</w:t>
      </w:r>
      <w:r>
        <w:t xml:space="preserve">. </w:t>
      </w:r>
      <w:r w:rsidR="00226648">
        <w:t xml:space="preserve">Поручение </w:t>
      </w:r>
      <w:r w:rsidR="000B159C">
        <w:t xml:space="preserve">по Заявке </w:t>
      </w:r>
      <w:r>
        <w:t>счита</w:t>
      </w:r>
      <w:r w:rsidR="00226648">
        <w:t>е</w:t>
      </w:r>
      <w:r>
        <w:t xml:space="preserve">тся принятым Принципалом с даты подписания Сторонами Акта сдачи-приемки </w:t>
      </w:r>
      <w:r w:rsidR="00226648">
        <w:t>поручения</w:t>
      </w:r>
      <w:r w:rsidR="000B159C">
        <w:t xml:space="preserve"> по Заявке</w:t>
      </w:r>
      <w:r>
        <w:t>.</w:t>
      </w:r>
    </w:p>
    <w:p w:rsidR="005F1531" w:rsidRDefault="00761D3A" w:rsidP="004A0349">
      <w:pPr>
        <w:pStyle w:val="3"/>
        <w:numPr>
          <w:ilvl w:val="1"/>
          <w:numId w:val="1"/>
        </w:numPr>
        <w:shd w:val="clear" w:color="auto" w:fill="auto"/>
        <w:tabs>
          <w:tab w:val="left" w:pos="1061"/>
        </w:tabs>
        <w:spacing w:after="240" w:line="274" w:lineRule="exact"/>
        <w:ind w:left="360" w:right="20" w:hanging="360"/>
        <w:jc w:val="both"/>
      </w:pPr>
      <w:r>
        <w:t>Счета</w:t>
      </w:r>
      <w:r>
        <w:tab/>
        <w:t xml:space="preserve">на оплату, Акты сдачи-приемки </w:t>
      </w:r>
      <w:r w:rsidR="00226648">
        <w:t>поручения</w:t>
      </w:r>
      <w:r w:rsidR="000B159C">
        <w:t xml:space="preserve"> по Заявке</w:t>
      </w:r>
      <w:r w:rsidR="00226648">
        <w:t xml:space="preserve">, </w:t>
      </w:r>
      <w:r w:rsidR="00A17258">
        <w:t>О</w:t>
      </w:r>
      <w:r w:rsidR="00226648">
        <w:t xml:space="preserve">тчеты Агента </w:t>
      </w:r>
      <w:r>
        <w:t>и другие первичные документы направляются Принципалу согласно адресу, указанному в разделе 1</w:t>
      </w:r>
      <w:r w:rsidR="00A17258">
        <w:t>5</w:t>
      </w:r>
      <w:r>
        <w:t xml:space="preserve"> настоящего Договора.</w:t>
      </w:r>
    </w:p>
    <w:p w:rsidR="005F1531" w:rsidRPr="004A0349" w:rsidRDefault="00761D3A" w:rsidP="004A0349">
      <w:pPr>
        <w:pStyle w:val="40"/>
        <w:keepNext/>
        <w:keepLines/>
        <w:numPr>
          <w:ilvl w:val="0"/>
          <w:numId w:val="1"/>
        </w:numPr>
        <w:shd w:val="clear" w:color="auto" w:fill="auto"/>
        <w:tabs>
          <w:tab w:val="left" w:pos="394"/>
        </w:tabs>
        <w:spacing w:before="0" w:after="0" w:line="274" w:lineRule="exact"/>
        <w:ind w:left="360" w:hanging="360"/>
        <w:jc w:val="center"/>
        <w:rPr>
          <w:b/>
        </w:rPr>
      </w:pPr>
      <w:bookmarkStart w:id="11" w:name="bookmark10"/>
      <w:r w:rsidRPr="004A0349">
        <w:rPr>
          <w:b/>
        </w:rPr>
        <w:t xml:space="preserve"> Ответственность Сторон</w:t>
      </w:r>
      <w:bookmarkEnd w:id="11"/>
    </w:p>
    <w:p w:rsidR="005F1531" w:rsidRDefault="00761D3A" w:rsidP="004A0349">
      <w:pPr>
        <w:pStyle w:val="3"/>
        <w:numPr>
          <w:ilvl w:val="1"/>
          <w:numId w:val="1"/>
        </w:numPr>
        <w:shd w:val="clear" w:color="auto" w:fill="auto"/>
        <w:spacing w:after="0" w:line="274" w:lineRule="exact"/>
        <w:ind w:left="360" w:right="20" w:hanging="360"/>
        <w:jc w:val="both"/>
      </w:pPr>
      <w: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044D03" w:rsidRDefault="00044D03" w:rsidP="004A0349">
      <w:pPr>
        <w:pStyle w:val="3"/>
        <w:numPr>
          <w:ilvl w:val="1"/>
          <w:numId w:val="1"/>
        </w:numPr>
        <w:shd w:val="clear" w:color="auto" w:fill="auto"/>
        <w:tabs>
          <w:tab w:val="left" w:pos="658"/>
        </w:tabs>
        <w:spacing w:after="0" w:line="274" w:lineRule="exact"/>
        <w:ind w:left="360" w:right="20" w:hanging="360"/>
        <w:jc w:val="both"/>
      </w:pPr>
      <w:r>
        <w:t>В</w:t>
      </w:r>
      <w:r>
        <w:tab/>
        <w:t xml:space="preserve">случае просрочки </w:t>
      </w:r>
      <w:r w:rsidR="006A3297">
        <w:t xml:space="preserve">по вине </w:t>
      </w:r>
      <w:r>
        <w:t>Агент</w:t>
      </w:r>
      <w:r w:rsidR="006A3297">
        <w:t>а</w:t>
      </w:r>
      <w:r>
        <w:t xml:space="preserve">  срок</w:t>
      </w:r>
      <w:r w:rsidR="006A3297">
        <w:t>ов</w:t>
      </w:r>
      <w:r>
        <w:t xml:space="preserve"> </w:t>
      </w:r>
      <w:r w:rsidR="000B159C">
        <w:t>выполнения поручения по Заявке</w:t>
      </w:r>
      <w:r w:rsidR="000B159C" w:rsidDel="00226648">
        <w:t xml:space="preserve"> </w:t>
      </w:r>
      <w:r>
        <w:t xml:space="preserve"> (проведение Закупочной процедуры</w:t>
      </w:r>
      <w:r w:rsidR="00226648">
        <w:t xml:space="preserve"> по Заявке</w:t>
      </w:r>
      <w:r>
        <w:t>), а также в случае несвоевременного устранения выявленных недостатков, Принципал вправе потребовать уплаты Агентом неустойки в размере 0,2% от размера Агентского вознаграждения по организации и проведению одной Закупочной процедуры, в отношении которой допущена просрочка, за каждый день просрочки. Уплата неустойки не лишает Принципала права требовать от Агента уплаты процентов за пользование чужими денежными средствами в отношении уплаченной предварительной оплаты (аванса).</w:t>
      </w:r>
    </w:p>
    <w:p w:rsidR="005F1531" w:rsidRDefault="00761D3A" w:rsidP="004A0349">
      <w:pPr>
        <w:pStyle w:val="3"/>
        <w:numPr>
          <w:ilvl w:val="1"/>
          <w:numId w:val="1"/>
        </w:numPr>
        <w:shd w:val="clear" w:color="auto" w:fill="auto"/>
        <w:tabs>
          <w:tab w:val="left" w:pos="408"/>
        </w:tabs>
        <w:spacing w:after="0" w:line="274" w:lineRule="exact"/>
        <w:ind w:left="360" w:right="20" w:hanging="360"/>
        <w:jc w:val="both"/>
      </w:pPr>
      <w:r>
        <w:t>Неустойка и/или иные штрафные санкции за ненадлежащее исполнение (неисполнение) Принципалом обязательств по внесению предварительной оплаты (аванса) не устанавливается.</w:t>
      </w:r>
    </w:p>
    <w:p w:rsidR="005F1531" w:rsidRDefault="00761D3A" w:rsidP="004A0349">
      <w:pPr>
        <w:pStyle w:val="3"/>
        <w:numPr>
          <w:ilvl w:val="1"/>
          <w:numId w:val="1"/>
        </w:numPr>
        <w:shd w:val="clear" w:color="auto" w:fill="auto"/>
        <w:tabs>
          <w:tab w:val="left" w:pos="614"/>
        </w:tabs>
        <w:spacing w:after="0" w:line="274" w:lineRule="exact"/>
        <w:ind w:left="360" w:right="20" w:hanging="360"/>
        <w:jc w:val="both"/>
      </w:pPr>
      <w:r>
        <w:t>В</w:t>
      </w:r>
      <w:r>
        <w:tab/>
        <w:t>случае нарушения Принципалом срока оплаты Агентского вознаграждения, Агент вправе потребовать уплаты от Принципала неустойки в размере 0,2% от несвоевременно оплаченной суммы за каждый день просрочки, но не более 5% от несвоевременно оплаченной суммы.</w:t>
      </w:r>
    </w:p>
    <w:p w:rsidR="005F1531" w:rsidRDefault="00761D3A" w:rsidP="004A0349">
      <w:pPr>
        <w:pStyle w:val="3"/>
        <w:numPr>
          <w:ilvl w:val="1"/>
          <w:numId w:val="1"/>
        </w:numPr>
        <w:shd w:val="clear" w:color="auto" w:fill="auto"/>
        <w:tabs>
          <w:tab w:val="left" w:pos="1219"/>
        </w:tabs>
        <w:spacing w:after="0" w:line="274" w:lineRule="exact"/>
        <w:ind w:left="360" w:right="20" w:hanging="360"/>
        <w:jc w:val="both"/>
      </w:pPr>
      <w:r>
        <w:t>Уплата</w:t>
      </w:r>
      <w:r>
        <w:tab/>
        <w:t>пеней и штрафов не освобождает Стороны от выполнения обязательств и устранения нарушений.</w:t>
      </w:r>
    </w:p>
    <w:p w:rsidR="005F1531" w:rsidRDefault="00761D3A" w:rsidP="004A0349">
      <w:pPr>
        <w:pStyle w:val="3"/>
        <w:numPr>
          <w:ilvl w:val="1"/>
          <w:numId w:val="1"/>
        </w:numPr>
        <w:shd w:val="clear" w:color="auto" w:fill="auto"/>
        <w:tabs>
          <w:tab w:val="left" w:pos="1133"/>
        </w:tabs>
        <w:spacing w:after="0" w:line="274" w:lineRule="exact"/>
        <w:ind w:left="360" w:right="20" w:hanging="360"/>
        <w:jc w:val="both"/>
      </w:pPr>
      <w:r>
        <w:t>Агент</w:t>
      </w:r>
      <w:r>
        <w:tab/>
        <w:t>освобождается от ответственности за нарушение сроков в случаях, если нарушение сроков исполнения произошло в связи с ненадлежащими действиями или бездействием Принципала (непредставление или несвоевременное предоставление информации, предоставление недостоверной информации).</w:t>
      </w:r>
    </w:p>
    <w:p w:rsidR="005F1531" w:rsidRDefault="00761D3A" w:rsidP="004A0349">
      <w:pPr>
        <w:pStyle w:val="3"/>
        <w:numPr>
          <w:ilvl w:val="1"/>
          <w:numId w:val="1"/>
        </w:numPr>
        <w:shd w:val="clear" w:color="auto" w:fill="auto"/>
        <w:tabs>
          <w:tab w:val="left" w:pos="605"/>
        </w:tabs>
        <w:spacing w:after="0" w:line="274" w:lineRule="exact"/>
        <w:ind w:left="360" w:right="20" w:hanging="360"/>
        <w:jc w:val="both"/>
      </w:pPr>
      <w:r>
        <w:t>В</w:t>
      </w:r>
      <w:r>
        <w:tab/>
        <w:t xml:space="preserve">случае нарушения Агентом сроков, предусмотренных п. 4. </w:t>
      </w:r>
      <w:r w:rsidR="00E4305C">
        <w:t>9</w:t>
      </w:r>
      <w:r>
        <w:t>. Договора, Принципал имеет право требовать от Агента уплаты штрафа в размере 50 000,00 (пятьдесят тысяч) рублей 00 копеек за каждый случай нарушения.</w:t>
      </w:r>
    </w:p>
    <w:p w:rsidR="005F1531" w:rsidRDefault="00761D3A" w:rsidP="004A0349">
      <w:pPr>
        <w:pStyle w:val="3"/>
        <w:numPr>
          <w:ilvl w:val="1"/>
          <w:numId w:val="1"/>
        </w:numPr>
        <w:shd w:val="clear" w:color="auto" w:fill="auto"/>
        <w:tabs>
          <w:tab w:val="left" w:pos="638"/>
        </w:tabs>
        <w:spacing w:after="0" w:line="274" w:lineRule="exact"/>
        <w:ind w:left="360" w:right="20" w:hanging="360"/>
        <w:jc w:val="both"/>
      </w:pPr>
      <w:r>
        <w:t>В</w:t>
      </w:r>
      <w:r>
        <w:tab/>
        <w:t xml:space="preserve">случае нарушения Агентом обязательств по </w:t>
      </w:r>
      <w:r w:rsidR="00E54048">
        <w:t>Договору</w:t>
      </w:r>
      <w:r>
        <w:t xml:space="preserve"> (проведение одной Закупочной процедуры) на срок свыше 60 календарных дней (по вине Агента), Принципал имеет право расторгнуть договор в одностороннем порядке а также потребовать возмещения убытков.</w:t>
      </w:r>
    </w:p>
    <w:p w:rsidR="005F1531" w:rsidRDefault="00761D3A" w:rsidP="004A0349">
      <w:pPr>
        <w:pStyle w:val="3"/>
        <w:numPr>
          <w:ilvl w:val="1"/>
          <w:numId w:val="1"/>
        </w:numPr>
        <w:shd w:val="clear" w:color="auto" w:fill="auto"/>
        <w:tabs>
          <w:tab w:val="left" w:pos="950"/>
        </w:tabs>
        <w:spacing w:after="0" w:line="274" w:lineRule="exact"/>
        <w:ind w:left="360" w:right="20" w:hanging="360"/>
        <w:jc w:val="both"/>
      </w:pPr>
      <w:r>
        <w:t>Если</w:t>
      </w:r>
      <w:r>
        <w:tab/>
        <w:t>в результате составления и выставления Агентом счета-фактуры с нарушением порядка, сроков и требований, установленных законодательством Российской Федерации, Принципал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Агент обязан возместить Принципалу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Агентом в течение 10 (десяти) рабочих дней с даты получения соответствующего письменного требования Принципала.</w:t>
      </w:r>
    </w:p>
    <w:p w:rsidR="005F1531" w:rsidRDefault="00761D3A" w:rsidP="00207071">
      <w:pPr>
        <w:pStyle w:val="3"/>
        <w:numPr>
          <w:ilvl w:val="1"/>
          <w:numId w:val="1"/>
        </w:numPr>
        <w:shd w:val="clear" w:color="auto" w:fill="auto"/>
        <w:tabs>
          <w:tab w:val="left" w:pos="950"/>
        </w:tabs>
        <w:spacing w:after="0" w:line="274" w:lineRule="exact"/>
        <w:ind w:left="360" w:right="20" w:hanging="360"/>
        <w:jc w:val="both"/>
      </w:pPr>
      <w:r>
        <w:t xml:space="preserve">Агент в качестве организатора Закупки несет ответственность перед Принципалом (включая административную ответственность по КоАП РФ), связанную с публикацией в установленные Федеральным законом от 18.11.2011 №223-ФЗ (или Федеральным законом от 05.04.2013 №44-ФЗ, при необходимости) и Положением о закупке продукции для нужд </w:t>
      </w:r>
      <w:r w:rsidR="008526AD">
        <w:t>_________________</w:t>
      </w:r>
      <w:r>
        <w:t xml:space="preserve"> сроки извещения о проведении закупки, документации о закупке с </w:t>
      </w:r>
      <w:r>
        <w:lastRenderedPageBreak/>
        <w:t xml:space="preserve">приложениями, изменений, вносимых в извещение и документацию о закупке, разъяснений документации о закупке, протоколов, составляемых в ходе проведения закупки, а также иной информации, размещение которой на Официальном сайте предусмотрено Федеральным законом от 18.11.2011 №223-ФЗ (или Федеральным законом от 05.04.2013 №44-ФЗ, при необходимости) и Положением о закупке продукции для нужд </w:t>
      </w:r>
      <w:r w:rsidR="008526AD">
        <w:t>__________________</w:t>
      </w:r>
      <w:r>
        <w:t>, а также обязательных копий указанных документов, а также при проведении закупки закрытым способом — персональное направление перечисленных документов участникам закупки.</w:t>
      </w:r>
    </w:p>
    <w:p w:rsidR="005F1531" w:rsidRDefault="00761D3A" w:rsidP="004A0349">
      <w:pPr>
        <w:pStyle w:val="3"/>
        <w:numPr>
          <w:ilvl w:val="1"/>
          <w:numId w:val="1"/>
        </w:numPr>
        <w:shd w:val="clear" w:color="auto" w:fill="auto"/>
        <w:tabs>
          <w:tab w:val="left" w:pos="696"/>
        </w:tabs>
        <w:spacing w:after="0" w:line="274" w:lineRule="exact"/>
        <w:ind w:left="360" w:right="20" w:hanging="360"/>
        <w:jc w:val="both"/>
      </w:pPr>
      <w:r>
        <w:t xml:space="preserve">В случае привлечения Принципала к административной ответственности в связи с нарушениям, допущенными Агентом при проведении закупочных процедур, Агент возмещает Принципалу штрафы, отнесенные на Принципала и/или на должностное лицо Принципала согласно предписанию и постановлению о привлечении к административной ответственности, вынесенным антимонопольным органом в отношении нарушений, допущенных в части оказанных Агентом </w:t>
      </w:r>
      <w:r w:rsidR="00CA3637">
        <w:t xml:space="preserve">поручений </w:t>
      </w:r>
      <w:r>
        <w:t>(если данные нарушения допущены по вине Агента), (данный пункт не распространяется на нарушения, допущенные в результате неисполнения Принципалом, включая членов Закупочных комиссий, рекомендаций Агента, в том числе неправильное определение Принципалом условий Технического задания, проекта договора, отказ Принципала от заключения договора по результатам Закупки с ее победителем, с которым Агентом, в случае проведения Конкурса/Аукциона, на основании решения Закупочной комиссии, был подписан протокол о результатах Конкурса/Аукциона, при условии письменного уведомления Агентом Принципала и Закупочной комиссии о возможных рисках таких действий).</w:t>
      </w:r>
    </w:p>
    <w:p w:rsidR="00E035D2" w:rsidRDefault="00761D3A" w:rsidP="00E035D2">
      <w:pPr>
        <w:pStyle w:val="3"/>
        <w:numPr>
          <w:ilvl w:val="1"/>
          <w:numId w:val="1"/>
        </w:numPr>
        <w:shd w:val="clear" w:color="auto" w:fill="auto"/>
        <w:tabs>
          <w:tab w:val="left" w:pos="706"/>
        </w:tabs>
        <w:spacing w:after="240" w:line="274" w:lineRule="exact"/>
        <w:ind w:left="360" w:right="20" w:hanging="360"/>
        <w:jc w:val="both"/>
      </w:pPr>
      <w:r>
        <w:t xml:space="preserve">Ответственность Принципала за причиненные Агенту убытки ограничивается реальным ущербом, но не более </w:t>
      </w:r>
      <w:r w:rsidR="00E54048">
        <w:t>Ц</w:t>
      </w:r>
      <w:r>
        <w:t>ены Договора.</w:t>
      </w:r>
      <w:r w:rsidR="00CC6E3A" w:rsidRPr="00207071">
        <w:t xml:space="preserve"> </w:t>
      </w:r>
    </w:p>
    <w:p w:rsidR="004E1B68" w:rsidRPr="004A0349" w:rsidRDefault="004E1B68" w:rsidP="00E035D2">
      <w:pPr>
        <w:pStyle w:val="3"/>
        <w:numPr>
          <w:ilvl w:val="1"/>
          <w:numId w:val="1"/>
        </w:numPr>
        <w:shd w:val="clear" w:color="auto" w:fill="auto"/>
        <w:tabs>
          <w:tab w:val="left" w:pos="706"/>
        </w:tabs>
        <w:spacing w:after="240" w:line="274" w:lineRule="exact"/>
        <w:ind w:left="360" w:right="20" w:hanging="360"/>
        <w:jc w:val="both"/>
      </w:pPr>
      <w:r w:rsidRPr="004A0349">
        <w:t>В отношении обязательств Принципала по настоящему Договору не рассчитываются и не уплачиваются проценты, предусмотренные статьей 317.1 Гражданского кодекса Российской Федерации.</w:t>
      </w:r>
    </w:p>
    <w:p w:rsidR="005F1531" w:rsidRPr="004A0349" w:rsidRDefault="00761D3A" w:rsidP="004A0349">
      <w:pPr>
        <w:pStyle w:val="40"/>
        <w:keepNext/>
        <w:keepLines/>
        <w:numPr>
          <w:ilvl w:val="0"/>
          <w:numId w:val="1"/>
        </w:numPr>
        <w:shd w:val="clear" w:color="auto" w:fill="auto"/>
        <w:tabs>
          <w:tab w:val="left" w:pos="355"/>
        </w:tabs>
        <w:spacing w:before="0" w:after="0" w:line="274" w:lineRule="exact"/>
        <w:ind w:left="360" w:right="200" w:hanging="360"/>
        <w:jc w:val="center"/>
        <w:rPr>
          <w:b/>
        </w:rPr>
      </w:pPr>
      <w:bookmarkStart w:id="12" w:name="bookmark12"/>
      <w:r w:rsidRPr="004A0349">
        <w:rPr>
          <w:b/>
        </w:rPr>
        <w:t>Порядок разрешения споров</w:t>
      </w:r>
      <w:bookmarkEnd w:id="12"/>
    </w:p>
    <w:p w:rsidR="005F1531" w:rsidRDefault="00761D3A" w:rsidP="004A0349">
      <w:pPr>
        <w:pStyle w:val="3"/>
        <w:numPr>
          <w:ilvl w:val="1"/>
          <w:numId w:val="1"/>
        </w:numPr>
        <w:shd w:val="clear" w:color="auto" w:fill="auto"/>
        <w:tabs>
          <w:tab w:val="left" w:pos="835"/>
        </w:tabs>
        <w:spacing w:after="0" w:line="274" w:lineRule="exact"/>
        <w:ind w:left="360" w:right="20" w:hanging="360"/>
        <w:jc w:val="both"/>
      </w:pPr>
      <w:r>
        <w:t>Все</w:t>
      </w:r>
      <w:r>
        <w:tab/>
        <w:t>споры, разногласия и требования, возникающие из настоящего Договора или в связи с ним, в том числе связанные с его изменением, исполнением, нарушением, расторжением, прекращением и действительностью, Стороны будут стремиться урегулировать путем переговоров.</w:t>
      </w:r>
    </w:p>
    <w:p w:rsidR="005F1531" w:rsidRDefault="00761D3A" w:rsidP="004A0349">
      <w:pPr>
        <w:pStyle w:val="3"/>
        <w:numPr>
          <w:ilvl w:val="1"/>
          <w:numId w:val="1"/>
        </w:numPr>
        <w:shd w:val="clear" w:color="auto" w:fill="auto"/>
        <w:tabs>
          <w:tab w:val="left" w:pos="840"/>
        </w:tabs>
        <w:spacing w:after="240" w:line="274" w:lineRule="exact"/>
        <w:ind w:left="360" w:right="20" w:hanging="360"/>
        <w:jc w:val="both"/>
      </w:pPr>
      <w:bookmarkStart w:id="13" w:name="bookmark13"/>
      <w:r>
        <w:t>Все</w:t>
      </w:r>
      <w:r>
        <w:tab/>
        <w:t>споры, разногласия и требования, возникающие из настоящего договора или в связи с ним, в том числе связанные с его изменением, исполнением, нарушением, расторжением, прекращением и действительностью, не урегулированные Сторонами путем проведения переговоров, подлежат разрешению в Арбитражном суде г. Москва.</w:t>
      </w:r>
      <w:bookmarkEnd w:id="13"/>
    </w:p>
    <w:p w:rsidR="005F1531" w:rsidRPr="004A0349" w:rsidRDefault="00761D3A" w:rsidP="004A0349">
      <w:pPr>
        <w:pStyle w:val="40"/>
        <w:keepNext/>
        <w:keepLines/>
        <w:numPr>
          <w:ilvl w:val="0"/>
          <w:numId w:val="1"/>
        </w:numPr>
        <w:shd w:val="clear" w:color="auto" w:fill="auto"/>
        <w:tabs>
          <w:tab w:val="left" w:pos="374"/>
        </w:tabs>
        <w:spacing w:before="0" w:after="0" w:line="274" w:lineRule="exact"/>
        <w:ind w:left="360" w:right="200" w:hanging="360"/>
        <w:jc w:val="center"/>
        <w:rPr>
          <w:b/>
        </w:rPr>
      </w:pPr>
      <w:bookmarkStart w:id="14" w:name="bookmark14"/>
      <w:r w:rsidRPr="004A0349">
        <w:rPr>
          <w:b/>
        </w:rPr>
        <w:t xml:space="preserve"> Конфиденциальность</w:t>
      </w:r>
      <w:bookmarkEnd w:id="14"/>
    </w:p>
    <w:p w:rsidR="005F1531" w:rsidRDefault="00761D3A" w:rsidP="004A0349">
      <w:pPr>
        <w:pStyle w:val="3"/>
        <w:numPr>
          <w:ilvl w:val="1"/>
          <w:numId w:val="1"/>
        </w:numPr>
        <w:shd w:val="clear" w:color="auto" w:fill="auto"/>
        <w:tabs>
          <w:tab w:val="left" w:pos="912"/>
        </w:tabs>
        <w:spacing w:after="0" w:line="274" w:lineRule="exact"/>
        <w:ind w:left="360" w:right="20" w:hanging="360"/>
        <w:jc w:val="both"/>
      </w:pPr>
      <w:r>
        <w:t xml:space="preserve">Под конфиденциальной информацией (далее - «Информация») для целей Договора понимается любая информация, передаваемая Принципалом Агенту в устной либо документарной форме, в виде электронного файла, в любом другом виде, а также полученная Агентом самостоятельно в ходе визитов на место оказания </w:t>
      </w:r>
      <w:r w:rsidR="00CA3637">
        <w:t>поручений</w:t>
      </w:r>
      <w:r>
        <w:t>, иную территорию Принципала в процессе проведения переговоров, заключения и исполнения Договора, в отношении которой соблюдаются следующие условия:</w:t>
      </w:r>
    </w:p>
    <w:p w:rsidR="005F1531" w:rsidRDefault="00761D3A">
      <w:pPr>
        <w:pStyle w:val="3"/>
        <w:shd w:val="clear" w:color="auto" w:fill="auto"/>
        <w:spacing w:after="0" w:line="274" w:lineRule="exact"/>
        <w:ind w:left="360" w:right="20" w:hanging="360"/>
        <w:jc w:val="both"/>
      </w:pPr>
      <w:r>
        <w:t>-данная Информация имеет действительную или потенциальную коммерческую ценность для Принципала в силу неизвестности ее третьим лицам;</w:t>
      </w:r>
    </w:p>
    <w:p w:rsidR="005F1531" w:rsidRDefault="00761D3A">
      <w:pPr>
        <w:pStyle w:val="3"/>
        <w:shd w:val="clear" w:color="auto" w:fill="auto"/>
        <w:spacing w:after="0" w:line="274" w:lineRule="exact"/>
        <w:ind w:left="360" w:right="20" w:hanging="360"/>
        <w:jc w:val="both"/>
      </w:pPr>
      <w:r>
        <w:t>-данная Информация не относится к категории общедоступной или обязательной к раскрытию Принципалом в соответствии с законодательством Российской Федерации.</w:t>
      </w:r>
    </w:p>
    <w:p w:rsidR="005F1531" w:rsidRDefault="00761D3A" w:rsidP="004A0349">
      <w:pPr>
        <w:pStyle w:val="3"/>
        <w:numPr>
          <w:ilvl w:val="1"/>
          <w:numId w:val="1"/>
        </w:numPr>
        <w:shd w:val="clear" w:color="auto" w:fill="auto"/>
        <w:tabs>
          <w:tab w:val="left" w:pos="840"/>
        </w:tabs>
        <w:spacing w:after="0" w:line="274" w:lineRule="exact"/>
        <w:ind w:left="360" w:right="20" w:hanging="360"/>
        <w:jc w:val="both"/>
      </w:pPr>
      <w:r>
        <w:t>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Принципалом закупочных процедур.</w:t>
      </w:r>
    </w:p>
    <w:p w:rsidR="005F1531" w:rsidRDefault="00761D3A" w:rsidP="004A0349">
      <w:pPr>
        <w:pStyle w:val="3"/>
        <w:numPr>
          <w:ilvl w:val="1"/>
          <w:numId w:val="1"/>
        </w:numPr>
        <w:shd w:val="clear" w:color="auto" w:fill="auto"/>
        <w:tabs>
          <w:tab w:val="left" w:pos="811"/>
        </w:tabs>
        <w:spacing w:after="0" w:line="274" w:lineRule="exact"/>
        <w:ind w:left="360" w:right="20" w:hanging="360"/>
        <w:jc w:val="both"/>
      </w:pPr>
      <w:r>
        <w:t xml:space="preserve">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w:t>
      </w:r>
      <w:r>
        <w:lastRenderedPageBreak/>
        <w:t>оформленных как на бумажных, так и на электронных носителях.</w:t>
      </w:r>
    </w:p>
    <w:p w:rsidR="005F1531" w:rsidRDefault="00761D3A" w:rsidP="004A0349">
      <w:pPr>
        <w:pStyle w:val="3"/>
        <w:numPr>
          <w:ilvl w:val="1"/>
          <w:numId w:val="1"/>
        </w:numPr>
        <w:shd w:val="clear" w:color="auto" w:fill="auto"/>
        <w:tabs>
          <w:tab w:val="left" w:pos="792"/>
        </w:tabs>
        <w:spacing w:after="0" w:line="274" w:lineRule="exact"/>
        <w:ind w:left="360" w:right="20" w:hanging="360"/>
        <w:jc w:val="both"/>
      </w:pPr>
      <w:r>
        <w:t>На документ, содержащий Информацию, Принципалом может быть нанесен гриф «Коммерческая тайна» с указанием обладателя этой информации.</w:t>
      </w:r>
    </w:p>
    <w:p w:rsidR="005F1531" w:rsidRDefault="00761D3A" w:rsidP="004A0349">
      <w:pPr>
        <w:pStyle w:val="3"/>
        <w:numPr>
          <w:ilvl w:val="1"/>
          <w:numId w:val="1"/>
        </w:numPr>
        <w:shd w:val="clear" w:color="auto" w:fill="auto"/>
        <w:tabs>
          <w:tab w:val="left" w:pos="782"/>
        </w:tabs>
        <w:spacing w:after="0" w:line="274" w:lineRule="exact"/>
        <w:ind w:left="360" w:right="20" w:hanging="360"/>
        <w:jc w:val="both"/>
      </w:pPr>
      <w:r>
        <w:t>Информация, подлежащая сохранению в тайне и неразглашению, может включать в себя, без ограничения приведенным перечнем:</w:t>
      </w:r>
    </w:p>
    <w:p w:rsidR="005F1531" w:rsidRDefault="00761D3A">
      <w:pPr>
        <w:pStyle w:val="3"/>
        <w:numPr>
          <w:ilvl w:val="0"/>
          <w:numId w:val="2"/>
        </w:numPr>
        <w:shd w:val="clear" w:color="auto" w:fill="auto"/>
        <w:tabs>
          <w:tab w:val="left" w:pos="365"/>
        </w:tabs>
        <w:spacing w:after="3" w:line="230" w:lineRule="exact"/>
        <w:ind w:left="360" w:hanging="360"/>
        <w:jc w:val="both"/>
      </w:pPr>
      <w:r>
        <w:t>финансовую отчетность;</w:t>
      </w:r>
    </w:p>
    <w:p w:rsidR="005F1531" w:rsidRDefault="00761D3A">
      <w:pPr>
        <w:pStyle w:val="3"/>
        <w:numPr>
          <w:ilvl w:val="0"/>
          <w:numId w:val="2"/>
        </w:numPr>
        <w:shd w:val="clear" w:color="auto" w:fill="auto"/>
        <w:tabs>
          <w:tab w:val="left" w:pos="355"/>
        </w:tabs>
        <w:spacing w:after="0" w:line="230" w:lineRule="exact"/>
        <w:ind w:left="360" w:hanging="360"/>
        <w:jc w:val="both"/>
      </w:pPr>
      <w:r>
        <w:t>учетные регистры бухгалтерского учета;</w:t>
      </w:r>
    </w:p>
    <w:p w:rsidR="005F1531" w:rsidRDefault="00761D3A">
      <w:pPr>
        <w:pStyle w:val="3"/>
        <w:numPr>
          <w:ilvl w:val="0"/>
          <w:numId w:val="2"/>
        </w:numPr>
        <w:shd w:val="clear" w:color="auto" w:fill="auto"/>
        <w:tabs>
          <w:tab w:val="left" w:pos="365"/>
        </w:tabs>
        <w:spacing w:after="0" w:line="278" w:lineRule="exact"/>
        <w:ind w:left="360" w:hanging="360"/>
        <w:jc w:val="both"/>
      </w:pPr>
      <w:r>
        <w:t>бизнес-планы;</w:t>
      </w:r>
    </w:p>
    <w:p w:rsidR="005F1531" w:rsidRDefault="00761D3A">
      <w:pPr>
        <w:pStyle w:val="3"/>
        <w:numPr>
          <w:ilvl w:val="0"/>
          <w:numId w:val="2"/>
        </w:numPr>
        <w:shd w:val="clear" w:color="auto" w:fill="auto"/>
        <w:tabs>
          <w:tab w:val="left" w:pos="360"/>
        </w:tabs>
        <w:spacing w:after="0" w:line="278" w:lineRule="exact"/>
        <w:ind w:left="360" w:right="20" w:hanging="360"/>
        <w:jc w:val="both"/>
      </w:pPr>
      <w:r>
        <w:t>договоры и соглашения, заключаемые или заключенные непосредственно Принципалом либо в его пользу, а также информацию и сведения, содержащиеся в данных договорах и соглашениях;</w:t>
      </w:r>
    </w:p>
    <w:p w:rsidR="005F1531" w:rsidRDefault="00761D3A">
      <w:pPr>
        <w:pStyle w:val="3"/>
        <w:numPr>
          <w:ilvl w:val="0"/>
          <w:numId w:val="2"/>
        </w:numPr>
        <w:shd w:val="clear" w:color="auto" w:fill="auto"/>
        <w:tabs>
          <w:tab w:val="left" w:pos="365"/>
        </w:tabs>
        <w:spacing w:after="0" w:line="278" w:lineRule="exact"/>
        <w:ind w:left="360" w:right="20" w:hanging="360"/>
        <w:jc w:val="both"/>
      </w:pPr>
      <w:r>
        <w:t>сведения о финансовых, правовых, организационных и других взаимоотношениях между Принципалом и третьими лицами;</w:t>
      </w:r>
    </w:p>
    <w:p w:rsidR="005F1531" w:rsidRDefault="00761D3A">
      <w:pPr>
        <w:pStyle w:val="3"/>
        <w:numPr>
          <w:ilvl w:val="0"/>
          <w:numId w:val="2"/>
        </w:numPr>
        <w:shd w:val="clear" w:color="auto" w:fill="auto"/>
        <w:tabs>
          <w:tab w:val="left" w:pos="365"/>
        </w:tabs>
        <w:spacing w:after="0" w:line="274" w:lineRule="exact"/>
        <w:ind w:left="360" w:right="20" w:hanging="360"/>
        <w:jc w:val="both"/>
      </w:pPr>
      <w:r>
        <w:t>сведения о находящихся на регистрации товарных знаках Принципала, а также об объектах интеллектуальной собственности Принципала, сведения о которых не являются опубликованными;</w:t>
      </w:r>
    </w:p>
    <w:p w:rsidR="005F1531" w:rsidRDefault="00761D3A">
      <w:pPr>
        <w:pStyle w:val="3"/>
        <w:numPr>
          <w:ilvl w:val="0"/>
          <w:numId w:val="2"/>
        </w:numPr>
        <w:shd w:val="clear" w:color="auto" w:fill="auto"/>
        <w:tabs>
          <w:tab w:val="left" w:pos="365"/>
        </w:tabs>
        <w:spacing w:after="0" w:line="274" w:lineRule="exact"/>
        <w:ind w:left="360" w:right="20" w:hanging="360"/>
        <w:jc w:val="both"/>
      </w:pPr>
      <w:r>
        <w:t>сведения о подрядчиках, поставщиках оборудования, сырья и материалов, а также о покупателях продукции и их аффилированных лицах;</w:t>
      </w:r>
    </w:p>
    <w:p w:rsidR="005F1531" w:rsidRDefault="00761D3A">
      <w:pPr>
        <w:pStyle w:val="3"/>
        <w:numPr>
          <w:ilvl w:val="0"/>
          <w:numId w:val="2"/>
        </w:numPr>
        <w:shd w:val="clear" w:color="auto" w:fill="auto"/>
        <w:tabs>
          <w:tab w:val="left" w:pos="365"/>
        </w:tabs>
        <w:spacing w:after="0" w:line="278" w:lineRule="exact"/>
        <w:ind w:left="360" w:right="20" w:hanging="360"/>
        <w:jc w:val="both"/>
      </w:pPr>
      <w:r>
        <w:t xml:space="preserve">сведения об объемах производства и/или реализации продукции и </w:t>
      </w:r>
      <w:r w:rsidR="00A557DE">
        <w:t xml:space="preserve">поручений </w:t>
      </w:r>
      <w:r>
        <w:t>Принципала или его аффилированных лиц;</w:t>
      </w:r>
    </w:p>
    <w:p w:rsidR="005F1531" w:rsidRDefault="00761D3A">
      <w:pPr>
        <w:pStyle w:val="3"/>
        <w:numPr>
          <w:ilvl w:val="0"/>
          <w:numId w:val="2"/>
        </w:numPr>
        <w:shd w:val="clear" w:color="auto" w:fill="auto"/>
        <w:tabs>
          <w:tab w:val="left" w:pos="365"/>
        </w:tabs>
        <w:spacing w:after="0" w:line="278" w:lineRule="exact"/>
        <w:ind w:left="360" w:right="20" w:hanging="360"/>
        <w:jc w:val="both"/>
      </w:pPr>
      <w:r>
        <w:t>материалы обобщения, анализа, оценки, иных действий по обработке вышеуказанной Информации и документов.</w:t>
      </w:r>
    </w:p>
    <w:p w:rsidR="005F1531" w:rsidRDefault="00761D3A" w:rsidP="004A0349">
      <w:pPr>
        <w:pStyle w:val="3"/>
        <w:numPr>
          <w:ilvl w:val="1"/>
          <w:numId w:val="1"/>
        </w:numPr>
        <w:shd w:val="clear" w:color="auto" w:fill="auto"/>
        <w:spacing w:after="0" w:line="274" w:lineRule="exact"/>
        <w:ind w:left="360" w:right="20" w:hanging="360"/>
        <w:jc w:val="both"/>
      </w:pPr>
      <w:r>
        <w:t>Агент обязан безусловно обеспечить защиту и сохранение конфиденциальности Информации в течение срока действия Договора и в течение 3 (трех) лет после прекращения его действия, в том числе:</w:t>
      </w:r>
    </w:p>
    <w:p w:rsidR="005F1531" w:rsidRDefault="00761D3A" w:rsidP="004A0349">
      <w:pPr>
        <w:pStyle w:val="3"/>
        <w:numPr>
          <w:ilvl w:val="2"/>
          <w:numId w:val="1"/>
        </w:numPr>
        <w:shd w:val="clear" w:color="auto" w:fill="auto"/>
        <w:tabs>
          <w:tab w:val="left" w:pos="605"/>
        </w:tabs>
        <w:spacing w:after="0" w:line="274" w:lineRule="exact"/>
        <w:ind w:left="720" w:right="20" w:hanging="720"/>
        <w:jc w:val="both"/>
      </w:pPr>
      <w:r>
        <w:t>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Принципала, если иное не предусмотрено законодательс</w:t>
      </w:r>
      <w:r w:rsidR="00B83333">
        <w:t>твом Российской Федерации и п. 8</w:t>
      </w:r>
      <w:r>
        <w:t>.6.7. Договора;</w:t>
      </w:r>
    </w:p>
    <w:p w:rsidR="005F1531" w:rsidRDefault="00761D3A" w:rsidP="004A0349">
      <w:pPr>
        <w:pStyle w:val="3"/>
        <w:numPr>
          <w:ilvl w:val="2"/>
          <w:numId w:val="1"/>
        </w:numPr>
        <w:shd w:val="clear" w:color="auto" w:fill="auto"/>
        <w:tabs>
          <w:tab w:val="left" w:pos="614"/>
        </w:tabs>
        <w:spacing w:after="0" w:line="274" w:lineRule="exact"/>
        <w:ind w:left="720" w:right="20" w:hanging="720"/>
        <w:jc w:val="both"/>
      </w:pPr>
      <w:r>
        <w:t xml:space="preserve">принимать меры предосторожности, обычно используемые для защиты такого рода информации в деловом обороте, однако, если в организации </w:t>
      </w:r>
      <w:r w:rsidR="00A17258">
        <w:t xml:space="preserve">Агента </w:t>
      </w:r>
      <w:r>
        <w:t xml:space="preserve">используются меры защиты информации, обеспечивающие уровень ее защиты выше, чем тот, который является обычным для существующих условий делового оборота, то </w:t>
      </w:r>
      <w:r w:rsidR="00A17258">
        <w:t xml:space="preserve">Агент </w:t>
      </w:r>
      <w:r>
        <w:t>обязан использовать в отношении защиты Информации обычно используемые им меры защиты;</w:t>
      </w:r>
    </w:p>
    <w:p w:rsidR="005F1531" w:rsidRDefault="00761D3A" w:rsidP="004A0349">
      <w:pPr>
        <w:pStyle w:val="3"/>
        <w:numPr>
          <w:ilvl w:val="2"/>
          <w:numId w:val="1"/>
        </w:numPr>
        <w:shd w:val="clear" w:color="auto" w:fill="auto"/>
        <w:tabs>
          <w:tab w:val="left" w:pos="691"/>
        </w:tabs>
        <w:spacing w:after="0" w:line="274" w:lineRule="exact"/>
        <w:ind w:left="720" w:right="20" w:hanging="720"/>
        <w:jc w:val="both"/>
      </w:pPr>
      <w:r>
        <w:t>использовать Информацию исключительно для целей, для которых она была предоставлена;</w:t>
      </w:r>
    </w:p>
    <w:p w:rsidR="005F1531" w:rsidRDefault="00761D3A" w:rsidP="004A0349">
      <w:pPr>
        <w:pStyle w:val="3"/>
        <w:numPr>
          <w:ilvl w:val="2"/>
          <w:numId w:val="1"/>
        </w:numPr>
        <w:shd w:val="clear" w:color="auto" w:fill="auto"/>
        <w:tabs>
          <w:tab w:val="left" w:pos="725"/>
        </w:tabs>
        <w:spacing w:after="0" w:line="274" w:lineRule="exact"/>
        <w:ind w:left="720" w:right="20" w:hanging="720"/>
        <w:jc w:val="both"/>
      </w:pPr>
      <w:r>
        <w:t>не осуществлять действий (бездействия), результатом которых может быть несанкционированное раскрытие Информации третьим лицам;</w:t>
      </w:r>
    </w:p>
    <w:p w:rsidR="005F1531" w:rsidRDefault="00761D3A" w:rsidP="004A0349">
      <w:pPr>
        <w:pStyle w:val="3"/>
        <w:numPr>
          <w:ilvl w:val="2"/>
          <w:numId w:val="1"/>
        </w:numPr>
        <w:shd w:val="clear" w:color="auto" w:fill="auto"/>
        <w:tabs>
          <w:tab w:val="left" w:pos="667"/>
        </w:tabs>
        <w:spacing w:after="0" w:line="274" w:lineRule="exact"/>
        <w:ind w:left="720" w:right="20" w:hanging="720"/>
        <w:jc w:val="both"/>
      </w:pPr>
      <w: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Принципала, а также обеспечить содействие, которое потребует Принципал для предотвращения несанкционированного раскрытия;</w:t>
      </w:r>
    </w:p>
    <w:p w:rsidR="005F1531" w:rsidRDefault="00761D3A" w:rsidP="004A0349">
      <w:pPr>
        <w:pStyle w:val="3"/>
        <w:numPr>
          <w:ilvl w:val="2"/>
          <w:numId w:val="1"/>
        </w:numPr>
        <w:shd w:val="clear" w:color="auto" w:fill="auto"/>
        <w:tabs>
          <w:tab w:val="left" w:pos="730"/>
        </w:tabs>
        <w:spacing w:after="0" w:line="274" w:lineRule="exact"/>
        <w:ind w:left="720" w:right="20" w:hanging="720"/>
        <w:jc w:val="both"/>
      </w:pPr>
      <w:r>
        <w:t>по требованию Принципала уничтожить всю Информацию, которую будет невозможно передать Принципалу по его запросу или которая будет находиться на технических средствах</w:t>
      </w:r>
      <w:r w:rsidR="00B83333">
        <w:t xml:space="preserve"> </w:t>
      </w:r>
      <w:r>
        <w:t>Агента. При этом Принципал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w:t>
      </w:r>
    </w:p>
    <w:p w:rsidR="005F1531" w:rsidRDefault="00761D3A" w:rsidP="004A0349">
      <w:pPr>
        <w:pStyle w:val="3"/>
        <w:numPr>
          <w:ilvl w:val="2"/>
          <w:numId w:val="1"/>
        </w:numPr>
        <w:shd w:val="clear" w:color="auto" w:fill="auto"/>
        <w:tabs>
          <w:tab w:val="left" w:pos="653"/>
        </w:tabs>
        <w:spacing w:after="0" w:line="274" w:lineRule="exact"/>
        <w:ind w:left="720" w:right="20" w:hanging="720"/>
        <w:jc w:val="both"/>
      </w:pPr>
      <w:r>
        <w:t>раскрывать Информацию только своим работникам, акционерам, членам Совета Директоров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p>
    <w:p w:rsidR="005F1531" w:rsidRDefault="00761D3A" w:rsidP="004A0349">
      <w:pPr>
        <w:pStyle w:val="3"/>
        <w:numPr>
          <w:ilvl w:val="2"/>
          <w:numId w:val="1"/>
        </w:numPr>
        <w:shd w:val="clear" w:color="auto" w:fill="auto"/>
        <w:tabs>
          <w:tab w:val="left" w:pos="830"/>
        </w:tabs>
        <w:spacing w:after="0" w:line="274" w:lineRule="exact"/>
        <w:ind w:left="720" w:hanging="720"/>
        <w:jc w:val="both"/>
      </w:pPr>
      <w:r>
        <w:t>не</w:t>
      </w:r>
      <w:r>
        <w:tab/>
        <w:t>разглашать третьим лицам факта передачи или получения Информации.</w:t>
      </w:r>
    </w:p>
    <w:p w:rsidR="005F1531" w:rsidRDefault="00761D3A" w:rsidP="004A0349">
      <w:pPr>
        <w:pStyle w:val="3"/>
        <w:numPr>
          <w:ilvl w:val="1"/>
          <w:numId w:val="1"/>
        </w:numPr>
        <w:shd w:val="clear" w:color="auto" w:fill="auto"/>
        <w:tabs>
          <w:tab w:val="left" w:pos="1147"/>
        </w:tabs>
        <w:spacing w:after="0" w:line="274" w:lineRule="exact"/>
        <w:ind w:right="20" w:firstLine="0"/>
        <w:jc w:val="both"/>
      </w:pPr>
      <w:r>
        <w:lastRenderedPageBreak/>
        <w:t>Агент,</w:t>
      </w:r>
      <w:r w:rsidR="006C5153">
        <w:t xml:space="preserve"> </w:t>
      </w:r>
      <w:r>
        <w:t>нарушивший условия настоящего раздела Договора, возмещает Принципалу все понесенные расходы и убытки, вызванные таким нарушением, в течение 10 (десяти) календарных дней с даты получения соответствующего требования.</w:t>
      </w:r>
    </w:p>
    <w:p w:rsidR="005F1531" w:rsidRDefault="00761D3A" w:rsidP="004A0349">
      <w:pPr>
        <w:pStyle w:val="3"/>
        <w:numPr>
          <w:ilvl w:val="1"/>
          <w:numId w:val="1"/>
        </w:numPr>
        <w:shd w:val="clear" w:color="auto" w:fill="auto"/>
        <w:tabs>
          <w:tab w:val="left" w:pos="480"/>
        </w:tabs>
        <w:spacing w:after="0" w:line="274" w:lineRule="exact"/>
        <w:ind w:left="360" w:right="20" w:hanging="360"/>
        <w:jc w:val="both"/>
      </w:pPr>
      <w:r>
        <w:t>Агент обязуется в договорах с субподрядчиками обеспечить повторение условий Договора в части соблюдения режима конфиденциальности.</w:t>
      </w:r>
    </w:p>
    <w:p w:rsidR="005F1531" w:rsidRDefault="00761D3A" w:rsidP="004A0349">
      <w:pPr>
        <w:pStyle w:val="3"/>
        <w:numPr>
          <w:ilvl w:val="1"/>
          <w:numId w:val="1"/>
        </w:numPr>
        <w:shd w:val="clear" w:color="auto" w:fill="auto"/>
        <w:tabs>
          <w:tab w:val="left" w:pos="355"/>
        </w:tabs>
        <w:spacing w:after="0" w:line="274" w:lineRule="exact"/>
        <w:ind w:left="360" w:right="20" w:hanging="360"/>
        <w:jc w:val="both"/>
      </w:pPr>
      <w:r>
        <w:t>Условия защиты конфиденциальной информации, представляемой Агентом Принципалу, могут быть урегулированы отдельно заключаемым Сторонами соглашением.</w:t>
      </w:r>
    </w:p>
    <w:p w:rsidR="00B83333" w:rsidRDefault="00B83333" w:rsidP="00B83333">
      <w:pPr>
        <w:pStyle w:val="3"/>
        <w:shd w:val="clear" w:color="auto" w:fill="auto"/>
        <w:tabs>
          <w:tab w:val="left" w:pos="355"/>
        </w:tabs>
        <w:spacing w:after="0" w:line="274" w:lineRule="exact"/>
        <w:ind w:left="360" w:right="20" w:firstLine="0"/>
        <w:jc w:val="both"/>
      </w:pPr>
    </w:p>
    <w:p w:rsidR="005F1531" w:rsidRPr="004A0349" w:rsidRDefault="00761D3A" w:rsidP="004A0349">
      <w:pPr>
        <w:pStyle w:val="20"/>
        <w:keepNext/>
        <w:keepLines/>
        <w:numPr>
          <w:ilvl w:val="0"/>
          <w:numId w:val="1"/>
        </w:numPr>
        <w:shd w:val="clear" w:color="auto" w:fill="auto"/>
        <w:tabs>
          <w:tab w:val="left" w:pos="350"/>
        </w:tabs>
        <w:ind w:left="360"/>
        <w:jc w:val="center"/>
        <w:rPr>
          <w:b/>
        </w:rPr>
      </w:pPr>
      <w:bookmarkStart w:id="15" w:name="bookmark15"/>
      <w:r w:rsidRPr="004A0349">
        <w:rPr>
          <w:b/>
        </w:rPr>
        <w:t>Форс-мажор</w:t>
      </w:r>
      <w:bookmarkEnd w:id="15"/>
    </w:p>
    <w:p w:rsidR="005F1531" w:rsidRDefault="00761D3A" w:rsidP="004A0349">
      <w:pPr>
        <w:pStyle w:val="3"/>
        <w:numPr>
          <w:ilvl w:val="1"/>
          <w:numId w:val="1"/>
        </w:numPr>
        <w:shd w:val="clear" w:color="auto" w:fill="auto"/>
        <w:tabs>
          <w:tab w:val="left" w:pos="696"/>
        </w:tabs>
        <w:spacing w:after="0" w:line="274" w:lineRule="exact"/>
        <w:ind w:left="360" w:right="20" w:hanging="360"/>
        <w:jc w:val="both"/>
      </w:pPr>
      <w: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 а именно: стихийные бедствия, наводнения, землетрясения, военные действия, отраслевые или общенациональные забастовки, гражданские беспорядки, изменения в законодательстве Российской Федерации, а также принятие иных обязательных к исполнению нормативных актов.</w:t>
      </w:r>
    </w:p>
    <w:p w:rsidR="005F1531" w:rsidRDefault="00761D3A" w:rsidP="004A0349">
      <w:pPr>
        <w:pStyle w:val="3"/>
        <w:numPr>
          <w:ilvl w:val="1"/>
          <w:numId w:val="1"/>
        </w:numPr>
        <w:shd w:val="clear" w:color="auto" w:fill="auto"/>
        <w:tabs>
          <w:tab w:val="left" w:pos="696"/>
        </w:tabs>
        <w:spacing w:after="0" w:line="274" w:lineRule="exact"/>
        <w:ind w:left="360" w:right="20" w:hanging="360"/>
        <w:jc w:val="both"/>
      </w:pPr>
      <w: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5F1531" w:rsidRDefault="00761D3A" w:rsidP="004A0349">
      <w:pPr>
        <w:pStyle w:val="3"/>
        <w:numPr>
          <w:ilvl w:val="1"/>
          <w:numId w:val="1"/>
        </w:numPr>
        <w:shd w:val="clear" w:color="auto" w:fill="auto"/>
        <w:tabs>
          <w:tab w:val="left" w:pos="716"/>
        </w:tabs>
        <w:spacing w:after="0" w:line="274" w:lineRule="exact"/>
        <w:ind w:left="360" w:right="20" w:hanging="360"/>
        <w:jc w:val="both"/>
      </w:pPr>
      <w:r>
        <w:t>Сторона, для которой наступили обстоятельства непреодолимой силы, должна незамедлительно, но в любом случае не позднее 5 (пяти) календарных дней, письменно известить другую Сторону о наступлении и планируемой дате прекращения указанных обстоятельств.</w:t>
      </w:r>
    </w:p>
    <w:p w:rsidR="005F1531" w:rsidRDefault="00761D3A" w:rsidP="004A0349">
      <w:pPr>
        <w:pStyle w:val="3"/>
        <w:numPr>
          <w:ilvl w:val="1"/>
          <w:numId w:val="1"/>
        </w:numPr>
        <w:shd w:val="clear" w:color="auto" w:fill="auto"/>
        <w:tabs>
          <w:tab w:val="left" w:pos="706"/>
        </w:tabs>
        <w:spacing w:after="0" w:line="274" w:lineRule="exact"/>
        <w:ind w:left="360" w:right="20" w:hanging="360"/>
        <w:jc w:val="both"/>
      </w:pPr>
      <w:r>
        <w:t>Не извещение или несвоевременное извещение об обстоятельствах непреодолимой силы лишает соответствующую Сторону права в дальнейшем ссылаться на их наступление как на основание освобождения или ограничения ответственности по Договору.</w:t>
      </w:r>
    </w:p>
    <w:p w:rsidR="005F1531" w:rsidRDefault="00761D3A" w:rsidP="004A0349">
      <w:pPr>
        <w:pStyle w:val="3"/>
        <w:numPr>
          <w:ilvl w:val="1"/>
          <w:numId w:val="1"/>
        </w:numPr>
        <w:shd w:val="clear" w:color="auto" w:fill="auto"/>
        <w:tabs>
          <w:tab w:val="left" w:pos="706"/>
        </w:tabs>
        <w:spacing w:after="0" w:line="274" w:lineRule="exact"/>
        <w:ind w:left="360" w:right="20" w:hanging="360"/>
        <w:jc w:val="both"/>
      </w:pPr>
      <w:r>
        <w:t>Письменное уведомление Торгово-промышленной палаты является достаточным подтверждением о действии и длительности обстоятельств непреодолимой силы.</w:t>
      </w:r>
    </w:p>
    <w:p w:rsidR="005F1531" w:rsidRDefault="00761D3A" w:rsidP="004A0349">
      <w:pPr>
        <w:pStyle w:val="3"/>
        <w:numPr>
          <w:ilvl w:val="1"/>
          <w:numId w:val="1"/>
        </w:numPr>
        <w:shd w:val="clear" w:color="auto" w:fill="auto"/>
        <w:tabs>
          <w:tab w:val="left" w:pos="706"/>
        </w:tabs>
        <w:spacing w:after="275" w:line="274" w:lineRule="exact"/>
        <w:ind w:left="360" w:right="20" w:hanging="360"/>
        <w:jc w:val="both"/>
      </w:pPr>
      <w:r>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rsidR="005F1531" w:rsidRPr="004A0349" w:rsidRDefault="00761D3A" w:rsidP="004A0349">
      <w:pPr>
        <w:pStyle w:val="31"/>
        <w:keepNext/>
        <w:keepLines/>
        <w:numPr>
          <w:ilvl w:val="0"/>
          <w:numId w:val="1"/>
        </w:numPr>
        <w:shd w:val="clear" w:color="auto" w:fill="auto"/>
        <w:tabs>
          <w:tab w:val="left" w:pos="365"/>
        </w:tabs>
        <w:spacing w:before="0" w:line="230" w:lineRule="exact"/>
        <w:ind w:left="360"/>
        <w:jc w:val="center"/>
        <w:rPr>
          <w:b/>
        </w:rPr>
      </w:pPr>
      <w:bookmarkStart w:id="16" w:name="bookmark16"/>
      <w:r w:rsidRPr="004A0349">
        <w:rPr>
          <w:b/>
        </w:rPr>
        <w:t xml:space="preserve"> Особые положения.</w:t>
      </w:r>
      <w:bookmarkEnd w:id="16"/>
    </w:p>
    <w:p w:rsidR="005F1531" w:rsidRDefault="00761D3A" w:rsidP="004A0349">
      <w:pPr>
        <w:pStyle w:val="3"/>
        <w:numPr>
          <w:ilvl w:val="1"/>
          <w:numId w:val="1"/>
        </w:numPr>
        <w:shd w:val="clear" w:color="auto" w:fill="auto"/>
        <w:tabs>
          <w:tab w:val="left" w:pos="711"/>
        </w:tabs>
        <w:spacing w:after="0" w:line="274" w:lineRule="exact"/>
        <w:ind w:left="360" w:right="20" w:hanging="360"/>
        <w:jc w:val="both"/>
      </w:pPr>
      <w:r>
        <w:t>Агент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18162/09 и от 25.05.201015658/09,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5F1531" w:rsidRDefault="00761D3A" w:rsidP="004A0349">
      <w:pPr>
        <w:pStyle w:val="3"/>
        <w:numPr>
          <w:ilvl w:val="1"/>
          <w:numId w:val="1"/>
        </w:numPr>
        <w:shd w:val="clear" w:color="auto" w:fill="auto"/>
        <w:tabs>
          <w:tab w:val="left" w:pos="711"/>
        </w:tabs>
        <w:spacing w:after="0" w:line="274" w:lineRule="exact"/>
        <w:ind w:left="360" w:right="20" w:hanging="360"/>
        <w:jc w:val="both"/>
      </w:pPr>
      <w:r>
        <w:t>Агент обязуется незамедлительно уведомить Принципала о появлении в ходе исполнения Договора у привлеченных организаций признаков недобросовестности, указанных в п. 1</w:t>
      </w:r>
      <w:r w:rsidR="00BE09C3">
        <w:t>0</w:t>
      </w:r>
      <w:r>
        <w:t>.1 Договора, а также обеспечить прекращение участия таких организаций в исполнении Договора.</w:t>
      </w:r>
    </w:p>
    <w:p w:rsidR="005F1531" w:rsidRDefault="00761D3A" w:rsidP="004A0349">
      <w:pPr>
        <w:pStyle w:val="3"/>
        <w:numPr>
          <w:ilvl w:val="1"/>
          <w:numId w:val="1"/>
        </w:numPr>
        <w:shd w:val="clear" w:color="auto" w:fill="auto"/>
        <w:tabs>
          <w:tab w:val="left" w:pos="706"/>
        </w:tabs>
        <w:spacing w:after="0" w:line="274" w:lineRule="exact"/>
        <w:ind w:left="360" w:right="20" w:hanging="360"/>
        <w:jc w:val="both"/>
      </w:pPr>
      <w:r>
        <w:t>В случае нарушения Агентом обязательств, установленных в п.п. 1</w:t>
      </w:r>
      <w:r w:rsidR="00BE09C3">
        <w:t>0</w:t>
      </w:r>
      <w:r>
        <w:t>.1, 1</w:t>
      </w:r>
      <w:r w:rsidR="00BE09C3">
        <w:t>0</w:t>
      </w:r>
      <w:r>
        <w:t xml:space="preserve">.2 Договора, Принципал в дополнение к основаниям, предусмотренным Договором, вправе заявить </w:t>
      </w:r>
      <w:r>
        <w:lastRenderedPageBreak/>
        <w:t>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Агентом. Договор будет считаться расторгнутым с даты, указанной в Уведомлении при условии, что Принципал не отзовет указанное Уведомление по итогам рассмотрения мотивированных возражений Агента до указанной даты расторжения.</w:t>
      </w:r>
    </w:p>
    <w:p w:rsidR="005F1531" w:rsidRDefault="00761D3A" w:rsidP="004A0349">
      <w:pPr>
        <w:pStyle w:val="3"/>
        <w:numPr>
          <w:ilvl w:val="1"/>
          <w:numId w:val="1"/>
        </w:numPr>
        <w:shd w:val="clear" w:color="auto" w:fill="auto"/>
        <w:tabs>
          <w:tab w:val="left" w:pos="716"/>
        </w:tabs>
        <w:spacing w:after="0" w:line="274" w:lineRule="exact"/>
        <w:ind w:left="360" w:right="20" w:hanging="360"/>
        <w:jc w:val="both"/>
      </w:pPr>
      <w:r>
        <w:t>При этом, Агент принимает обязательство уплатить Принципалу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Принципалу в результате нарушения обязательств, установленных в п.п. 1</w:t>
      </w:r>
      <w:r w:rsidR="00164761">
        <w:t>0</w:t>
      </w:r>
      <w:r>
        <w:t>.1</w:t>
      </w:r>
      <w:r w:rsidR="00164761">
        <w:t>.</w:t>
      </w:r>
      <w:r>
        <w:t>, 1</w:t>
      </w:r>
      <w:r w:rsidR="00164761">
        <w:t>0</w:t>
      </w:r>
      <w:r>
        <w:t>.2</w:t>
      </w:r>
      <w:r w:rsidR="00164761">
        <w:t>.</w:t>
      </w:r>
      <w:r>
        <w:t xml:space="preserve"> Договора, сверх суммы штрафа.</w:t>
      </w:r>
    </w:p>
    <w:p w:rsidR="005F1531" w:rsidRDefault="00761D3A" w:rsidP="004A0349">
      <w:pPr>
        <w:pStyle w:val="3"/>
        <w:numPr>
          <w:ilvl w:val="1"/>
          <w:numId w:val="1"/>
        </w:numPr>
        <w:shd w:val="clear" w:color="auto" w:fill="auto"/>
        <w:tabs>
          <w:tab w:val="left" w:pos="706"/>
        </w:tabs>
        <w:spacing w:after="0" w:line="274" w:lineRule="exact"/>
        <w:ind w:left="360" w:right="20" w:hanging="360"/>
        <w:jc w:val="both"/>
      </w:pPr>
      <w:r>
        <w:t xml:space="preserve">Штраф, предусмотренный п. </w:t>
      </w:r>
      <w:r w:rsidR="004913B3">
        <w:t>10.4</w:t>
      </w:r>
      <w:r>
        <w:t xml:space="preserve"> Договора, оплачивается в течение 10 (десяти) рабочих дней с даты получения соответствующего требования. Принципал вправе предъявить требование об уплате штрафа независимо от расторжения Договора (-ов) в соответствии с п. 1</w:t>
      </w:r>
      <w:r w:rsidR="00164761">
        <w:t>0</w:t>
      </w:r>
      <w:r>
        <w:t>.3</w:t>
      </w:r>
      <w:r w:rsidR="00164761">
        <w:t>.</w:t>
      </w:r>
      <w:r>
        <w:t xml:space="preserve"> Договора.</w:t>
      </w:r>
    </w:p>
    <w:p w:rsidR="005F1531" w:rsidRDefault="00761D3A" w:rsidP="004A0349">
      <w:pPr>
        <w:pStyle w:val="3"/>
        <w:numPr>
          <w:ilvl w:val="1"/>
          <w:numId w:val="1"/>
        </w:numPr>
        <w:shd w:val="clear" w:color="auto" w:fill="auto"/>
        <w:tabs>
          <w:tab w:val="left" w:pos="716"/>
        </w:tabs>
        <w:spacing w:after="0" w:line="274" w:lineRule="exact"/>
        <w:ind w:left="360" w:right="20" w:hanging="360"/>
        <w:jc w:val="both"/>
      </w:pPr>
      <w:r>
        <w:t>Принципал вправе приостановить осуществление платежей, причитающихся Агенту, независимо от наличия оснований и наступления сроков таких платежей, до уплаты штрафа, предусмотренного п. 1</w:t>
      </w:r>
      <w:r w:rsidR="00164761">
        <w:t>0</w:t>
      </w:r>
      <w:r>
        <w:t>.4</w:t>
      </w:r>
      <w:r w:rsidR="00164761">
        <w:t>.</w:t>
      </w:r>
      <w:r>
        <w:t xml:space="preserve"> Договора, при этом Принципал не будет считаться просрочившим и/или нарушившим свои обязательства по Договору.</w:t>
      </w:r>
    </w:p>
    <w:p w:rsidR="005F1531" w:rsidRDefault="00761D3A" w:rsidP="004A0349">
      <w:pPr>
        <w:pStyle w:val="3"/>
        <w:numPr>
          <w:ilvl w:val="1"/>
          <w:numId w:val="1"/>
        </w:numPr>
        <w:shd w:val="clear" w:color="auto" w:fill="auto"/>
        <w:tabs>
          <w:tab w:val="left" w:pos="716"/>
        </w:tabs>
        <w:spacing w:after="0" w:line="274" w:lineRule="exact"/>
        <w:ind w:left="360" w:right="20" w:hanging="360"/>
        <w:jc w:val="both"/>
      </w:pPr>
      <w:r>
        <w:t>Независимо от других положений Договора, обязательства по пунктам 1</w:t>
      </w:r>
      <w:r w:rsidR="00164761">
        <w:t>0</w:t>
      </w:r>
      <w:r>
        <w:t>.3</w:t>
      </w:r>
      <w:r w:rsidR="00164761">
        <w:t>.</w:t>
      </w:r>
      <w:r>
        <w:t>,</w:t>
      </w:r>
      <w:r w:rsidR="00164761">
        <w:t xml:space="preserve">10.4.,10.6. </w:t>
      </w:r>
      <w:r>
        <w:t>продолжают действовать в течение 4 (четырех) лет после окончания срока действия Договора.</w:t>
      </w:r>
    </w:p>
    <w:p w:rsidR="004C362A" w:rsidRDefault="004C362A" w:rsidP="004C362A">
      <w:pPr>
        <w:pStyle w:val="3"/>
        <w:shd w:val="clear" w:color="auto" w:fill="auto"/>
        <w:tabs>
          <w:tab w:val="left" w:pos="686"/>
        </w:tabs>
        <w:spacing w:after="0" w:line="274" w:lineRule="exact"/>
        <w:ind w:left="1200" w:firstLine="0"/>
        <w:jc w:val="both"/>
      </w:pPr>
    </w:p>
    <w:p w:rsidR="005F1531" w:rsidRPr="004A0349" w:rsidRDefault="00761D3A" w:rsidP="004A0349">
      <w:pPr>
        <w:pStyle w:val="40"/>
        <w:keepNext/>
        <w:keepLines/>
        <w:numPr>
          <w:ilvl w:val="0"/>
          <w:numId w:val="1"/>
        </w:numPr>
        <w:shd w:val="clear" w:color="auto" w:fill="auto"/>
        <w:tabs>
          <w:tab w:val="left" w:pos="365"/>
        </w:tabs>
        <w:spacing w:before="0" w:after="0" w:line="274" w:lineRule="exact"/>
        <w:ind w:left="360" w:right="220" w:hanging="360"/>
        <w:jc w:val="center"/>
        <w:rPr>
          <w:b/>
        </w:rPr>
      </w:pPr>
      <w:bookmarkStart w:id="17" w:name="bookmark17"/>
      <w:r w:rsidRPr="004A0349">
        <w:rPr>
          <w:b/>
        </w:rPr>
        <w:t>Инсайдерская оговорка</w:t>
      </w:r>
      <w:bookmarkEnd w:id="17"/>
    </w:p>
    <w:p w:rsidR="005F1531" w:rsidRDefault="00E54048" w:rsidP="0036301F">
      <w:pPr>
        <w:pStyle w:val="3"/>
        <w:numPr>
          <w:ilvl w:val="1"/>
          <w:numId w:val="1"/>
        </w:numPr>
        <w:shd w:val="clear" w:color="auto" w:fill="auto"/>
        <w:tabs>
          <w:tab w:val="left" w:pos="711"/>
        </w:tabs>
        <w:spacing w:after="0" w:line="274" w:lineRule="exact"/>
        <w:ind w:right="20" w:firstLine="0"/>
        <w:jc w:val="both"/>
      </w:pPr>
      <w:r>
        <w:t xml:space="preserve">Агент </w:t>
      </w:r>
      <w:r w:rsidR="00761D3A">
        <w:t>обязуется;</w:t>
      </w:r>
    </w:p>
    <w:p w:rsidR="005F1531" w:rsidRDefault="00761D3A" w:rsidP="00207071">
      <w:pPr>
        <w:pStyle w:val="3"/>
        <w:numPr>
          <w:ilvl w:val="2"/>
          <w:numId w:val="1"/>
        </w:numPr>
        <w:shd w:val="clear" w:color="auto" w:fill="auto"/>
        <w:spacing w:after="0" w:line="317" w:lineRule="exact"/>
        <w:ind w:left="360" w:hanging="360"/>
        <w:jc w:val="both"/>
      </w:pPr>
      <w:r>
        <w:t>не допускать случаев неправомерного использования инсайдерской</w:t>
      </w:r>
      <w:r w:rsidR="0036301F" w:rsidRPr="00207071">
        <w:t xml:space="preserve"> </w:t>
      </w:r>
      <w:r>
        <w:t xml:space="preserve">информации </w:t>
      </w:r>
      <w:r w:rsidR="00E54048">
        <w:t xml:space="preserve">Принципала </w:t>
      </w:r>
      <w:r>
        <w:t xml:space="preserve">и/или разглашения инсайдерской информации </w:t>
      </w:r>
      <w:r w:rsidR="00E54048">
        <w:t>Принципала</w:t>
      </w:r>
      <w:r>
        <w:t>, а также</w:t>
      </w:r>
      <w:r w:rsidR="0036301F" w:rsidRPr="00207071">
        <w:t xml:space="preserve"> </w:t>
      </w:r>
      <w:r>
        <w:t xml:space="preserve">принимать все зависящие от него меры для защиты инсайдерской информации </w:t>
      </w:r>
      <w:r w:rsidR="00E54048">
        <w:t xml:space="preserve">Принципала </w:t>
      </w:r>
      <w:r>
        <w:t>от</w:t>
      </w:r>
      <w:r w:rsidR="00E54048">
        <w:t xml:space="preserve"> </w:t>
      </w:r>
      <w:r>
        <w:t>неправомерного использования;</w:t>
      </w:r>
    </w:p>
    <w:p w:rsidR="005F1531" w:rsidRDefault="00761D3A" w:rsidP="00207071">
      <w:pPr>
        <w:pStyle w:val="3"/>
        <w:numPr>
          <w:ilvl w:val="2"/>
          <w:numId w:val="1"/>
        </w:numPr>
        <w:shd w:val="clear" w:color="auto" w:fill="auto"/>
        <w:spacing w:after="0" w:line="317" w:lineRule="exact"/>
        <w:ind w:left="426" w:hanging="426"/>
        <w:jc w:val="both"/>
      </w:pPr>
      <w:r>
        <w:t>ознакомиться с действующей реда</w:t>
      </w:r>
      <w:r w:rsidR="00A135F4">
        <w:t xml:space="preserve">кцией Положения об инсайдерской </w:t>
      </w:r>
      <w:r>
        <w:t xml:space="preserve">информации </w:t>
      </w:r>
      <w:r w:rsidR="00E54048">
        <w:t>Принципала</w:t>
      </w:r>
      <w:r>
        <w:t xml:space="preserve">, размещенной на официальном сайте </w:t>
      </w:r>
      <w:r w:rsidR="002852ED">
        <w:t>________________</w:t>
      </w:r>
      <w:r>
        <w:t xml:space="preserve"> в сети «Интернет» и соблюдать ее требования, а также требования законодательства Российской Федерации</w:t>
      </w:r>
      <w:r w:rsidR="0036301F" w:rsidRPr="00207071">
        <w:t xml:space="preserve"> </w:t>
      </w:r>
      <w:r>
        <w:t>об</w:t>
      </w:r>
      <w:r w:rsidR="0036301F" w:rsidRPr="00207071">
        <w:t xml:space="preserve"> </w:t>
      </w:r>
      <w:r>
        <w:t>инсайдерской информации и манипулировании рынком.</w:t>
      </w:r>
    </w:p>
    <w:p w:rsidR="00721C2B" w:rsidRDefault="00721C2B" w:rsidP="0045423E">
      <w:pPr>
        <w:pStyle w:val="3"/>
        <w:shd w:val="clear" w:color="auto" w:fill="auto"/>
        <w:spacing w:after="0" w:line="317" w:lineRule="exact"/>
        <w:ind w:left="360" w:hanging="360"/>
        <w:jc w:val="both"/>
      </w:pPr>
    </w:p>
    <w:p w:rsidR="005F1531" w:rsidRPr="004A0349" w:rsidRDefault="00761D3A" w:rsidP="004A0349">
      <w:pPr>
        <w:pStyle w:val="40"/>
        <w:keepNext/>
        <w:keepLines/>
        <w:numPr>
          <w:ilvl w:val="0"/>
          <w:numId w:val="1"/>
        </w:numPr>
        <w:shd w:val="clear" w:color="auto" w:fill="auto"/>
        <w:tabs>
          <w:tab w:val="left" w:pos="365"/>
        </w:tabs>
        <w:spacing w:before="0" w:after="0" w:line="274" w:lineRule="exact"/>
        <w:ind w:left="360" w:right="220" w:hanging="360"/>
        <w:jc w:val="center"/>
        <w:rPr>
          <w:b/>
        </w:rPr>
      </w:pPr>
      <w:bookmarkStart w:id="18" w:name="bookmark18"/>
      <w:r w:rsidRPr="004A0349">
        <w:rPr>
          <w:b/>
        </w:rPr>
        <w:t xml:space="preserve"> Антикоррупционная оговорка</w:t>
      </w:r>
      <w:bookmarkEnd w:id="18"/>
    </w:p>
    <w:p w:rsidR="005F1531" w:rsidRDefault="00761D3A" w:rsidP="004A0349">
      <w:pPr>
        <w:pStyle w:val="3"/>
        <w:numPr>
          <w:ilvl w:val="1"/>
          <w:numId w:val="1"/>
        </w:numPr>
        <w:shd w:val="clear" w:color="auto" w:fill="auto"/>
        <w:tabs>
          <w:tab w:val="left" w:pos="1123"/>
        </w:tabs>
        <w:spacing w:after="0" w:line="274" w:lineRule="exact"/>
        <w:ind w:left="360" w:right="20" w:hanging="360"/>
        <w:jc w:val="both"/>
      </w:pPr>
      <w:r>
        <w:t>Стороны принимают на себя обязательство обеспечить, чтобы при исполнении обязательств по Договору их аффилированные лица, работники или представители не выплачивали, не предлагали выплатить и не разрешали выплату каких-либо денежных средств или ценностей, прямо или косвенно, любым аффилированным лицам, работникам или представителям другой Стороны, а также лицам, аффилированным по отношению к таким работникам или представителям, для оказания влияния на действия или решения соответствующих лиц с целью получить какие-либо неправомерные преимущества или иные выгоды.</w:t>
      </w:r>
    </w:p>
    <w:p w:rsidR="005F1531" w:rsidRDefault="00761D3A" w:rsidP="004A0349">
      <w:pPr>
        <w:pStyle w:val="3"/>
        <w:numPr>
          <w:ilvl w:val="1"/>
          <w:numId w:val="1"/>
        </w:numPr>
        <w:shd w:val="clear" w:color="auto" w:fill="auto"/>
        <w:tabs>
          <w:tab w:val="left" w:pos="1114"/>
        </w:tabs>
        <w:spacing w:after="0" w:line="274" w:lineRule="exact"/>
        <w:ind w:left="360" w:right="20" w:hanging="360"/>
        <w:jc w:val="both"/>
      </w:pPr>
      <w:r>
        <w:t>При исполнении своих обязательств по настоящему Договору, Стороны, их аффилированные лица, работники или посредники также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любые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F1531" w:rsidRDefault="00761D3A" w:rsidP="004A0349">
      <w:pPr>
        <w:pStyle w:val="3"/>
        <w:numPr>
          <w:ilvl w:val="1"/>
          <w:numId w:val="1"/>
        </w:numPr>
        <w:shd w:val="clear" w:color="auto" w:fill="auto"/>
        <w:tabs>
          <w:tab w:val="left" w:pos="1114"/>
        </w:tabs>
        <w:spacing w:after="0" w:line="274" w:lineRule="exact"/>
        <w:ind w:left="360" w:right="20" w:hanging="360"/>
        <w:jc w:val="both"/>
      </w:pPr>
      <w:r>
        <w:t xml:space="preserve">В случае возникновения у Стороны обоснованных предположений, что произошло или может произойти нарушение каких-либо положений настоящей статьи, соответствующая Сторона обязуется уведомить другую Сторону о таких предположениях в письменной форме. В соответствующем уведомлении Сторона обязана сослаться на </w:t>
      </w:r>
      <w:r>
        <w:lastRenderedPageBreak/>
        <w:t>факты или предоставить соответствующие материалы, подтверждающие или дающие основание полагать, что произошло или может произойти нарушение каких-либо положений настоящей Статьи.</w:t>
      </w:r>
    </w:p>
    <w:p w:rsidR="005F1531" w:rsidRDefault="00761D3A" w:rsidP="004A0349">
      <w:pPr>
        <w:pStyle w:val="3"/>
        <w:numPr>
          <w:ilvl w:val="1"/>
          <w:numId w:val="1"/>
        </w:numPr>
        <w:shd w:val="clear" w:color="auto" w:fill="auto"/>
        <w:tabs>
          <w:tab w:val="left" w:pos="1114"/>
        </w:tabs>
        <w:spacing w:after="0" w:line="274" w:lineRule="exact"/>
        <w:ind w:left="360" w:right="20" w:hanging="360"/>
        <w:jc w:val="both"/>
      </w:pPr>
      <w:r>
        <w:t>После направления письменного уведомления соответствующая Сторона имеет право приостановить исполнение обязательств по Договору до получения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5F1531" w:rsidRDefault="00761D3A" w:rsidP="004A0349">
      <w:pPr>
        <w:pStyle w:val="3"/>
        <w:numPr>
          <w:ilvl w:val="1"/>
          <w:numId w:val="1"/>
        </w:numPr>
        <w:shd w:val="clear" w:color="auto" w:fill="auto"/>
        <w:tabs>
          <w:tab w:val="left" w:pos="1114"/>
        </w:tabs>
        <w:spacing w:after="0" w:line="274" w:lineRule="exact"/>
        <w:ind w:left="360" w:hanging="360"/>
        <w:jc w:val="both"/>
      </w:pPr>
      <w:r>
        <w:t>Каналы связи «Линия доверия» ПАО «РусГидро»:</w:t>
      </w:r>
    </w:p>
    <w:p w:rsidR="005F1531" w:rsidRDefault="00761D3A">
      <w:pPr>
        <w:pStyle w:val="3"/>
        <w:shd w:val="clear" w:color="auto" w:fill="auto"/>
        <w:spacing w:after="275" w:line="274" w:lineRule="exact"/>
        <w:ind w:left="360" w:right="20" w:hanging="360"/>
        <w:jc w:val="both"/>
      </w:pPr>
      <w:r>
        <w:t xml:space="preserve">Телефон автоответчика: +7 (495) 710 54 63 и форма обратной связи на сайте </w:t>
      </w:r>
      <w:hyperlink r:id="rId8" w:history="1">
        <w:r>
          <w:rPr>
            <w:rStyle w:val="a3"/>
            <w:lang w:val="en-US"/>
          </w:rPr>
          <w:t>http</w:t>
        </w:r>
        <w:r w:rsidRPr="001D4437">
          <w:rPr>
            <w:rStyle w:val="a3"/>
          </w:rPr>
          <w:t>://</w:t>
        </w:r>
        <w:r>
          <w:rPr>
            <w:rStyle w:val="a3"/>
            <w:lang w:val="en-US"/>
          </w:rPr>
          <w:t>www</w:t>
        </w:r>
        <w:r w:rsidRPr="001D4437">
          <w:rPr>
            <w:rStyle w:val="a3"/>
          </w:rPr>
          <w:t>.</w:t>
        </w:r>
        <w:r>
          <w:rPr>
            <w:rStyle w:val="a3"/>
            <w:lang w:val="en-US"/>
          </w:rPr>
          <w:t>rushydro</w:t>
        </w:r>
        <w:r w:rsidRPr="001D4437">
          <w:rPr>
            <w:rStyle w:val="a3"/>
          </w:rPr>
          <w:t>.</w:t>
        </w:r>
        <w:r>
          <w:rPr>
            <w:rStyle w:val="a3"/>
            <w:lang w:val="en-US"/>
          </w:rPr>
          <w:t>ru</w:t>
        </w:r>
        <w:r w:rsidRPr="001D4437">
          <w:rPr>
            <w:rStyle w:val="a3"/>
          </w:rPr>
          <w:t>/.</w:t>
        </w:r>
      </w:hyperlink>
    </w:p>
    <w:p w:rsidR="005F1531" w:rsidRPr="004A0349" w:rsidRDefault="00761D3A" w:rsidP="004A0349">
      <w:pPr>
        <w:pStyle w:val="40"/>
        <w:keepNext/>
        <w:keepLines/>
        <w:numPr>
          <w:ilvl w:val="0"/>
          <w:numId w:val="1"/>
        </w:numPr>
        <w:shd w:val="clear" w:color="auto" w:fill="auto"/>
        <w:tabs>
          <w:tab w:val="left" w:pos="346"/>
        </w:tabs>
        <w:spacing w:before="0" w:after="0" w:line="230" w:lineRule="exact"/>
        <w:ind w:left="360" w:right="220" w:hanging="360"/>
        <w:jc w:val="center"/>
        <w:rPr>
          <w:b/>
        </w:rPr>
      </w:pPr>
      <w:bookmarkStart w:id="19" w:name="bookmark19"/>
      <w:r w:rsidRPr="004A0349">
        <w:rPr>
          <w:b/>
        </w:rPr>
        <w:t>Заключительные положения</w:t>
      </w:r>
      <w:bookmarkEnd w:id="19"/>
    </w:p>
    <w:p w:rsidR="005F1531" w:rsidRDefault="00761D3A" w:rsidP="004A0349">
      <w:pPr>
        <w:pStyle w:val="3"/>
        <w:numPr>
          <w:ilvl w:val="1"/>
          <w:numId w:val="1"/>
        </w:numPr>
        <w:shd w:val="clear" w:color="auto" w:fill="auto"/>
        <w:tabs>
          <w:tab w:val="left" w:pos="1138"/>
        </w:tabs>
        <w:spacing w:after="0" w:line="274" w:lineRule="exact"/>
        <w:ind w:left="360" w:right="20" w:hanging="360"/>
        <w:jc w:val="both"/>
      </w:pPr>
      <w:r>
        <w:t>Договор вступает в силу с даты его подписания Сторонами и действует до полного исполнения ими принятых на себя обязательств.</w:t>
      </w:r>
    </w:p>
    <w:p w:rsidR="005F1531" w:rsidRDefault="00761D3A" w:rsidP="004A0349">
      <w:pPr>
        <w:pStyle w:val="3"/>
        <w:numPr>
          <w:ilvl w:val="1"/>
          <w:numId w:val="1"/>
        </w:numPr>
        <w:shd w:val="clear" w:color="auto" w:fill="auto"/>
        <w:tabs>
          <w:tab w:val="left" w:pos="1134"/>
        </w:tabs>
        <w:spacing w:after="0" w:line="274" w:lineRule="exact"/>
        <w:ind w:left="360" w:right="20" w:hanging="360"/>
        <w:jc w:val="both"/>
      </w:pPr>
      <w:r>
        <w:t xml:space="preserve">Все приложения, изменения и дополнения к Договору действительны при условии, что они совершены в письменной форме в виде единого документа и подписаны обеими Сторонами, за исключением изменений, предусмотренных п. </w:t>
      </w:r>
      <w:r w:rsidR="004913B3">
        <w:t>13.6</w:t>
      </w:r>
      <w:r>
        <w:t xml:space="preserve"> Договора.</w:t>
      </w:r>
    </w:p>
    <w:p w:rsidR="005F1531" w:rsidRDefault="00761D3A" w:rsidP="004A0349">
      <w:pPr>
        <w:pStyle w:val="3"/>
        <w:numPr>
          <w:ilvl w:val="1"/>
          <w:numId w:val="1"/>
        </w:numPr>
        <w:shd w:val="clear" w:color="auto" w:fill="auto"/>
        <w:tabs>
          <w:tab w:val="left" w:pos="1134"/>
        </w:tabs>
        <w:spacing w:after="0" w:line="274" w:lineRule="exact"/>
        <w:ind w:left="360" w:right="20" w:hanging="360"/>
        <w:jc w:val="both"/>
      </w:pPr>
      <w:r>
        <w:t>Приложения, изменения и дополнения, оформленные надлежащим образом, являются неотъемлемой частью Договора.</w:t>
      </w:r>
    </w:p>
    <w:p w:rsidR="005F1531" w:rsidRDefault="00761D3A" w:rsidP="004A0349">
      <w:pPr>
        <w:pStyle w:val="3"/>
        <w:numPr>
          <w:ilvl w:val="1"/>
          <w:numId w:val="1"/>
        </w:numPr>
        <w:shd w:val="clear" w:color="auto" w:fill="auto"/>
        <w:tabs>
          <w:tab w:val="left" w:pos="1134"/>
        </w:tabs>
        <w:spacing w:after="0" w:line="274" w:lineRule="exact"/>
        <w:ind w:left="360" w:right="20" w:hanging="360"/>
        <w:jc w:val="both"/>
      </w:pPr>
      <w:r>
        <w:t>В случае наличия любых расхождений между основным текстом договора и текстами приложений к нему, приоритет имеет текст договора.</w:t>
      </w:r>
    </w:p>
    <w:p w:rsidR="005F1531" w:rsidRDefault="00761D3A" w:rsidP="004A0349">
      <w:pPr>
        <w:pStyle w:val="3"/>
        <w:numPr>
          <w:ilvl w:val="1"/>
          <w:numId w:val="1"/>
        </w:numPr>
        <w:shd w:val="clear" w:color="auto" w:fill="auto"/>
        <w:tabs>
          <w:tab w:val="left" w:pos="1143"/>
        </w:tabs>
        <w:spacing w:after="0" w:line="274" w:lineRule="exact"/>
        <w:ind w:left="360" w:right="20" w:hanging="360"/>
        <w:jc w:val="both"/>
      </w:pPr>
      <w:r>
        <w:t>Обмен сведениями между Сторонами по любым вопросам, связанным с Договором, включая уведомления и иные сообщения, может осуществляться только в письменной форме</w:t>
      </w:r>
      <w:r w:rsidR="007A0154">
        <w:t xml:space="preserve">, а также с помощью автоматизированных систем </w:t>
      </w:r>
      <w:r w:rsidR="009C1F1E">
        <w:t>Принципала</w:t>
      </w:r>
      <w:r>
        <w:t>. Использование средств факсимильной или электронной связи не допускается, за исключением случаев обмена оперативной информацией, которая не влечет возникновения, изменения либо прекращения гражданских прав и обязанностей, либо которая затем подтверждается путем направления в письменной форме.</w:t>
      </w:r>
    </w:p>
    <w:p w:rsidR="005F1531" w:rsidRDefault="00761D3A" w:rsidP="004A0349">
      <w:pPr>
        <w:pStyle w:val="3"/>
        <w:numPr>
          <w:ilvl w:val="1"/>
          <w:numId w:val="1"/>
        </w:numPr>
        <w:shd w:val="clear" w:color="auto" w:fill="auto"/>
        <w:tabs>
          <w:tab w:val="left" w:pos="1143"/>
        </w:tabs>
        <w:spacing w:after="0" w:line="274" w:lineRule="exact"/>
        <w:ind w:left="360" w:right="20" w:hanging="360"/>
        <w:jc w:val="both"/>
      </w:pPr>
      <w:r>
        <w:t>Стороны обязуются уведомлять друг друга об изменении реквизитов, указанных в разделе 1</w:t>
      </w:r>
      <w:r w:rsidR="00974749" w:rsidRPr="00207071">
        <w:t>5</w:t>
      </w:r>
      <w:r>
        <w:t xml:space="preserve"> Договора, не позднее 3 (трех) рабочих дней после такого изменения в порядке, установленном п. 1</w:t>
      </w:r>
      <w:r w:rsidR="004C362A">
        <w:t>3</w:t>
      </w:r>
      <w:r>
        <w:t>.7. Договора.</w:t>
      </w:r>
    </w:p>
    <w:p w:rsidR="005F1531" w:rsidRDefault="00761D3A" w:rsidP="004A0349">
      <w:pPr>
        <w:pStyle w:val="3"/>
        <w:numPr>
          <w:ilvl w:val="1"/>
          <w:numId w:val="1"/>
        </w:numPr>
        <w:shd w:val="clear" w:color="auto" w:fill="auto"/>
        <w:tabs>
          <w:tab w:val="left" w:pos="711"/>
        </w:tabs>
        <w:spacing w:after="0" w:line="274" w:lineRule="exact"/>
        <w:ind w:left="360" w:hanging="360"/>
        <w:jc w:val="both"/>
      </w:pPr>
      <w:bookmarkStart w:id="20" w:name="bookmark20"/>
      <w:r>
        <w:t>Документ будет считаться полученным:</w:t>
      </w:r>
      <w:bookmarkEnd w:id="20"/>
    </w:p>
    <w:p w:rsidR="005F1531" w:rsidRDefault="00761D3A" w:rsidP="004A0349">
      <w:pPr>
        <w:pStyle w:val="3"/>
        <w:numPr>
          <w:ilvl w:val="2"/>
          <w:numId w:val="1"/>
        </w:numPr>
        <w:shd w:val="clear" w:color="auto" w:fill="auto"/>
        <w:tabs>
          <w:tab w:val="left" w:pos="1143"/>
        </w:tabs>
        <w:spacing w:after="0" w:line="274" w:lineRule="exact"/>
        <w:ind w:left="720" w:right="20" w:hanging="720"/>
        <w:jc w:val="both"/>
      </w:pPr>
      <w:r>
        <w:t>в случае вручения лично или отправления по почте заказным письмом, курьерской связью - в дату и время фактического вручения;</w:t>
      </w:r>
    </w:p>
    <w:p w:rsidR="005F1531" w:rsidRDefault="00761D3A" w:rsidP="004A0349">
      <w:pPr>
        <w:pStyle w:val="3"/>
        <w:numPr>
          <w:ilvl w:val="2"/>
          <w:numId w:val="1"/>
        </w:numPr>
        <w:shd w:val="clear" w:color="auto" w:fill="auto"/>
        <w:tabs>
          <w:tab w:val="left" w:pos="1143"/>
        </w:tabs>
        <w:spacing w:after="0" w:line="274" w:lineRule="exact"/>
        <w:ind w:left="720" w:right="20" w:hanging="720"/>
        <w:jc w:val="both"/>
      </w:pPr>
      <w:r>
        <w:t>в случае передачи по факсимильной связи - в дату и время отправления, подтвержденного протоколом передачи, распечатанным факсимильным аппаратом отправителя. В случае если передача по факсимильной связи осуществляется вне обычных рабочих часов получателя, документ будет считаться полученным в 10.00 следующего рабочего дня. Оригиналы документов, направленных с использованием факсимильной связи должны не позднее того же дня направляться с использованием видов связи, указанных в п.</w:t>
      </w:r>
      <w:hyperlink w:anchor="bookmark20" w:tooltip="Current Document">
        <w:r>
          <w:t xml:space="preserve"> 1</w:t>
        </w:r>
        <w:r w:rsidR="004C362A">
          <w:t>3</w:t>
        </w:r>
        <w:r>
          <w:t>.7.1.</w:t>
        </w:r>
      </w:hyperlink>
      <w:r>
        <w:t xml:space="preserve"> Договора.</w:t>
      </w:r>
    </w:p>
    <w:p w:rsidR="005F1531" w:rsidRDefault="00A17258" w:rsidP="004A0349">
      <w:pPr>
        <w:pStyle w:val="3"/>
        <w:numPr>
          <w:ilvl w:val="1"/>
          <w:numId w:val="1"/>
        </w:numPr>
        <w:shd w:val="clear" w:color="auto" w:fill="auto"/>
        <w:tabs>
          <w:tab w:val="left" w:pos="706"/>
        </w:tabs>
        <w:spacing w:after="0" w:line="274" w:lineRule="exact"/>
        <w:ind w:left="360" w:right="20" w:hanging="360"/>
        <w:jc w:val="both"/>
      </w:pPr>
      <w:r>
        <w:t xml:space="preserve">Агент </w:t>
      </w:r>
      <w:r w:rsidR="00761D3A">
        <w:t xml:space="preserve">не вправе передавать свои права или обязанности по Договору третьим лицам без предварительного письменного согласия Принципала. Для договоров, заключаемых с субъектами малого и среднего предпринимательства, уступка прав (требований) в пользу финансово-кредитных учреждений (факторинг), допускается с предварительного письменного согласия </w:t>
      </w:r>
      <w:r>
        <w:t>Принципала</w:t>
      </w:r>
      <w:r w:rsidR="00761D3A">
        <w:t>, в котором не может быть необоснованно отказано.</w:t>
      </w:r>
    </w:p>
    <w:p w:rsidR="005F1531" w:rsidRDefault="00761D3A" w:rsidP="004A0349">
      <w:pPr>
        <w:pStyle w:val="3"/>
        <w:numPr>
          <w:ilvl w:val="1"/>
          <w:numId w:val="1"/>
        </w:numPr>
        <w:shd w:val="clear" w:color="auto" w:fill="auto"/>
        <w:tabs>
          <w:tab w:val="left" w:pos="706"/>
        </w:tabs>
        <w:spacing w:after="0" w:line="274" w:lineRule="exact"/>
        <w:ind w:left="360" w:right="20" w:hanging="360"/>
        <w:jc w:val="both"/>
      </w:pPr>
      <w:r>
        <w:t>Во всем, что не урегулировано Договором, Стороны руководствуются законодательством Российской Федерации.</w:t>
      </w:r>
    </w:p>
    <w:p w:rsidR="005F1531" w:rsidRDefault="00761D3A" w:rsidP="004A0349">
      <w:pPr>
        <w:pStyle w:val="3"/>
        <w:numPr>
          <w:ilvl w:val="1"/>
          <w:numId w:val="1"/>
        </w:numPr>
        <w:shd w:val="clear" w:color="auto" w:fill="auto"/>
        <w:tabs>
          <w:tab w:val="left" w:pos="706"/>
        </w:tabs>
        <w:spacing w:after="0" w:line="274" w:lineRule="exact"/>
        <w:ind w:left="360" w:right="20" w:hanging="360"/>
        <w:jc w:val="both"/>
      </w:pPr>
      <w:r>
        <w:t xml:space="preserve">Все результаты оказания </w:t>
      </w:r>
      <w:r w:rsidR="00A557DE">
        <w:t>поручений</w:t>
      </w:r>
      <w:r>
        <w:t>, информация, отчеты и другие документы, которые Агент предоставляет в соответствии с настоящим Договором, становятся и остаются собственностью Принципала за исключением экземпляров документации</w:t>
      </w:r>
      <w:r w:rsidR="00A17258">
        <w:t xml:space="preserve"> о закупке</w:t>
      </w:r>
      <w:r>
        <w:t xml:space="preserve">, передаваемых Агентом участникам закупочных процедур, с момента подписания Сторонами Акта сдачи-оказания </w:t>
      </w:r>
      <w:r w:rsidR="00A557DE">
        <w:t xml:space="preserve">поручений </w:t>
      </w:r>
      <w:r>
        <w:t xml:space="preserve">по конкретной закупочной процедуре. Собственностью Принципала не могут считаться методологические подходы, </w:t>
      </w:r>
      <w:r>
        <w:lastRenderedPageBreak/>
        <w:t>реализованные Агентом при организации и проведении Закупок.</w:t>
      </w:r>
    </w:p>
    <w:p w:rsidR="005F1531" w:rsidRDefault="0013404E" w:rsidP="00C54D39">
      <w:pPr>
        <w:pStyle w:val="3"/>
        <w:numPr>
          <w:ilvl w:val="1"/>
          <w:numId w:val="1"/>
        </w:numPr>
        <w:shd w:val="clear" w:color="auto" w:fill="auto"/>
        <w:tabs>
          <w:tab w:val="left" w:pos="711"/>
        </w:tabs>
        <w:spacing w:after="0" w:line="274" w:lineRule="exact"/>
        <w:ind w:left="360" w:right="20" w:hanging="360"/>
        <w:jc w:val="both"/>
      </w:pPr>
      <w:r>
        <w:t xml:space="preserve">Принципал вправе </w:t>
      </w:r>
      <w:r w:rsidR="0014607C">
        <w:t xml:space="preserve"> отказа</w:t>
      </w:r>
      <w:r>
        <w:t>ться</w:t>
      </w:r>
      <w:r w:rsidR="00761D3A">
        <w:t xml:space="preserve"> </w:t>
      </w:r>
      <w:r w:rsidR="0014607C">
        <w:t>от Договора (исполнения Договора)</w:t>
      </w:r>
      <w:r>
        <w:t xml:space="preserve"> в одн</w:t>
      </w:r>
      <w:r w:rsidR="00C54D39">
        <w:t>остороннем порядке.</w:t>
      </w:r>
      <w:r w:rsidR="00761D3A">
        <w:t xml:space="preserve"> </w:t>
      </w:r>
    </w:p>
    <w:p w:rsidR="005F1531" w:rsidRDefault="00761D3A" w:rsidP="004A0349">
      <w:pPr>
        <w:pStyle w:val="3"/>
        <w:numPr>
          <w:ilvl w:val="1"/>
          <w:numId w:val="1"/>
        </w:numPr>
        <w:shd w:val="clear" w:color="auto" w:fill="auto"/>
        <w:tabs>
          <w:tab w:val="left" w:pos="706"/>
        </w:tabs>
        <w:spacing w:after="0" w:line="274" w:lineRule="exact"/>
        <w:ind w:left="360" w:hanging="360"/>
        <w:jc w:val="both"/>
      </w:pPr>
      <w:r>
        <w:t>Все Приложения к Договору являются его неотъемлемыми частями.</w:t>
      </w:r>
    </w:p>
    <w:p w:rsidR="005F1531" w:rsidRDefault="00761D3A">
      <w:pPr>
        <w:pStyle w:val="3"/>
        <w:shd w:val="clear" w:color="auto" w:fill="auto"/>
        <w:spacing w:after="275" w:line="274" w:lineRule="exact"/>
        <w:ind w:left="360" w:right="20" w:firstLine="0"/>
        <w:jc w:val="both"/>
      </w:pPr>
      <w:r>
        <w:t>Договор составлен в двух оригинальных экземплярах, по одному для каждой из Сторон.</w:t>
      </w:r>
    </w:p>
    <w:p w:rsidR="005F1531" w:rsidRPr="004A0349" w:rsidRDefault="00761D3A" w:rsidP="004A0349">
      <w:pPr>
        <w:pStyle w:val="31"/>
        <w:keepNext/>
        <w:keepLines/>
        <w:numPr>
          <w:ilvl w:val="0"/>
          <w:numId w:val="1"/>
        </w:numPr>
        <w:shd w:val="clear" w:color="auto" w:fill="auto"/>
        <w:tabs>
          <w:tab w:val="left" w:pos="370"/>
        </w:tabs>
        <w:spacing w:before="0" w:after="56" w:line="230" w:lineRule="exact"/>
        <w:ind w:left="360"/>
        <w:jc w:val="center"/>
        <w:rPr>
          <w:b/>
        </w:rPr>
      </w:pPr>
      <w:bookmarkStart w:id="21" w:name="bookmark21"/>
      <w:r w:rsidRPr="004A0349">
        <w:rPr>
          <w:b/>
        </w:rPr>
        <w:t>Список приложений</w:t>
      </w:r>
      <w:bookmarkEnd w:id="21"/>
    </w:p>
    <w:p w:rsidR="005F1531" w:rsidRDefault="00761D3A" w:rsidP="004A0349">
      <w:pPr>
        <w:pStyle w:val="3"/>
        <w:numPr>
          <w:ilvl w:val="1"/>
          <w:numId w:val="1"/>
        </w:numPr>
        <w:shd w:val="clear" w:color="auto" w:fill="auto"/>
        <w:tabs>
          <w:tab w:val="left" w:pos="569"/>
        </w:tabs>
        <w:spacing w:after="0" w:line="274" w:lineRule="exact"/>
        <w:ind w:left="360" w:hanging="360"/>
        <w:jc w:val="both"/>
      </w:pPr>
      <w:r>
        <w:t>Приложение №1 - Техническое задание;</w:t>
      </w:r>
    </w:p>
    <w:p w:rsidR="005F1531" w:rsidRDefault="00761D3A" w:rsidP="004A0349">
      <w:pPr>
        <w:pStyle w:val="3"/>
        <w:numPr>
          <w:ilvl w:val="1"/>
          <w:numId w:val="1"/>
        </w:numPr>
        <w:shd w:val="clear" w:color="auto" w:fill="auto"/>
        <w:tabs>
          <w:tab w:val="left" w:pos="569"/>
        </w:tabs>
        <w:spacing w:after="0" w:line="274" w:lineRule="exact"/>
        <w:ind w:left="360" w:hanging="360"/>
        <w:jc w:val="both"/>
      </w:pPr>
      <w:r>
        <w:t>Приложение №2 - Акта сдачи - приемки услуг (форма);</w:t>
      </w:r>
    </w:p>
    <w:p w:rsidR="005F1531" w:rsidRDefault="00761D3A" w:rsidP="004A0349">
      <w:pPr>
        <w:pStyle w:val="3"/>
        <w:numPr>
          <w:ilvl w:val="1"/>
          <w:numId w:val="1"/>
        </w:numPr>
        <w:shd w:val="clear" w:color="auto" w:fill="auto"/>
        <w:tabs>
          <w:tab w:val="left" w:pos="569"/>
        </w:tabs>
        <w:spacing w:after="0" w:line="274" w:lineRule="exact"/>
        <w:ind w:left="360" w:hanging="360"/>
        <w:jc w:val="both"/>
      </w:pPr>
      <w:r>
        <w:t xml:space="preserve">Приложение №3 </w:t>
      </w:r>
      <w:r w:rsidR="00A17258">
        <w:t>–</w:t>
      </w:r>
      <w:r>
        <w:t xml:space="preserve"> </w:t>
      </w:r>
      <w:r w:rsidR="00A17258">
        <w:t>Отчет Агента (</w:t>
      </w:r>
      <w:r w:rsidR="00781FBA">
        <w:t>фо</w:t>
      </w:r>
      <w:r w:rsidR="00A17258">
        <w:t>рма)</w:t>
      </w:r>
      <w:r>
        <w:t>;</w:t>
      </w:r>
    </w:p>
    <w:p w:rsidR="005F1531" w:rsidRDefault="00761D3A" w:rsidP="004A0349">
      <w:pPr>
        <w:pStyle w:val="3"/>
        <w:numPr>
          <w:ilvl w:val="1"/>
          <w:numId w:val="1"/>
        </w:numPr>
        <w:shd w:val="clear" w:color="auto" w:fill="auto"/>
        <w:tabs>
          <w:tab w:val="left" w:pos="569"/>
        </w:tabs>
        <w:spacing w:after="0" w:line="274" w:lineRule="exact"/>
        <w:ind w:left="360" w:hanging="360"/>
        <w:jc w:val="both"/>
      </w:pPr>
      <w:r>
        <w:t>Приложение №4 - Заявка (форм</w:t>
      </w:r>
      <w:r w:rsidR="00E53F88">
        <w:t>а</w:t>
      </w:r>
      <w:r>
        <w:t>);</w:t>
      </w:r>
    </w:p>
    <w:p w:rsidR="005F1531" w:rsidRDefault="00761D3A" w:rsidP="004A0349">
      <w:pPr>
        <w:pStyle w:val="3"/>
        <w:numPr>
          <w:ilvl w:val="1"/>
          <w:numId w:val="1"/>
        </w:numPr>
        <w:shd w:val="clear" w:color="auto" w:fill="auto"/>
        <w:tabs>
          <w:tab w:val="left" w:pos="569"/>
        </w:tabs>
        <w:spacing w:after="0" w:line="274" w:lineRule="exact"/>
        <w:ind w:left="360" w:hanging="360"/>
        <w:jc w:val="both"/>
      </w:pPr>
      <w:r>
        <w:t>Приложение №</w:t>
      </w:r>
      <w:r w:rsidR="00DE3FE7">
        <w:t>5</w:t>
      </w:r>
      <w:r>
        <w:t xml:space="preserve"> </w:t>
      </w:r>
      <w:r w:rsidR="00AB4B4E">
        <w:t>–</w:t>
      </w:r>
      <w:r>
        <w:t xml:space="preserve"> </w:t>
      </w:r>
      <w:r w:rsidR="00E35AC6" w:rsidRPr="004A0349">
        <w:t>Методика расчета агентского вознаграждения по организации и проведению закупочн</w:t>
      </w:r>
      <w:r w:rsidR="00C12BD9">
        <w:t>ой</w:t>
      </w:r>
      <w:r w:rsidR="00E35AC6" w:rsidRPr="004A0349">
        <w:t xml:space="preserve"> процедур</w:t>
      </w:r>
      <w:r w:rsidR="00C12BD9">
        <w:t>ы</w:t>
      </w:r>
      <w:r w:rsidR="00E35AC6">
        <w:t>;</w:t>
      </w:r>
    </w:p>
    <w:p w:rsidR="00A17258" w:rsidRDefault="002B6B94" w:rsidP="00207071">
      <w:pPr>
        <w:pStyle w:val="3"/>
        <w:numPr>
          <w:ilvl w:val="1"/>
          <w:numId w:val="1"/>
        </w:numPr>
        <w:shd w:val="clear" w:color="auto" w:fill="auto"/>
        <w:tabs>
          <w:tab w:val="left" w:pos="569"/>
        </w:tabs>
        <w:spacing w:after="0" w:line="274" w:lineRule="exact"/>
        <w:ind w:firstLine="0"/>
        <w:jc w:val="both"/>
      </w:pPr>
      <w:r>
        <w:t>Приложение №</w:t>
      </w:r>
      <w:r w:rsidR="00A17258">
        <w:t>6</w:t>
      </w:r>
      <w:r w:rsidR="00761D3A">
        <w:t xml:space="preserve"> - Размер ответственности </w:t>
      </w:r>
      <w:r w:rsidR="009C1F1E">
        <w:t xml:space="preserve">Агента </w:t>
      </w:r>
      <w:r w:rsidR="00761D3A">
        <w:t>за нарушения пропускного и внутриобъектового режима, требований охраны труда, промышленной безопасности, пожарной безопасности, охраны окружающей среды, санитарно</w:t>
      </w:r>
      <w:r w:rsidR="00761D3A">
        <w:softHyphen/>
        <w:t>эпидемиологических правил и норм.</w:t>
      </w:r>
    </w:p>
    <w:p w:rsidR="005F1531" w:rsidRPr="004A0349" w:rsidRDefault="00761D3A">
      <w:pPr>
        <w:pStyle w:val="40"/>
        <w:keepNext/>
        <w:keepLines/>
        <w:shd w:val="clear" w:color="auto" w:fill="auto"/>
        <w:spacing w:before="0" w:after="173" w:line="230" w:lineRule="exact"/>
        <w:ind w:left="160" w:firstLine="0"/>
        <w:jc w:val="center"/>
        <w:rPr>
          <w:b/>
        </w:rPr>
      </w:pPr>
      <w:bookmarkStart w:id="22" w:name="bookmark22"/>
      <w:r w:rsidRPr="004A0349">
        <w:rPr>
          <w:b/>
        </w:rPr>
        <w:t>1</w:t>
      </w:r>
      <w:r w:rsidR="004C362A" w:rsidRPr="004A0349">
        <w:rPr>
          <w:b/>
        </w:rPr>
        <w:t>5</w:t>
      </w:r>
      <w:r w:rsidRPr="004A0349">
        <w:rPr>
          <w:b/>
        </w:rPr>
        <w:t>. Адреса и банковские реквизиты Сторон</w:t>
      </w:r>
      <w:bookmarkEnd w:id="22"/>
    </w:p>
    <w:tbl>
      <w:tblPr>
        <w:tblW w:w="9172" w:type="dxa"/>
        <w:tblInd w:w="18" w:type="dxa"/>
        <w:tblLayout w:type="fixed"/>
        <w:tblLook w:val="0000"/>
      </w:tblPr>
      <w:tblGrid>
        <w:gridCol w:w="4586"/>
        <w:gridCol w:w="4586"/>
      </w:tblGrid>
      <w:tr w:rsidR="00083265" w:rsidRPr="0052134F" w:rsidTr="00207071">
        <w:trPr>
          <w:trHeight w:val="2157"/>
        </w:trPr>
        <w:tc>
          <w:tcPr>
            <w:tcW w:w="4586" w:type="dxa"/>
            <w:vAlign w:val="bottom"/>
          </w:tcPr>
          <w:p w:rsidR="00083265" w:rsidRPr="00207071" w:rsidRDefault="002852ED" w:rsidP="005B5C4A">
            <w:pPr>
              <w:spacing w:line="240" w:lineRule="atLeast"/>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w:t>
            </w:r>
            <w:r w:rsidR="00083265" w:rsidRPr="00207071">
              <w:rPr>
                <w:rFonts w:ascii="Times New Roman" w:eastAsia="Times New Roman" w:hAnsi="Times New Roman" w:cs="Times New Roman"/>
                <w:sz w:val="23"/>
                <w:szCs w:val="23"/>
              </w:rPr>
              <w:t>:</w:t>
            </w:r>
          </w:p>
          <w:p w:rsidR="00083265" w:rsidRPr="00207071" w:rsidRDefault="00083265" w:rsidP="005B5C4A">
            <w:pPr>
              <w:spacing w:line="240" w:lineRule="atLeast"/>
              <w:rPr>
                <w:rFonts w:ascii="Times New Roman" w:eastAsia="Times New Roman" w:hAnsi="Times New Roman" w:cs="Times New Roman"/>
                <w:sz w:val="23"/>
                <w:szCs w:val="23"/>
              </w:rPr>
            </w:pP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Местонахождение: </w:t>
            </w:r>
            <w:r w:rsidR="002852ED">
              <w:rPr>
                <w:rFonts w:ascii="Times New Roman" w:eastAsia="Times New Roman" w:hAnsi="Times New Roman" w:cs="Times New Roman"/>
                <w:sz w:val="23"/>
                <w:szCs w:val="23"/>
              </w:rPr>
              <w:t>_____________________________</w:t>
            </w: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Тел.: </w:t>
            </w:r>
            <w:r w:rsidR="002852ED">
              <w:rPr>
                <w:rFonts w:ascii="Times New Roman" w:eastAsia="Times New Roman" w:hAnsi="Times New Roman" w:cs="Times New Roman"/>
                <w:sz w:val="23"/>
                <w:szCs w:val="23"/>
              </w:rPr>
              <w:t>_________________</w:t>
            </w: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Факс: </w:t>
            </w:r>
            <w:r w:rsidR="002852ED">
              <w:rPr>
                <w:rFonts w:ascii="Times New Roman" w:eastAsia="Times New Roman" w:hAnsi="Times New Roman" w:cs="Times New Roman"/>
                <w:sz w:val="23"/>
                <w:szCs w:val="23"/>
              </w:rPr>
              <w:t>_________________</w:t>
            </w: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ИНН </w:t>
            </w:r>
            <w:r w:rsidR="002852ED">
              <w:rPr>
                <w:rFonts w:ascii="Times New Roman" w:eastAsia="Times New Roman" w:hAnsi="Times New Roman" w:cs="Times New Roman"/>
                <w:sz w:val="23"/>
                <w:szCs w:val="23"/>
              </w:rPr>
              <w:t>___________</w:t>
            </w:r>
            <w:r w:rsidRPr="00207071">
              <w:rPr>
                <w:rFonts w:ascii="Times New Roman" w:eastAsia="Times New Roman" w:hAnsi="Times New Roman" w:cs="Times New Roman"/>
                <w:sz w:val="23"/>
                <w:szCs w:val="23"/>
              </w:rPr>
              <w:t xml:space="preserve">  КПП </w:t>
            </w:r>
            <w:r w:rsidR="002852ED">
              <w:rPr>
                <w:rFonts w:ascii="Times New Roman" w:eastAsia="Times New Roman" w:hAnsi="Times New Roman" w:cs="Times New Roman"/>
                <w:sz w:val="23"/>
                <w:szCs w:val="23"/>
              </w:rPr>
              <w:t>__________</w:t>
            </w: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ОГРН </w:t>
            </w:r>
            <w:r w:rsidR="002852ED">
              <w:rPr>
                <w:rFonts w:ascii="Times New Roman" w:eastAsia="Times New Roman" w:hAnsi="Times New Roman" w:cs="Times New Roman"/>
                <w:sz w:val="23"/>
                <w:szCs w:val="23"/>
              </w:rPr>
              <w:t>___________________</w:t>
            </w: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Банковские реквизиты:</w:t>
            </w: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Р/c </w:t>
            </w:r>
            <w:r w:rsidR="002852ED">
              <w:rPr>
                <w:rFonts w:ascii="Times New Roman" w:eastAsia="Times New Roman" w:hAnsi="Times New Roman" w:cs="Times New Roman"/>
                <w:sz w:val="23"/>
                <w:szCs w:val="23"/>
              </w:rPr>
              <w:t>____________________</w:t>
            </w: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БИК </w:t>
            </w:r>
            <w:r w:rsidR="002852ED">
              <w:rPr>
                <w:rFonts w:ascii="Times New Roman" w:eastAsia="Times New Roman" w:hAnsi="Times New Roman" w:cs="Times New Roman"/>
                <w:sz w:val="23"/>
                <w:szCs w:val="23"/>
              </w:rPr>
              <w:t>_______________</w:t>
            </w: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К/с </w:t>
            </w:r>
            <w:r w:rsidR="002852ED">
              <w:rPr>
                <w:rFonts w:ascii="Times New Roman" w:eastAsia="Times New Roman" w:hAnsi="Times New Roman" w:cs="Times New Roman"/>
                <w:sz w:val="23"/>
                <w:szCs w:val="23"/>
              </w:rPr>
              <w:t>____________________</w:t>
            </w: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 </w:t>
            </w:r>
          </w:p>
          <w:p w:rsidR="00083265" w:rsidRPr="00207071" w:rsidRDefault="00083265" w:rsidP="005B5C4A">
            <w:pPr>
              <w:spacing w:after="60" w:line="240" w:lineRule="atLeast"/>
              <w:rPr>
                <w:rFonts w:ascii="Times New Roman" w:eastAsia="Times New Roman" w:hAnsi="Times New Roman" w:cs="Times New Roman"/>
                <w:sz w:val="23"/>
                <w:szCs w:val="23"/>
              </w:rPr>
            </w:pPr>
          </w:p>
        </w:tc>
        <w:tc>
          <w:tcPr>
            <w:tcW w:w="4586" w:type="dxa"/>
          </w:tcPr>
          <w:p w:rsidR="00083265" w:rsidRPr="00207071" w:rsidRDefault="00083265" w:rsidP="00207071">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АО «РГС»</w:t>
            </w:r>
          </w:p>
          <w:p w:rsidR="00083265" w:rsidRPr="00207071" w:rsidRDefault="00083265" w:rsidP="005B5C4A">
            <w:pPr>
              <w:rPr>
                <w:rFonts w:ascii="Times New Roman" w:eastAsia="Times New Roman" w:hAnsi="Times New Roman" w:cs="Times New Roman"/>
                <w:sz w:val="23"/>
                <w:szCs w:val="23"/>
              </w:rPr>
            </w:pPr>
          </w:p>
          <w:p w:rsidR="00083265" w:rsidRPr="00207071" w:rsidRDefault="00083265" w:rsidP="00083265">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Местонахождение: 127006, Москва, ул. Малая Дмитровка, д.7</w:t>
            </w:r>
          </w:p>
          <w:p w:rsidR="0010020A" w:rsidRPr="00207071" w:rsidRDefault="0010020A" w:rsidP="0010020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Тел.: +7 (800) 333-8000</w:t>
            </w:r>
          </w:p>
          <w:p w:rsidR="0010020A" w:rsidRPr="00207071" w:rsidRDefault="0010020A" w:rsidP="0010020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Факс: +7 (495) 225-37-37</w:t>
            </w: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ИНН </w:t>
            </w:r>
            <w:r w:rsidR="005B5C4A" w:rsidRPr="00207071">
              <w:rPr>
                <w:rFonts w:ascii="Times New Roman" w:eastAsia="Times New Roman" w:hAnsi="Times New Roman" w:cs="Times New Roman"/>
                <w:sz w:val="23"/>
                <w:szCs w:val="23"/>
              </w:rPr>
              <w:t>1510012774</w:t>
            </w:r>
            <w:r w:rsidRPr="00207071">
              <w:rPr>
                <w:rFonts w:ascii="Times New Roman" w:eastAsia="Times New Roman" w:hAnsi="Times New Roman" w:cs="Times New Roman"/>
                <w:sz w:val="23"/>
                <w:szCs w:val="23"/>
              </w:rPr>
              <w:t xml:space="preserve"> КПП </w:t>
            </w:r>
            <w:r w:rsidR="005B5C4A" w:rsidRPr="00207071">
              <w:rPr>
                <w:rFonts w:ascii="Times New Roman" w:eastAsia="Times New Roman" w:hAnsi="Times New Roman" w:cs="Times New Roman"/>
                <w:sz w:val="23"/>
                <w:szCs w:val="23"/>
              </w:rPr>
              <w:t>773301001</w:t>
            </w:r>
          </w:p>
          <w:p w:rsidR="00083265" w:rsidRPr="00207071" w:rsidRDefault="00083265" w:rsidP="005B5C4A">
            <w:pPr>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ОГРН </w:t>
            </w:r>
            <w:r w:rsidR="005B5C4A" w:rsidRPr="00207071">
              <w:rPr>
                <w:rFonts w:ascii="Times New Roman" w:eastAsia="Times New Roman" w:hAnsi="Times New Roman" w:cs="Times New Roman"/>
                <w:sz w:val="23"/>
                <w:szCs w:val="23"/>
              </w:rPr>
              <w:t>1041500751016</w:t>
            </w:r>
          </w:p>
          <w:p w:rsidR="0010020A" w:rsidRDefault="00083265" w:rsidP="00207071">
            <w:pPr>
              <w:tabs>
                <w:tab w:val="center" w:pos="2185"/>
              </w:tabs>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Банковские реквизиты:  </w:t>
            </w:r>
          </w:p>
          <w:p w:rsidR="0010020A" w:rsidRDefault="00083265" w:rsidP="00207071">
            <w:pPr>
              <w:tabs>
                <w:tab w:val="center" w:pos="2185"/>
              </w:tabs>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Р/c </w:t>
            </w:r>
            <w:r w:rsidR="0010020A" w:rsidRPr="00207071">
              <w:rPr>
                <w:rFonts w:ascii="Times New Roman" w:eastAsia="Times New Roman" w:hAnsi="Times New Roman" w:cs="Times New Roman"/>
                <w:sz w:val="23"/>
                <w:szCs w:val="23"/>
              </w:rPr>
              <w:t>40702810338000009149</w:t>
            </w:r>
            <w:r w:rsidRPr="00207071">
              <w:rPr>
                <w:rFonts w:ascii="Times New Roman" w:eastAsia="Times New Roman" w:hAnsi="Times New Roman" w:cs="Times New Roman"/>
                <w:sz w:val="23"/>
                <w:szCs w:val="23"/>
              </w:rPr>
              <w:t xml:space="preserve"> </w:t>
            </w:r>
          </w:p>
          <w:p w:rsidR="0010020A" w:rsidRDefault="0010020A" w:rsidP="00207071">
            <w:pPr>
              <w:tabs>
                <w:tab w:val="center" w:pos="2185"/>
              </w:tabs>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ПАО СБЕРБАНК г. Москва</w:t>
            </w:r>
          </w:p>
          <w:p w:rsidR="00083265" w:rsidRPr="00207071" w:rsidRDefault="00083265" w:rsidP="00207071">
            <w:pPr>
              <w:tabs>
                <w:tab w:val="center" w:pos="2185"/>
              </w:tabs>
              <w:spacing w:line="240" w:lineRule="atLeast"/>
              <w:rPr>
                <w:rFonts w:ascii="Times New Roman" w:eastAsia="Times New Roman" w:hAnsi="Times New Roman" w:cs="Times New Roman"/>
                <w:sz w:val="23"/>
                <w:szCs w:val="23"/>
              </w:rPr>
            </w:pPr>
            <w:r w:rsidRPr="00207071">
              <w:rPr>
                <w:rFonts w:ascii="Times New Roman" w:eastAsia="Times New Roman" w:hAnsi="Times New Roman" w:cs="Times New Roman"/>
                <w:sz w:val="23"/>
                <w:szCs w:val="23"/>
              </w:rPr>
              <w:t xml:space="preserve">БИК </w:t>
            </w:r>
            <w:r w:rsidR="0010020A" w:rsidRPr="00207071">
              <w:rPr>
                <w:rFonts w:ascii="Times New Roman" w:eastAsia="Times New Roman" w:hAnsi="Times New Roman" w:cs="Times New Roman"/>
                <w:sz w:val="23"/>
                <w:szCs w:val="23"/>
              </w:rPr>
              <w:t>044525225</w:t>
            </w:r>
            <w:r w:rsidRPr="00207071">
              <w:rPr>
                <w:rFonts w:ascii="Times New Roman" w:eastAsia="Times New Roman" w:hAnsi="Times New Roman" w:cs="Times New Roman"/>
                <w:sz w:val="23"/>
                <w:szCs w:val="23"/>
              </w:rPr>
              <w:t xml:space="preserve"> </w:t>
            </w:r>
            <w:r w:rsidRPr="00207071">
              <w:rPr>
                <w:rFonts w:ascii="Times New Roman" w:eastAsia="Times New Roman" w:hAnsi="Times New Roman" w:cs="Times New Roman"/>
                <w:sz w:val="23"/>
                <w:szCs w:val="23"/>
              </w:rPr>
              <w:br/>
              <w:t xml:space="preserve">К/c </w:t>
            </w:r>
            <w:r w:rsidR="0010020A" w:rsidRPr="00207071">
              <w:rPr>
                <w:rFonts w:ascii="Times New Roman" w:eastAsia="Times New Roman" w:hAnsi="Times New Roman" w:cs="Times New Roman"/>
                <w:sz w:val="23"/>
                <w:szCs w:val="23"/>
              </w:rPr>
              <w:t>30101810400000000225</w:t>
            </w:r>
          </w:p>
        </w:tc>
      </w:tr>
      <w:tr w:rsidR="00083265" w:rsidRPr="0052134F" w:rsidTr="00207071">
        <w:trPr>
          <w:trHeight w:val="602"/>
        </w:trPr>
        <w:tc>
          <w:tcPr>
            <w:tcW w:w="4586" w:type="dxa"/>
            <w:vAlign w:val="bottom"/>
          </w:tcPr>
          <w:p w:rsidR="00083265" w:rsidRPr="0052134F" w:rsidRDefault="00083265" w:rsidP="005B5C4A">
            <w:pPr>
              <w:pStyle w:val="27"/>
              <w:snapToGrid w:val="0"/>
              <w:spacing w:line="240" w:lineRule="atLeast"/>
              <w:rPr>
                <w:sz w:val="24"/>
                <w:szCs w:val="24"/>
              </w:rPr>
            </w:pPr>
          </w:p>
        </w:tc>
        <w:tc>
          <w:tcPr>
            <w:tcW w:w="4586" w:type="dxa"/>
          </w:tcPr>
          <w:p w:rsidR="00083265" w:rsidRPr="0052134F" w:rsidRDefault="00083265" w:rsidP="005B5C4A">
            <w:pPr>
              <w:pStyle w:val="27"/>
              <w:snapToGrid w:val="0"/>
              <w:spacing w:line="240" w:lineRule="atLeast"/>
              <w:rPr>
                <w:sz w:val="24"/>
                <w:szCs w:val="24"/>
              </w:rPr>
            </w:pPr>
            <w:bookmarkStart w:id="23" w:name="_Hlk80165557"/>
            <w:bookmarkEnd w:id="23"/>
            <w:r w:rsidRPr="0052134F">
              <w:rPr>
                <w:sz w:val="24"/>
                <w:szCs w:val="24"/>
              </w:rPr>
              <w:t>Генеральный директор</w:t>
            </w:r>
          </w:p>
          <w:p w:rsidR="00083265" w:rsidRPr="0052134F" w:rsidRDefault="00083265" w:rsidP="005B5C4A">
            <w:pPr>
              <w:pStyle w:val="27"/>
              <w:snapToGrid w:val="0"/>
              <w:spacing w:line="240" w:lineRule="atLeast"/>
              <w:rPr>
                <w:sz w:val="24"/>
                <w:szCs w:val="24"/>
              </w:rPr>
            </w:pPr>
          </w:p>
        </w:tc>
      </w:tr>
      <w:tr w:rsidR="00083265" w:rsidRPr="0052134F" w:rsidTr="00207071">
        <w:trPr>
          <w:trHeight w:val="322"/>
        </w:trPr>
        <w:tc>
          <w:tcPr>
            <w:tcW w:w="4586" w:type="dxa"/>
          </w:tcPr>
          <w:p w:rsidR="00083265" w:rsidRPr="0052134F" w:rsidRDefault="00083265" w:rsidP="002852ED">
            <w:pPr>
              <w:pStyle w:val="27"/>
              <w:spacing w:line="240" w:lineRule="atLeast"/>
              <w:rPr>
                <w:sz w:val="24"/>
                <w:szCs w:val="24"/>
              </w:rPr>
            </w:pPr>
            <w:r w:rsidRPr="0052134F">
              <w:rPr>
                <w:sz w:val="24"/>
                <w:szCs w:val="24"/>
              </w:rPr>
              <w:t>_______________________/</w:t>
            </w:r>
            <w:r w:rsidR="002852ED">
              <w:rPr>
                <w:sz w:val="24"/>
                <w:szCs w:val="24"/>
              </w:rPr>
              <w:t>___________</w:t>
            </w:r>
            <w:r w:rsidRPr="0052134F">
              <w:rPr>
                <w:sz w:val="24"/>
                <w:szCs w:val="24"/>
              </w:rPr>
              <w:t>/</w:t>
            </w:r>
          </w:p>
        </w:tc>
        <w:tc>
          <w:tcPr>
            <w:tcW w:w="4586" w:type="dxa"/>
          </w:tcPr>
          <w:p w:rsidR="00083265" w:rsidRPr="0052134F" w:rsidRDefault="00083265" w:rsidP="0010020A">
            <w:pPr>
              <w:pStyle w:val="27"/>
              <w:spacing w:line="240" w:lineRule="atLeast"/>
              <w:rPr>
                <w:sz w:val="24"/>
                <w:szCs w:val="24"/>
              </w:rPr>
            </w:pPr>
            <w:r w:rsidRPr="0052134F">
              <w:rPr>
                <w:sz w:val="24"/>
                <w:szCs w:val="24"/>
              </w:rPr>
              <w:t>___________________/</w:t>
            </w:r>
            <w:r w:rsidR="0010020A">
              <w:rPr>
                <w:sz w:val="24"/>
                <w:szCs w:val="24"/>
              </w:rPr>
              <w:t>Д. В. Торопов</w:t>
            </w:r>
            <w:r w:rsidRPr="0052134F">
              <w:rPr>
                <w:sz w:val="24"/>
                <w:szCs w:val="24"/>
              </w:rPr>
              <w:t xml:space="preserve">/ </w:t>
            </w:r>
          </w:p>
        </w:tc>
      </w:tr>
      <w:tr w:rsidR="00083265" w:rsidRPr="0052134F" w:rsidTr="00207071">
        <w:trPr>
          <w:trHeight w:val="322"/>
        </w:trPr>
        <w:tc>
          <w:tcPr>
            <w:tcW w:w="4586" w:type="dxa"/>
          </w:tcPr>
          <w:p w:rsidR="00083265" w:rsidRPr="00283256" w:rsidRDefault="00083265" w:rsidP="005B5C4A">
            <w:pPr>
              <w:pStyle w:val="27"/>
              <w:spacing w:line="240" w:lineRule="atLeast"/>
              <w:rPr>
                <w:sz w:val="20"/>
                <w:szCs w:val="20"/>
              </w:rPr>
            </w:pPr>
            <w:r w:rsidRPr="00283256">
              <w:rPr>
                <w:sz w:val="20"/>
                <w:szCs w:val="20"/>
              </w:rPr>
              <w:t>М.П.</w:t>
            </w:r>
          </w:p>
        </w:tc>
        <w:tc>
          <w:tcPr>
            <w:tcW w:w="4586" w:type="dxa"/>
          </w:tcPr>
          <w:p w:rsidR="00083265" w:rsidRPr="00283256" w:rsidRDefault="00083265" w:rsidP="005B5C4A">
            <w:pPr>
              <w:pStyle w:val="27"/>
              <w:spacing w:line="240" w:lineRule="atLeast"/>
              <w:rPr>
                <w:sz w:val="20"/>
                <w:szCs w:val="20"/>
              </w:rPr>
            </w:pPr>
            <w:r w:rsidRPr="00283256">
              <w:rPr>
                <w:sz w:val="20"/>
                <w:szCs w:val="20"/>
              </w:rPr>
              <w:t>М.П.</w:t>
            </w:r>
          </w:p>
        </w:tc>
      </w:tr>
    </w:tbl>
    <w:p w:rsidR="00E7199B" w:rsidRDefault="00E7199B">
      <w:pPr>
        <w:pStyle w:val="33"/>
        <w:shd w:val="clear" w:color="auto" w:fill="auto"/>
        <w:spacing w:before="0" w:after="513" w:line="210" w:lineRule="exact"/>
        <w:ind w:left="60"/>
      </w:pPr>
    </w:p>
    <w:p w:rsidR="006C5153" w:rsidRDefault="006C5153">
      <w:pPr>
        <w:rPr>
          <w:rStyle w:val="6115pt"/>
          <w:rFonts w:eastAsia="Courier New"/>
          <w:b w:val="0"/>
          <w:bCs w:val="0"/>
          <w:u w:val="none"/>
        </w:rPr>
      </w:pPr>
      <w:r>
        <w:rPr>
          <w:rStyle w:val="6115pt"/>
          <w:rFonts w:eastAsia="Courier New"/>
          <w:u w:val="none"/>
        </w:rPr>
        <w:br w:type="page"/>
      </w:r>
    </w:p>
    <w:p w:rsidR="00A17258" w:rsidRPr="004A0349" w:rsidRDefault="00A17258" w:rsidP="00A17258">
      <w:pPr>
        <w:jc w:val="right"/>
        <w:outlineLvl w:val="0"/>
        <w:rPr>
          <w:rFonts w:ascii="Times New Roman" w:hAnsi="Times New Roman" w:cs="Times New Roman"/>
        </w:rPr>
      </w:pPr>
      <w:r>
        <w:rPr>
          <w:rFonts w:ascii="Times New Roman" w:hAnsi="Times New Roman" w:cs="Times New Roman"/>
        </w:rPr>
        <w:lastRenderedPageBreak/>
        <w:t>Приложение № 1</w:t>
      </w:r>
      <w:r w:rsidRPr="004A0349">
        <w:rPr>
          <w:rFonts w:ascii="Times New Roman" w:hAnsi="Times New Roman" w:cs="Times New Roman"/>
        </w:rPr>
        <w:t xml:space="preserve"> </w:t>
      </w:r>
    </w:p>
    <w:p w:rsidR="00A17258" w:rsidRPr="004A0349" w:rsidRDefault="00A17258" w:rsidP="00A17258">
      <w:pPr>
        <w:jc w:val="right"/>
        <w:outlineLvl w:val="0"/>
        <w:rPr>
          <w:rFonts w:ascii="Times New Roman" w:hAnsi="Times New Roman" w:cs="Times New Roman"/>
        </w:rPr>
      </w:pPr>
      <w:r w:rsidRPr="004A0349">
        <w:rPr>
          <w:rFonts w:ascii="Times New Roman" w:hAnsi="Times New Roman" w:cs="Times New Roman"/>
        </w:rPr>
        <w:t xml:space="preserve">к </w:t>
      </w:r>
      <w:r>
        <w:rPr>
          <w:rFonts w:ascii="Times New Roman" w:hAnsi="Times New Roman" w:cs="Times New Roman"/>
        </w:rPr>
        <w:t>А</w:t>
      </w:r>
      <w:r w:rsidRPr="004A0349">
        <w:rPr>
          <w:rFonts w:ascii="Times New Roman" w:hAnsi="Times New Roman" w:cs="Times New Roman"/>
        </w:rPr>
        <w:t xml:space="preserve">гентскому договору </w:t>
      </w:r>
    </w:p>
    <w:p w:rsidR="00A17258" w:rsidRPr="004A0349" w:rsidRDefault="00A17258" w:rsidP="00A17258">
      <w:pPr>
        <w:jc w:val="right"/>
        <w:outlineLvl w:val="0"/>
        <w:rPr>
          <w:rFonts w:ascii="Times New Roman" w:hAnsi="Times New Roman" w:cs="Times New Roman"/>
        </w:rPr>
      </w:pPr>
      <w:r w:rsidRPr="004A0349">
        <w:rPr>
          <w:rFonts w:ascii="Times New Roman" w:hAnsi="Times New Roman" w:cs="Times New Roman"/>
        </w:rPr>
        <w:t xml:space="preserve"> № _____________ от «____».______________ 201</w:t>
      </w:r>
      <w:r w:rsidRPr="00E442CA">
        <w:rPr>
          <w:rFonts w:ascii="Times New Roman" w:hAnsi="Times New Roman" w:cs="Times New Roman"/>
        </w:rPr>
        <w:t>6</w:t>
      </w:r>
      <w:r w:rsidRPr="004A0349">
        <w:rPr>
          <w:rFonts w:ascii="Times New Roman" w:hAnsi="Times New Roman" w:cs="Times New Roman"/>
        </w:rPr>
        <w:t xml:space="preserve"> года</w:t>
      </w:r>
    </w:p>
    <w:p w:rsidR="003F5464" w:rsidRDefault="003F5464" w:rsidP="004A0349">
      <w:pPr>
        <w:pStyle w:val="3"/>
        <w:shd w:val="clear" w:color="auto" w:fill="auto"/>
        <w:spacing w:after="0" w:line="269" w:lineRule="exact"/>
        <w:ind w:right="220" w:firstLine="0"/>
        <w:jc w:val="both"/>
      </w:pPr>
    </w:p>
    <w:p w:rsidR="005F1531" w:rsidRDefault="00761D3A" w:rsidP="00207071">
      <w:pPr>
        <w:pStyle w:val="3"/>
        <w:shd w:val="clear" w:color="auto" w:fill="auto"/>
        <w:spacing w:after="0" w:line="269" w:lineRule="exact"/>
        <w:ind w:right="220" w:firstLine="0"/>
        <w:jc w:val="center"/>
      </w:pPr>
      <w:r>
        <w:t>Техническое задание</w:t>
      </w:r>
    </w:p>
    <w:p w:rsidR="005F1531" w:rsidRDefault="00761D3A" w:rsidP="00207071">
      <w:pPr>
        <w:pStyle w:val="3"/>
        <w:shd w:val="clear" w:color="auto" w:fill="auto"/>
        <w:spacing w:after="91" w:line="269" w:lineRule="exact"/>
        <w:ind w:left="40" w:right="680" w:firstLine="0"/>
        <w:jc w:val="center"/>
      </w:pPr>
      <w:r>
        <w:t xml:space="preserve">по организации и проведению конкурентных закупочных процедур для нужд </w:t>
      </w:r>
      <w:r w:rsidR="00A770D7">
        <w:t>_________________________________</w:t>
      </w:r>
    </w:p>
    <w:p w:rsidR="00182343" w:rsidRDefault="00182343" w:rsidP="005C403B">
      <w:pPr>
        <w:pStyle w:val="3"/>
        <w:shd w:val="clear" w:color="auto" w:fill="auto"/>
        <w:spacing w:after="91" w:line="269" w:lineRule="exact"/>
        <w:ind w:left="40" w:right="680" w:firstLine="0"/>
      </w:pPr>
    </w:p>
    <w:p w:rsidR="005C403B" w:rsidRDefault="005C403B" w:rsidP="005C403B">
      <w:pPr>
        <w:pStyle w:val="3"/>
        <w:shd w:val="clear" w:color="auto" w:fill="auto"/>
        <w:spacing w:after="91" w:line="269" w:lineRule="exact"/>
        <w:ind w:left="40" w:right="680" w:firstLine="0"/>
      </w:pPr>
    </w:p>
    <w:p w:rsidR="005C403B" w:rsidRDefault="005C403B" w:rsidP="004A0349">
      <w:pPr>
        <w:pStyle w:val="3"/>
        <w:shd w:val="clear" w:color="auto" w:fill="auto"/>
        <w:spacing w:after="283" w:line="283" w:lineRule="exact"/>
        <w:ind w:left="320" w:firstLine="0"/>
      </w:pPr>
    </w:p>
    <w:p w:rsidR="005C403B" w:rsidRDefault="005C403B">
      <w:pPr>
        <w:pStyle w:val="3"/>
        <w:shd w:val="clear" w:color="auto" w:fill="auto"/>
        <w:spacing w:after="283" w:line="283" w:lineRule="exact"/>
        <w:ind w:left="320" w:firstLine="0"/>
        <w:jc w:val="center"/>
      </w:pPr>
    </w:p>
    <w:p w:rsidR="00904A15" w:rsidRDefault="00904A15">
      <w:pPr>
        <w:pStyle w:val="3"/>
        <w:shd w:val="clear" w:color="auto" w:fill="auto"/>
        <w:spacing w:after="283" w:line="283" w:lineRule="exact"/>
        <w:ind w:left="320" w:firstLine="0"/>
        <w:jc w:val="center"/>
      </w:pPr>
    </w:p>
    <w:p w:rsidR="00904A15" w:rsidRDefault="00904A15">
      <w:pPr>
        <w:pStyle w:val="3"/>
        <w:shd w:val="clear" w:color="auto" w:fill="auto"/>
        <w:spacing w:after="283" w:line="283" w:lineRule="exact"/>
        <w:ind w:left="320" w:firstLine="0"/>
        <w:jc w:val="center"/>
      </w:pPr>
    </w:p>
    <w:p w:rsidR="00904A15" w:rsidRDefault="00904A15">
      <w:pPr>
        <w:pStyle w:val="3"/>
        <w:shd w:val="clear" w:color="auto" w:fill="auto"/>
        <w:spacing w:after="283" w:line="283" w:lineRule="exact"/>
        <w:ind w:left="320" w:firstLine="0"/>
        <w:jc w:val="center"/>
      </w:pPr>
    </w:p>
    <w:p w:rsidR="006C5153" w:rsidRDefault="006C5153">
      <w:pPr>
        <w:rPr>
          <w:rFonts w:ascii="Times New Roman" w:eastAsia="Times New Roman" w:hAnsi="Times New Roman" w:cs="Times New Roman"/>
          <w:sz w:val="23"/>
          <w:szCs w:val="23"/>
        </w:rPr>
      </w:pPr>
      <w:r>
        <w:br w:type="page"/>
      </w:r>
    </w:p>
    <w:p w:rsidR="0022435E" w:rsidRPr="004A0349" w:rsidRDefault="0022435E" w:rsidP="0022435E">
      <w:pPr>
        <w:jc w:val="right"/>
        <w:outlineLvl w:val="0"/>
        <w:rPr>
          <w:rFonts w:ascii="Times New Roman" w:hAnsi="Times New Roman" w:cs="Times New Roman"/>
        </w:rPr>
      </w:pPr>
      <w:r w:rsidRPr="004A0349">
        <w:rPr>
          <w:rFonts w:ascii="Times New Roman" w:hAnsi="Times New Roman" w:cs="Times New Roman"/>
        </w:rPr>
        <w:lastRenderedPageBreak/>
        <w:t xml:space="preserve">Приложение № 2 </w:t>
      </w:r>
    </w:p>
    <w:p w:rsidR="0022435E" w:rsidRPr="004A0349" w:rsidRDefault="0022435E" w:rsidP="0022435E">
      <w:pPr>
        <w:jc w:val="right"/>
        <w:outlineLvl w:val="0"/>
        <w:rPr>
          <w:rFonts w:ascii="Times New Roman" w:hAnsi="Times New Roman" w:cs="Times New Roman"/>
        </w:rPr>
      </w:pPr>
      <w:r w:rsidRPr="004A0349">
        <w:rPr>
          <w:rFonts w:ascii="Times New Roman" w:hAnsi="Times New Roman" w:cs="Times New Roman"/>
        </w:rPr>
        <w:t xml:space="preserve">к </w:t>
      </w:r>
      <w:r>
        <w:rPr>
          <w:rFonts w:ascii="Times New Roman" w:hAnsi="Times New Roman" w:cs="Times New Roman"/>
        </w:rPr>
        <w:t>А</w:t>
      </w:r>
      <w:r w:rsidRPr="004A0349">
        <w:rPr>
          <w:rFonts w:ascii="Times New Roman" w:hAnsi="Times New Roman" w:cs="Times New Roman"/>
        </w:rPr>
        <w:t xml:space="preserve">гентскому договору </w:t>
      </w:r>
    </w:p>
    <w:p w:rsidR="0022435E" w:rsidRPr="004A0349" w:rsidRDefault="0022435E" w:rsidP="0022435E">
      <w:pPr>
        <w:jc w:val="right"/>
        <w:outlineLvl w:val="0"/>
        <w:rPr>
          <w:rFonts w:ascii="Times New Roman" w:hAnsi="Times New Roman" w:cs="Times New Roman"/>
        </w:rPr>
      </w:pPr>
      <w:r w:rsidRPr="004A0349">
        <w:rPr>
          <w:rFonts w:ascii="Times New Roman" w:hAnsi="Times New Roman" w:cs="Times New Roman"/>
        </w:rPr>
        <w:t xml:space="preserve"> № _____________ от «____».______________ 201</w:t>
      </w:r>
      <w:r w:rsidRPr="00207071">
        <w:rPr>
          <w:rFonts w:ascii="Times New Roman" w:hAnsi="Times New Roman" w:cs="Times New Roman"/>
        </w:rPr>
        <w:t>6</w:t>
      </w:r>
      <w:r w:rsidRPr="004A0349">
        <w:rPr>
          <w:rFonts w:ascii="Times New Roman" w:hAnsi="Times New Roman" w:cs="Times New Roman"/>
        </w:rPr>
        <w:t xml:space="preserve"> года</w:t>
      </w:r>
    </w:p>
    <w:p w:rsidR="0022435E" w:rsidRPr="004A0349" w:rsidRDefault="0022435E" w:rsidP="0022435E">
      <w:pPr>
        <w:jc w:val="center"/>
        <w:outlineLvl w:val="0"/>
        <w:rPr>
          <w:rFonts w:ascii="Times New Roman" w:hAnsi="Times New Roman" w:cs="Times New Roman"/>
          <w:b/>
          <w:u w:val="single"/>
        </w:rPr>
      </w:pPr>
    </w:p>
    <w:p w:rsidR="0022435E" w:rsidRPr="004A0349" w:rsidRDefault="0022435E" w:rsidP="0022435E">
      <w:pPr>
        <w:jc w:val="center"/>
        <w:outlineLvl w:val="0"/>
        <w:rPr>
          <w:rFonts w:ascii="Times New Roman" w:hAnsi="Times New Roman" w:cs="Times New Roman"/>
          <w:b/>
          <w:u w:val="single"/>
        </w:rPr>
      </w:pPr>
      <w:r w:rsidRPr="004A0349">
        <w:rPr>
          <w:rFonts w:ascii="Times New Roman" w:hAnsi="Times New Roman" w:cs="Times New Roman"/>
          <w:b/>
          <w:u w:val="single"/>
        </w:rPr>
        <w:t xml:space="preserve">Форма акта сдачи-приемки </w:t>
      </w:r>
      <w:r w:rsidR="0013404E">
        <w:rPr>
          <w:rFonts w:ascii="Times New Roman" w:hAnsi="Times New Roman" w:cs="Times New Roman"/>
          <w:b/>
          <w:u w:val="single"/>
        </w:rPr>
        <w:t>поручения по Заявке</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5220"/>
        <w:gridCol w:w="624"/>
      </w:tblGrid>
      <w:tr w:rsidR="0022435E" w:rsidRPr="0022435E" w:rsidTr="00347A56">
        <w:trPr>
          <w:trHeight w:val="101"/>
        </w:trPr>
        <w:tc>
          <w:tcPr>
            <w:tcW w:w="2520" w:type="dxa"/>
            <w:tcBorders>
              <w:top w:val="nil"/>
              <w:left w:val="nil"/>
              <w:bottom w:val="nil"/>
              <w:right w:val="nil"/>
            </w:tcBorders>
            <w:hideMark/>
          </w:tcPr>
          <w:p w:rsidR="0022435E" w:rsidRPr="004A0349" w:rsidRDefault="0022435E" w:rsidP="00347A56">
            <w:pPr>
              <w:spacing w:line="276" w:lineRule="auto"/>
              <w:rPr>
                <w:rFonts w:ascii="Times New Roman" w:hAnsi="Times New Roman" w:cs="Times New Roman"/>
                <w:lang w:eastAsia="en-US"/>
              </w:rPr>
            </w:pPr>
            <w:r w:rsidRPr="004A0349">
              <w:rPr>
                <w:rFonts w:ascii="Times New Roman" w:hAnsi="Times New Roman" w:cs="Times New Roman"/>
              </w:rPr>
              <w:t>Принципал:</w:t>
            </w:r>
          </w:p>
        </w:tc>
        <w:tc>
          <w:tcPr>
            <w:tcW w:w="5220" w:type="dxa"/>
            <w:tcBorders>
              <w:top w:val="nil"/>
              <w:left w:val="nil"/>
              <w:bottom w:val="single" w:sz="4" w:space="0" w:color="auto"/>
              <w:right w:val="nil"/>
            </w:tcBorders>
          </w:tcPr>
          <w:p w:rsidR="0022435E" w:rsidRPr="004A0349" w:rsidRDefault="0022435E" w:rsidP="00347A56">
            <w:pPr>
              <w:spacing w:line="276" w:lineRule="auto"/>
              <w:rPr>
                <w:rFonts w:ascii="Times New Roman" w:hAnsi="Times New Roman" w:cs="Times New Roman"/>
                <w:lang w:eastAsia="en-US"/>
              </w:rPr>
            </w:pPr>
          </w:p>
        </w:tc>
        <w:tc>
          <w:tcPr>
            <w:tcW w:w="624" w:type="dxa"/>
            <w:tcBorders>
              <w:top w:val="nil"/>
              <w:left w:val="nil"/>
              <w:bottom w:val="nil"/>
              <w:right w:val="nil"/>
            </w:tcBorders>
          </w:tcPr>
          <w:p w:rsidR="0022435E" w:rsidRPr="004A0349" w:rsidRDefault="0022435E" w:rsidP="00347A56">
            <w:pPr>
              <w:spacing w:line="276" w:lineRule="auto"/>
              <w:rPr>
                <w:rFonts w:ascii="Times New Roman" w:hAnsi="Times New Roman" w:cs="Times New Roman"/>
                <w:lang w:eastAsia="en-US"/>
              </w:rPr>
            </w:pPr>
          </w:p>
        </w:tc>
      </w:tr>
      <w:tr w:rsidR="0022435E" w:rsidRPr="0022435E" w:rsidTr="00347A56">
        <w:trPr>
          <w:trHeight w:val="101"/>
        </w:trPr>
        <w:tc>
          <w:tcPr>
            <w:tcW w:w="2520" w:type="dxa"/>
            <w:tcBorders>
              <w:top w:val="nil"/>
              <w:left w:val="nil"/>
              <w:bottom w:val="nil"/>
              <w:right w:val="nil"/>
            </w:tcBorders>
          </w:tcPr>
          <w:p w:rsidR="0022435E" w:rsidRPr="004A0349" w:rsidRDefault="0022435E" w:rsidP="00347A56">
            <w:pPr>
              <w:spacing w:line="276" w:lineRule="auto"/>
              <w:rPr>
                <w:rFonts w:ascii="Times New Roman" w:hAnsi="Times New Roman" w:cs="Times New Roman"/>
                <w:lang w:eastAsia="en-US"/>
              </w:rPr>
            </w:pPr>
          </w:p>
        </w:tc>
        <w:tc>
          <w:tcPr>
            <w:tcW w:w="5220" w:type="dxa"/>
            <w:tcBorders>
              <w:top w:val="single" w:sz="4" w:space="0" w:color="auto"/>
              <w:left w:val="nil"/>
              <w:bottom w:val="nil"/>
              <w:right w:val="nil"/>
            </w:tcBorders>
          </w:tcPr>
          <w:p w:rsidR="0022435E" w:rsidRPr="004A0349" w:rsidRDefault="0022435E" w:rsidP="00347A56">
            <w:pPr>
              <w:spacing w:line="276" w:lineRule="auto"/>
              <w:rPr>
                <w:rFonts w:ascii="Times New Roman" w:hAnsi="Times New Roman" w:cs="Times New Roman"/>
                <w:lang w:eastAsia="en-US"/>
              </w:rPr>
            </w:pPr>
          </w:p>
        </w:tc>
        <w:tc>
          <w:tcPr>
            <w:tcW w:w="624" w:type="dxa"/>
            <w:tcBorders>
              <w:top w:val="nil"/>
              <w:left w:val="nil"/>
              <w:bottom w:val="nil"/>
              <w:right w:val="nil"/>
            </w:tcBorders>
          </w:tcPr>
          <w:p w:rsidR="0022435E" w:rsidRPr="004A0349" w:rsidRDefault="0022435E" w:rsidP="00347A56">
            <w:pPr>
              <w:spacing w:line="276" w:lineRule="auto"/>
              <w:rPr>
                <w:rFonts w:ascii="Times New Roman" w:hAnsi="Times New Roman" w:cs="Times New Roman"/>
                <w:lang w:eastAsia="en-US"/>
              </w:rPr>
            </w:pPr>
          </w:p>
        </w:tc>
      </w:tr>
      <w:tr w:rsidR="0022435E" w:rsidRPr="0022435E" w:rsidTr="00347A56">
        <w:trPr>
          <w:trHeight w:val="101"/>
        </w:trPr>
        <w:tc>
          <w:tcPr>
            <w:tcW w:w="2520" w:type="dxa"/>
            <w:tcBorders>
              <w:top w:val="nil"/>
              <w:left w:val="nil"/>
              <w:bottom w:val="nil"/>
              <w:right w:val="nil"/>
            </w:tcBorders>
            <w:hideMark/>
          </w:tcPr>
          <w:p w:rsidR="0022435E" w:rsidRPr="004A0349" w:rsidRDefault="0022435E" w:rsidP="00347A56">
            <w:pPr>
              <w:spacing w:line="276" w:lineRule="auto"/>
              <w:rPr>
                <w:rFonts w:ascii="Times New Roman" w:hAnsi="Times New Roman" w:cs="Times New Roman"/>
                <w:lang w:eastAsia="en-US"/>
              </w:rPr>
            </w:pPr>
            <w:r w:rsidRPr="004A0349">
              <w:rPr>
                <w:rFonts w:ascii="Times New Roman" w:hAnsi="Times New Roman" w:cs="Times New Roman"/>
              </w:rPr>
              <w:t>Агент:</w:t>
            </w:r>
          </w:p>
        </w:tc>
        <w:tc>
          <w:tcPr>
            <w:tcW w:w="5220" w:type="dxa"/>
            <w:tcBorders>
              <w:top w:val="nil"/>
              <w:left w:val="nil"/>
              <w:bottom w:val="single" w:sz="4" w:space="0" w:color="auto"/>
              <w:right w:val="nil"/>
            </w:tcBorders>
          </w:tcPr>
          <w:p w:rsidR="0022435E" w:rsidRPr="004A0349" w:rsidRDefault="0022435E" w:rsidP="00347A56">
            <w:pPr>
              <w:spacing w:line="276" w:lineRule="auto"/>
              <w:rPr>
                <w:rFonts w:ascii="Times New Roman" w:hAnsi="Times New Roman" w:cs="Times New Roman"/>
                <w:lang w:eastAsia="en-US"/>
              </w:rPr>
            </w:pPr>
          </w:p>
        </w:tc>
        <w:tc>
          <w:tcPr>
            <w:tcW w:w="624" w:type="dxa"/>
            <w:tcBorders>
              <w:top w:val="nil"/>
              <w:left w:val="nil"/>
              <w:bottom w:val="nil"/>
              <w:right w:val="nil"/>
            </w:tcBorders>
          </w:tcPr>
          <w:p w:rsidR="0022435E" w:rsidRPr="004A0349" w:rsidRDefault="0022435E" w:rsidP="00347A56">
            <w:pPr>
              <w:spacing w:line="276" w:lineRule="auto"/>
              <w:rPr>
                <w:rFonts w:ascii="Times New Roman" w:hAnsi="Times New Roman" w:cs="Times New Roman"/>
                <w:lang w:eastAsia="en-US"/>
              </w:rPr>
            </w:pPr>
          </w:p>
        </w:tc>
      </w:tr>
    </w:tbl>
    <w:p w:rsidR="0022435E" w:rsidRPr="004A0349" w:rsidRDefault="0022435E" w:rsidP="0022435E">
      <w:pPr>
        <w:jc w:val="center"/>
        <w:rPr>
          <w:rFonts w:ascii="Times New Roman" w:hAnsi="Times New Roman" w:cs="Times New Roman"/>
          <w:lang w:eastAsia="en-US"/>
        </w:rPr>
      </w:pPr>
    </w:p>
    <w:p w:rsidR="0022435E" w:rsidRPr="004A0349" w:rsidRDefault="0022435E" w:rsidP="0022435E">
      <w:pPr>
        <w:jc w:val="center"/>
        <w:rPr>
          <w:rFonts w:ascii="Times New Roman" w:hAnsi="Times New Roman" w:cs="Times New Roman"/>
        </w:rPr>
      </w:pPr>
      <w:r w:rsidRPr="004A0349">
        <w:rPr>
          <w:rFonts w:ascii="Times New Roman" w:hAnsi="Times New Roman" w:cs="Times New Roman"/>
        </w:rPr>
        <w:t>АКТ сдачи-приемки № _____ от ____ ____________ 20__ года</w:t>
      </w:r>
    </w:p>
    <w:p w:rsidR="0022435E" w:rsidRPr="004A0349" w:rsidRDefault="0022435E" w:rsidP="0022435E">
      <w:pPr>
        <w:jc w:val="center"/>
        <w:rPr>
          <w:rFonts w:ascii="Times New Roman" w:hAnsi="Times New Roman" w:cs="Times New Roman"/>
        </w:rPr>
      </w:pPr>
      <w:r w:rsidRPr="004A0349">
        <w:rPr>
          <w:rFonts w:ascii="Times New Roman" w:hAnsi="Times New Roman" w:cs="Times New Roman"/>
        </w:rPr>
        <w:t>по Агентскому договору № _______________ от «____» _____________ 20___ года</w:t>
      </w:r>
    </w:p>
    <w:p w:rsidR="0022435E" w:rsidRPr="004A0349" w:rsidRDefault="0022435E" w:rsidP="0022435E">
      <w:pPr>
        <w:rPr>
          <w:rFonts w:ascii="Times New Roman" w:hAnsi="Times New Roman" w:cs="Times New Roman"/>
        </w:rPr>
      </w:pPr>
      <w:r w:rsidRPr="004A0349">
        <w:rPr>
          <w:rFonts w:ascii="Times New Roman" w:hAnsi="Times New Roman" w:cs="Times New Roman"/>
        </w:rPr>
        <w:t xml:space="preserve">Наименование </w:t>
      </w:r>
      <w:r w:rsidR="0013404E">
        <w:rPr>
          <w:rFonts w:ascii="Times New Roman" w:hAnsi="Times New Roman" w:cs="Times New Roman"/>
        </w:rPr>
        <w:t>поручения (Заявки)</w:t>
      </w:r>
      <w:r w:rsidRPr="004A0349">
        <w:rPr>
          <w:rFonts w:ascii="Times New Roman" w:hAnsi="Times New Roman" w:cs="Times New Roman"/>
        </w:rPr>
        <w:t>:__________________________________________________</w:t>
      </w:r>
    </w:p>
    <w:p w:rsidR="0022435E" w:rsidRPr="004A0349" w:rsidRDefault="0022435E" w:rsidP="0022435E">
      <w:pPr>
        <w:outlineLvl w:val="0"/>
        <w:rPr>
          <w:rFonts w:ascii="Times New Roman" w:hAnsi="Times New Roman" w:cs="Times New Roman"/>
        </w:rPr>
      </w:pPr>
      <w:r w:rsidRPr="004A0349">
        <w:rPr>
          <w:rFonts w:ascii="Times New Roman" w:hAnsi="Times New Roman" w:cs="Times New Roman"/>
        </w:rPr>
        <w:t xml:space="preserve">Размер </w:t>
      </w:r>
      <w:r w:rsidR="0013404E">
        <w:rPr>
          <w:rFonts w:ascii="Times New Roman" w:hAnsi="Times New Roman" w:cs="Times New Roman"/>
        </w:rPr>
        <w:t>аген</w:t>
      </w:r>
      <w:r w:rsidR="002D3832">
        <w:rPr>
          <w:rFonts w:ascii="Times New Roman" w:hAnsi="Times New Roman" w:cs="Times New Roman"/>
        </w:rPr>
        <w:t>т</w:t>
      </w:r>
      <w:r w:rsidR="0013404E">
        <w:rPr>
          <w:rFonts w:ascii="Times New Roman" w:hAnsi="Times New Roman" w:cs="Times New Roman"/>
        </w:rPr>
        <w:t xml:space="preserve">ского </w:t>
      </w:r>
      <w:r w:rsidRPr="004A0349">
        <w:rPr>
          <w:rFonts w:ascii="Times New Roman" w:hAnsi="Times New Roman" w:cs="Times New Roman"/>
        </w:rPr>
        <w:t xml:space="preserve">вознаграждения по </w:t>
      </w:r>
      <w:r w:rsidR="0013404E">
        <w:rPr>
          <w:rFonts w:ascii="Times New Roman" w:hAnsi="Times New Roman" w:cs="Times New Roman"/>
        </w:rPr>
        <w:t>п</w:t>
      </w:r>
      <w:r w:rsidRPr="004A0349">
        <w:rPr>
          <w:rFonts w:ascii="Times New Roman" w:hAnsi="Times New Roman" w:cs="Times New Roman"/>
        </w:rPr>
        <w:t xml:space="preserve">оручению составляет __________________________ </w:t>
      </w:r>
    </w:p>
    <w:p w:rsidR="0022435E" w:rsidRPr="004A0349" w:rsidRDefault="0022435E" w:rsidP="0022435E">
      <w:pPr>
        <w:rPr>
          <w:rFonts w:ascii="Times New Roman" w:hAnsi="Times New Roman" w:cs="Times New Roman"/>
        </w:rPr>
      </w:pPr>
      <w:r w:rsidRPr="004A0349">
        <w:rPr>
          <w:rFonts w:ascii="Times New Roman" w:hAnsi="Times New Roman" w:cs="Times New Roman"/>
        </w:rPr>
        <w:t xml:space="preserve">Агент </w:t>
      </w:r>
      <w:r w:rsidR="0013404E">
        <w:rPr>
          <w:rFonts w:ascii="Times New Roman" w:hAnsi="Times New Roman" w:cs="Times New Roman"/>
        </w:rPr>
        <w:t xml:space="preserve"> передал, а </w:t>
      </w:r>
      <w:r w:rsidRPr="004A0349">
        <w:rPr>
          <w:rFonts w:ascii="Times New Roman" w:hAnsi="Times New Roman" w:cs="Times New Roman"/>
        </w:rPr>
        <w:t>Принципал принял :</w:t>
      </w:r>
    </w:p>
    <w:tbl>
      <w:tblPr>
        <w:tblW w:w="95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2261"/>
        <w:gridCol w:w="2628"/>
        <w:gridCol w:w="2365"/>
        <w:gridCol w:w="1797"/>
      </w:tblGrid>
      <w:tr w:rsidR="0022435E" w:rsidRPr="0022435E" w:rsidTr="00CC6E3A">
        <w:trPr>
          <w:trHeight w:val="607"/>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22435E" w:rsidRPr="004A0349" w:rsidRDefault="0022435E" w:rsidP="00347A56">
            <w:pPr>
              <w:spacing w:line="276" w:lineRule="auto"/>
              <w:jc w:val="center"/>
              <w:rPr>
                <w:rFonts w:ascii="Times New Roman" w:hAnsi="Times New Roman" w:cs="Times New Roman"/>
              </w:rPr>
            </w:pPr>
            <w:r w:rsidRPr="004A0349">
              <w:rPr>
                <w:rFonts w:ascii="Times New Roman" w:hAnsi="Times New Roman" w:cs="Times New Roman"/>
              </w:rPr>
              <w:t>№ п/п</w:t>
            </w:r>
          </w:p>
          <w:p w:rsidR="0022435E" w:rsidRPr="004A0349" w:rsidRDefault="0022435E" w:rsidP="00347A56">
            <w:pPr>
              <w:spacing w:line="276" w:lineRule="auto"/>
              <w:jc w:val="center"/>
              <w:rPr>
                <w:rFonts w:ascii="Times New Roman" w:hAnsi="Times New Roman" w:cs="Times New Roman"/>
                <w:lang w:eastAsia="en-US"/>
              </w:rPr>
            </w:pPr>
          </w:p>
        </w:tc>
        <w:tc>
          <w:tcPr>
            <w:tcW w:w="2261" w:type="dxa"/>
            <w:vMerge w:val="restart"/>
            <w:tcBorders>
              <w:top w:val="single" w:sz="4" w:space="0" w:color="auto"/>
              <w:left w:val="single" w:sz="4" w:space="0" w:color="auto"/>
              <w:bottom w:val="single" w:sz="4" w:space="0" w:color="auto"/>
              <w:right w:val="single" w:sz="4" w:space="0" w:color="auto"/>
            </w:tcBorders>
            <w:vAlign w:val="center"/>
            <w:hideMark/>
          </w:tcPr>
          <w:p w:rsidR="0022435E" w:rsidRPr="004A0349" w:rsidRDefault="0022435E" w:rsidP="00B61CAC">
            <w:pPr>
              <w:spacing w:line="276" w:lineRule="auto"/>
              <w:jc w:val="center"/>
              <w:rPr>
                <w:rFonts w:ascii="Times New Roman" w:hAnsi="Times New Roman" w:cs="Times New Roman"/>
                <w:lang w:eastAsia="en-US"/>
              </w:rPr>
            </w:pPr>
            <w:r w:rsidRPr="004A0349">
              <w:rPr>
                <w:rFonts w:ascii="Times New Roman" w:hAnsi="Times New Roman" w:cs="Times New Roman"/>
              </w:rPr>
              <w:t xml:space="preserve">Наименование </w:t>
            </w:r>
            <w:r w:rsidR="00B61CAC">
              <w:rPr>
                <w:rFonts w:ascii="Times New Roman" w:hAnsi="Times New Roman" w:cs="Times New Roman"/>
              </w:rPr>
              <w:t>поручения</w:t>
            </w:r>
          </w:p>
        </w:tc>
        <w:tc>
          <w:tcPr>
            <w:tcW w:w="6790" w:type="dxa"/>
            <w:gridSpan w:val="3"/>
            <w:tcBorders>
              <w:top w:val="single" w:sz="4" w:space="0" w:color="auto"/>
              <w:left w:val="single" w:sz="4" w:space="0" w:color="auto"/>
              <w:bottom w:val="single" w:sz="4" w:space="0" w:color="auto"/>
              <w:right w:val="single" w:sz="4" w:space="0" w:color="auto"/>
            </w:tcBorders>
            <w:vAlign w:val="center"/>
            <w:hideMark/>
          </w:tcPr>
          <w:p w:rsidR="0022435E" w:rsidRPr="004A0349" w:rsidRDefault="0022435E" w:rsidP="00347A56">
            <w:pPr>
              <w:spacing w:line="276" w:lineRule="auto"/>
              <w:jc w:val="center"/>
              <w:rPr>
                <w:rFonts w:ascii="Times New Roman" w:hAnsi="Times New Roman" w:cs="Times New Roman"/>
                <w:lang w:eastAsia="en-US"/>
              </w:rPr>
            </w:pPr>
            <w:r w:rsidRPr="004A0349">
              <w:rPr>
                <w:rFonts w:ascii="Times New Roman" w:hAnsi="Times New Roman" w:cs="Times New Roman"/>
              </w:rPr>
              <w:t>Размер вознаграждения</w:t>
            </w:r>
          </w:p>
        </w:tc>
      </w:tr>
      <w:tr w:rsidR="0022435E" w:rsidRPr="0022435E" w:rsidTr="00CC6E3A">
        <w:trPr>
          <w:trHeight w:val="263"/>
        </w:trPr>
        <w:tc>
          <w:tcPr>
            <w:tcW w:w="499" w:type="dxa"/>
            <w:vMerge/>
            <w:tcBorders>
              <w:top w:val="single" w:sz="4" w:space="0" w:color="auto"/>
              <w:left w:val="single" w:sz="4" w:space="0" w:color="auto"/>
              <w:bottom w:val="single" w:sz="4" w:space="0" w:color="auto"/>
              <w:right w:val="single" w:sz="4" w:space="0" w:color="auto"/>
            </w:tcBorders>
            <w:vAlign w:val="center"/>
            <w:hideMark/>
          </w:tcPr>
          <w:p w:rsidR="0022435E" w:rsidRPr="004A0349" w:rsidRDefault="0022435E" w:rsidP="00347A56">
            <w:pPr>
              <w:jc w:val="center"/>
              <w:rPr>
                <w:rFonts w:ascii="Times New Roman" w:hAnsi="Times New Roman" w:cs="Times New Roman"/>
                <w:lang w:eastAsia="en-US"/>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22435E" w:rsidRPr="004A0349" w:rsidRDefault="0022435E" w:rsidP="00347A56">
            <w:pPr>
              <w:jc w:val="center"/>
              <w:rPr>
                <w:rFonts w:ascii="Times New Roman" w:hAnsi="Times New Roman" w:cs="Times New Roman"/>
                <w:lang w:eastAsia="en-US"/>
              </w:rPr>
            </w:pPr>
          </w:p>
        </w:tc>
        <w:tc>
          <w:tcPr>
            <w:tcW w:w="2628" w:type="dxa"/>
            <w:tcBorders>
              <w:top w:val="single" w:sz="4" w:space="0" w:color="auto"/>
              <w:left w:val="single" w:sz="4" w:space="0" w:color="auto"/>
              <w:bottom w:val="single" w:sz="4" w:space="0" w:color="auto"/>
              <w:right w:val="single" w:sz="4" w:space="0" w:color="auto"/>
            </w:tcBorders>
            <w:vAlign w:val="center"/>
            <w:hideMark/>
          </w:tcPr>
          <w:p w:rsidR="0022435E" w:rsidRPr="004A0349" w:rsidRDefault="0022435E">
            <w:pPr>
              <w:spacing w:line="276" w:lineRule="auto"/>
              <w:jc w:val="center"/>
              <w:rPr>
                <w:rFonts w:ascii="Times New Roman" w:hAnsi="Times New Roman" w:cs="Times New Roman"/>
                <w:b/>
                <w:bCs/>
                <w:sz w:val="20"/>
                <w:szCs w:val="20"/>
                <w:lang w:eastAsia="en-US"/>
              </w:rPr>
            </w:pPr>
            <w:r w:rsidRPr="004A0349">
              <w:rPr>
                <w:rFonts w:ascii="Times New Roman" w:hAnsi="Times New Roman" w:cs="Times New Roman"/>
              </w:rPr>
              <w:t xml:space="preserve">Размер фиксированной части вознаграждения </w:t>
            </w:r>
          </w:p>
        </w:tc>
        <w:tc>
          <w:tcPr>
            <w:tcW w:w="2365" w:type="dxa"/>
            <w:tcBorders>
              <w:top w:val="single" w:sz="4" w:space="0" w:color="auto"/>
              <w:left w:val="single" w:sz="4" w:space="0" w:color="auto"/>
              <w:bottom w:val="single" w:sz="4" w:space="0" w:color="auto"/>
              <w:right w:val="single" w:sz="4" w:space="0" w:color="auto"/>
            </w:tcBorders>
            <w:vAlign w:val="center"/>
            <w:hideMark/>
          </w:tcPr>
          <w:p w:rsidR="0022435E" w:rsidRPr="004A0349" w:rsidRDefault="0022435E">
            <w:pPr>
              <w:spacing w:line="276" w:lineRule="auto"/>
              <w:jc w:val="center"/>
              <w:rPr>
                <w:rFonts w:ascii="Times New Roman" w:hAnsi="Times New Roman" w:cs="Times New Roman"/>
                <w:b/>
                <w:bCs/>
                <w:sz w:val="20"/>
                <w:szCs w:val="20"/>
                <w:lang w:eastAsia="en-US"/>
              </w:rPr>
            </w:pPr>
            <w:r w:rsidRPr="004A0349">
              <w:rPr>
                <w:rFonts w:ascii="Times New Roman" w:hAnsi="Times New Roman" w:cs="Times New Roman"/>
              </w:rPr>
              <w:t xml:space="preserve">Размер переменной части вознаграждения </w:t>
            </w:r>
          </w:p>
        </w:tc>
        <w:tc>
          <w:tcPr>
            <w:tcW w:w="1797" w:type="dxa"/>
            <w:tcBorders>
              <w:top w:val="single" w:sz="4" w:space="0" w:color="auto"/>
              <w:left w:val="single" w:sz="4" w:space="0" w:color="auto"/>
              <w:bottom w:val="single" w:sz="4" w:space="0" w:color="auto"/>
              <w:right w:val="single" w:sz="4" w:space="0" w:color="auto"/>
            </w:tcBorders>
            <w:vAlign w:val="center"/>
            <w:hideMark/>
          </w:tcPr>
          <w:p w:rsidR="0022435E" w:rsidRPr="004A0349" w:rsidRDefault="0022435E" w:rsidP="00347A56">
            <w:pPr>
              <w:spacing w:line="276" w:lineRule="auto"/>
              <w:jc w:val="center"/>
              <w:rPr>
                <w:rFonts w:ascii="Times New Roman" w:hAnsi="Times New Roman" w:cs="Times New Roman"/>
                <w:lang w:eastAsia="en-US"/>
              </w:rPr>
            </w:pPr>
            <w:r w:rsidRPr="004A0349">
              <w:rPr>
                <w:rFonts w:ascii="Times New Roman" w:hAnsi="Times New Roman" w:cs="Times New Roman"/>
              </w:rPr>
              <w:t>Сумма вознаграждения</w:t>
            </w:r>
          </w:p>
        </w:tc>
      </w:tr>
      <w:tr w:rsidR="0022435E" w:rsidRPr="0022435E" w:rsidTr="00CC6E3A">
        <w:trPr>
          <w:trHeight w:val="121"/>
        </w:trPr>
        <w:tc>
          <w:tcPr>
            <w:tcW w:w="499" w:type="dxa"/>
            <w:tcBorders>
              <w:top w:val="single" w:sz="4" w:space="0" w:color="auto"/>
              <w:left w:val="single" w:sz="4" w:space="0" w:color="auto"/>
              <w:bottom w:val="single" w:sz="4" w:space="0" w:color="auto"/>
              <w:right w:val="single" w:sz="4" w:space="0" w:color="auto"/>
            </w:tcBorders>
            <w:hideMark/>
          </w:tcPr>
          <w:p w:rsidR="0022435E" w:rsidRPr="004A0349" w:rsidRDefault="0022435E" w:rsidP="00347A56">
            <w:pPr>
              <w:spacing w:line="276" w:lineRule="auto"/>
              <w:jc w:val="center"/>
              <w:rPr>
                <w:rFonts w:ascii="Times New Roman" w:hAnsi="Times New Roman" w:cs="Times New Roman"/>
                <w:lang w:eastAsia="en-US"/>
              </w:rPr>
            </w:pPr>
            <w:r w:rsidRPr="004A0349">
              <w:rPr>
                <w:rFonts w:ascii="Times New Roman" w:hAnsi="Times New Roman" w:cs="Times New Roman"/>
              </w:rPr>
              <w:t>1</w:t>
            </w:r>
          </w:p>
        </w:tc>
        <w:tc>
          <w:tcPr>
            <w:tcW w:w="2261" w:type="dxa"/>
            <w:tcBorders>
              <w:top w:val="single" w:sz="4" w:space="0" w:color="auto"/>
              <w:left w:val="single" w:sz="4" w:space="0" w:color="auto"/>
              <w:bottom w:val="single" w:sz="4" w:space="0" w:color="auto"/>
              <w:right w:val="single" w:sz="4" w:space="0" w:color="auto"/>
            </w:tcBorders>
            <w:hideMark/>
          </w:tcPr>
          <w:p w:rsidR="0022435E" w:rsidRPr="004A0349" w:rsidRDefault="0022435E" w:rsidP="00347A56">
            <w:pPr>
              <w:spacing w:line="276" w:lineRule="auto"/>
              <w:jc w:val="center"/>
              <w:rPr>
                <w:rFonts w:ascii="Times New Roman" w:hAnsi="Times New Roman" w:cs="Times New Roman"/>
                <w:lang w:eastAsia="en-US"/>
              </w:rPr>
            </w:pPr>
            <w:r w:rsidRPr="004A0349">
              <w:rPr>
                <w:rFonts w:ascii="Times New Roman" w:hAnsi="Times New Roman" w:cs="Times New Roman"/>
              </w:rPr>
              <w:t>2</w:t>
            </w:r>
          </w:p>
        </w:tc>
        <w:tc>
          <w:tcPr>
            <w:tcW w:w="2628" w:type="dxa"/>
            <w:tcBorders>
              <w:top w:val="single" w:sz="4" w:space="0" w:color="auto"/>
              <w:left w:val="single" w:sz="4" w:space="0" w:color="auto"/>
              <w:bottom w:val="single" w:sz="4" w:space="0" w:color="auto"/>
              <w:right w:val="single" w:sz="4" w:space="0" w:color="auto"/>
            </w:tcBorders>
            <w:hideMark/>
          </w:tcPr>
          <w:p w:rsidR="0022435E" w:rsidRPr="004A0349" w:rsidRDefault="0022435E" w:rsidP="00347A56">
            <w:pPr>
              <w:spacing w:line="276" w:lineRule="auto"/>
              <w:jc w:val="center"/>
              <w:rPr>
                <w:rFonts w:ascii="Times New Roman" w:hAnsi="Times New Roman" w:cs="Times New Roman"/>
                <w:lang w:eastAsia="en-US"/>
              </w:rPr>
            </w:pPr>
            <w:r w:rsidRPr="004A0349">
              <w:rPr>
                <w:rFonts w:ascii="Times New Roman" w:hAnsi="Times New Roman" w:cs="Times New Roman"/>
              </w:rPr>
              <w:t>3</w:t>
            </w:r>
          </w:p>
        </w:tc>
        <w:tc>
          <w:tcPr>
            <w:tcW w:w="2365" w:type="dxa"/>
            <w:tcBorders>
              <w:top w:val="single" w:sz="4" w:space="0" w:color="auto"/>
              <w:left w:val="single" w:sz="4" w:space="0" w:color="auto"/>
              <w:bottom w:val="single" w:sz="4" w:space="0" w:color="auto"/>
              <w:right w:val="single" w:sz="4" w:space="0" w:color="auto"/>
            </w:tcBorders>
            <w:hideMark/>
          </w:tcPr>
          <w:p w:rsidR="0022435E" w:rsidRPr="004A0349" w:rsidRDefault="0022435E" w:rsidP="00347A56">
            <w:pPr>
              <w:spacing w:line="276" w:lineRule="auto"/>
              <w:jc w:val="center"/>
              <w:rPr>
                <w:rFonts w:ascii="Times New Roman" w:hAnsi="Times New Roman" w:cs="Times New Roman"/>
                <w:lang w:eastAsia="en-US"/>
              </w:rPr>
            </w:pPr>
            <w:r w:rsidRPr="004A0349">
              <w:rPr>
                <w:rFonts w:ascii="Times New Roman" w:hAnsi="Times New Roman" w:cs="Times New Roman"/>
              </w:rPr>
              <w:t>4</w:t>
            </w:r>
          </w:p>
        </w:tc>
        <w:tc>
          <w:tcPr>
            <w:tcW w:w="1797" w:type="dxa"/>
            <w:tcBorders>
              <w:top w:val="single" w:sz="4" w:space="0" w:color="auto"/>
              <w:left w:val="single" w:sz="4" w:space="0" w:color="auto"/>
              <w:bottom w:val="single" w:sz="4" w:space="0" w:color="auto"/>
              <w:right w:val="single" w:sz="4" w:space="0" w:color="auto"/>
            </w:tcBorders>
            <w:hideMark/>
          </w:tcPr>
          <w:p w:rsidR="0022435E" w:rsidRPr="004A0349" w:rsidRDefault="0022435E" w:rsidP="00347A56">
            <w:pPr>
              <w:spacing w:line="276" w:lineRule="auto"/>
              <w:jc w:val="center"/>
              <w:rPr>
                <w:rFonts w:ascii="Times New Roman" w:hAnsi="Times New Roman" w:cs="Times New Roman"/>
                <w:lang w:eastAsia="en-US"/>
              </w:rPr>
            </w:pPr>
            <w:r w:rsidRPr="004A0349">
              <w:rPr>
                <w:rFonts w:ascii="Times New Roman" w:hAnsi="Times New Roman" w:cs="Times New Roman"/>
              </w:rPr>
              <w:t>5</w:t>
            </w:r>
          </w:p>
        </w:tc>
      </w:tr>
      <w:tr w:rsidR="0022435E" w:rsidRPr="0022435E" w:rsidTr="00CC6E3A">
        <w:trPr>
          <w:trHeight w:val="243"/>
        </w:trPr>
        <w:tc>
          <w:tcPr>
            <w:tcW w:w="499" w:type="dxa"/>
            <w:tcBorders>
              <w:top w:val="single" w:sz="4" w:space="0" w:color="auto"/>
              <w:left w:val="single" w:sz="4" w:space="0" w:color="auto"/>
              <w:bottom w:val="single" w:sz="4" w:space="0" w:color="auto"/>
              <w:right w:val="single" w:sz="4" w:space="0" w:color="auto"/>
            </w:tcBorders>
          </w:tcPr>
          <w:p w:rsidR="0022435E" w:rsidRPr="004A0349" w:rsidRDefault="0022435E" w:rsidP="00347A56">
            <w:pPr>
              <w:spacing w:line="276" w:lineRule="auto"/>
              <w:jc w:val="right"/>
              <w:rPr>
                <w:rFonts w:ascii="Times New Roman" w:hAnsi="Times New Roman" w:cs="Times New Roman"/>
                <w:lang w:eastAsia="en-US"/>
              </w:rPr>
            </w:pPr>
          </w:p>
        </w:tc>
        <w:tc>
          <w:tcPr>
            <w:tcW w:w="2261" w:type="dxa"/>
            <w:tcBorders>
              <w:top w:val="single" w:sz="4" w:space="0" w:color="auto"/>
              <w:left w:val="single" w:sz="4" w:space="0" w:color="auto"/>
              <w:bottom w:val="single" w:sz="4" w:space="0" w:color="auto"/>
              <w:right w:val="single" w:sz="4" w:space="0" w:color="auto"/>
            </w:tcBorders>
          </w:tcPr>
          <w:p w:rsidR="0022435E" w:rsidRPr="004A0349" w:rsidRDefault="0022435E" w:rsidP="00347A56">
            <w:pPr>
              <w:spacing w:line="276" w:lineRule="auto"/>
              <w:jc w:val="right"/>
              <w:rPr>
                <w:rFonts w:ascii="Times New Roman" w:hAnsi="Times New Roman" w:cs="Times New Roman"/>
                <w:lang w:eastAsia="en-US"/>
              </w:rPr>
            </w:pPr>
          </w:p>
        </w:tc>
        <w:tc>
          <w:tcPr>
            <w:tcW w:w="2628" w:type="dxa"/>
            <w:tcBorders>
              <w:top w:val="single" w:sz="4" w:space="0" w:color="auto"/>
              <w:left w:val="single" w:sz="4" w:space="0" w:color="auto"/>
              <w:bottom w:val="single" w:sz="4" w:space="0" w:color="auto"/>
              <w:right w:val="single" w:sz="4" w:space="0" w:color="auto"/>
            </w:tcBorders>
          </w:tcPr>
          <w:p w:rsidR="0022435E" w:rsidRPr="004A0349" w:rsidRDefault="0022435E" w:rsidP="00347A56">
            <w:pPr>
              <w:spacing w:line="276" w:lineRule="auto"/>
              <w:jc w:val="right"/>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tcPr>
          <w:p w:rsidR="0022435E" w:rsidRPr="004A0349" w:rsidRDefault="0022435E" w:rsidP="00347A56">
            <w:pPr>
              <w:spacing w:line="276" w:lineRule="auto"/>
              <w:jc w:val="right"/>
              <w:rPr>
                <w:rFonts w:ascii="Times New Roman" w:hAnsi="Times New Roman" w:cs="Times New Roman"/>
                <w:lang w:eastAsia="en-US"/>
              </w:rPr>
            </w:pPr>
          </w:p>
        </w:tc>
        <w:tc>
          <w:tcPr>
            <w:tcW w:w="1797" w:type="dxa"/>
            <w:tcBorders>
              <w:top w:val="single" w:sz="4" w:space="0" w:color="auto"/>
              <w:left w:val="single" w:sz="4" w:space="0" w:color="auto"/>
              <w:bottom w:val="single" w:sz="4" w:space="0" w:color="auto"/>
              <w:right w:val="single" w:sz="4" w:space="0" w:color="auto"/>
            </w:tcBorders>
          </w:tcPr>
          <w:p w:rsidR="0022435E" w:rsidRPr="004A0349" w:rsidRDefault="0022435E" w:rsidP="00347A56">
            <w:pPr>
              <w:spacing w:line="276" w:lineRule="auto"/>
              <w:jc w:val="right"/>
              <w:rPr>
                <w:rFonts w:ascii="Times New Roman" w:hAnsi="Times New Roman" w:cs="Times New Roman"/>
                <w:lang w:eastAsia="en-US"/>
              </w:rPr>
            </w:pPr>
          </w:p>
        </w:tc>
      </w:tr>
      <w:tr w:rsidR="0022435E" w:rsidRPr="0022435E" w:rsidTr="00CC6E3A">
        <w:trPr>
          <w:trHeight w:val="163"/>
        </w:trPr>
        <w:tc>
          <w:tcPr>
            <w:tcW w:w="2759" w:type="dxa"/>
            <w:gridSpan w:val="2"/>
            <w:tcBorders>
              <w:top w:val="single" w:sz="4" w:space="0" w:color="auto"/>
              <w:left w:val="single" w:sz="4" w:space="0" w:color="auto"/>
              <w:bottom w:val="single" w:sz="4" w:space="0" w:color="auto"/>
              <w:right w:val="single" w:sz="4" w:space="0" w:color="auto"/>
            </w:tcBorders>
            <w:hideMark/>
          </w:tcPr>
          <w:p w:rsidR="0022435E" w:rsidRPr="004A0349" w:rsidRDefault="0022435E" w:rsidP="00B61CAC">
            <w:pPr>
              <w:spacing w:line="276" w:lineRule="auto"/>
              <w:jc w:val="right"/>
              <w:rPr>
                <w:rFonts w:ascii="Times New Roman" w:hAnsi="Times New Roman" w:cs="Times New Roman"/>
                <w:lang w:eastAsia="en-US"/>
              </w:rPr>
            </w:pPr>
            <w:r w:rsidRPr="004A0349">
              <w:rPr>
                <w:rFonts w:ascii="Times New Roman" w:hAnsi="Times New Roman" w:cs="Times New Roman"/>
              </w:rPr>
              <w:t>Всего по настоящему акту:</w:t>
            </w:r>
          </w:p>
        </w:tc>
        <w:tc>
          <w:tcPr>
            <w:tcW w:w="2628" w:type="dxa"/>
            <w:tcBorders>
              <w:top w:val="single" w:sz="4" w:space="0" w:color="auto"/>
              <w:left w:val="single" w:sz="4" w:space="0" w:color="auto"/>
              <w:bottom w:val="single" w:sz="4" w:space="0" w:color="auto"/>
              <w:right w:val="single" w:sz="4" w:space="0" w:color="auto"/>
            </w:tcBorders>
          </w:tcPr>
          <w:p w:rsidR="0022435E" w:rsidRPr="004A0349" w:rsidRDefault="0022435E" w:rsidP="00347A56">
            <w:pPr>
              <w:spacing w:line="276" w:lineRule="auto"/>
              <w:jc w:val="right"/>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tcPr>
          <w:p w:rsidR="0022435E" w:rsidRPr="004A0349" w:rsidRDefault="0022435E" w:rsidP="00347A56">
            <w:pPr>
              <w:spacing w:line="276" w:lineRule="auto"/>
              <w:jc w:val="right"/>
              <w:rPr>
                <w:rFonts w:ascii="Times New Roman" w:hAnsi="Times New Roman" w:cs="Times New Roman"/>
                <w:lang w:eastAsia="en-US"/>
              </w:rPr>
            </w:pPr>
          </w:p>
        </w:tc>
        <w:tc>
          <w:tcPr>
            <w:tcW w:w="1797" w:type="dxa"/>
            <w:tcBorders>
              <w:top w:val="single" w:sz="4" w:space="0" w:color="auto"/>
              <w:left w:val="single" w:sz="4" w:space="0" w:color="auto"/>
              <w:bottom w:val="single" w:sz="4" w:space="0" w:color="auto"/>
              <w:right w:val="single" w:sz="4" w:space="0" w:color="auto"/>
            </w:tcBorders>
          </w:tcPr>
          <w:p w:rsidR="0022435E" w:rsidRPr="004A0349" w:rsidRDefault="0022435E" w:rsidP="00347A56">
            <w:pPr>
              <w:spacing w:line="276" w:lineRule="auto"/>
              <w:jc w:val="right"/>
              <w:rPr>
                <w:rFonts w:ascii="Times New Roman" w:hAnsi="Times New Roman" w:cs="Times New Roman"/>
                <w:lang w:eastAsia="en-US"/>
              </w:rPr>
            </w:pPr>
          </w:p>
        </w:tc>
      </w:tr>
      <w:tr w:rsidR="0022435E" w:rsidRPr="0022435E" w:rsidTr="00CC6E3A">
        <w:trPr>
          <w:trHeight w:val="182"/>
        </w:trPr>
        <w:tc>
          <w:tcPr>
            <w:tcW w:w="2759" w:type="dxa"/>
            <w:gridSpan w:val="2"/>
            <w:tcBorders>
              <w:top w:val="single" w:sz="4" w:space="0" w:color="auto"/>
              <w:left w:val="single" w:sz="4" w:space="0" w:color="auto"/>
              <w:bottom w:val="single" w:sz="4" w:space="0" w:color="auto"/>
              <w:right w:val="single" w:sz="4" w:space="0" w:color="auto"/>
            </w:tcBorders>
            <w:hideMark/>
          </w:tcPr>
          <w:p w:rsidR="0022435E" w:rsidRPr="004A0349" w:rsidRDefault="0022435E" w:rsidP="00347A56">
            <w:pPr>
              <w:spacing w:line="276" w:lineRule="auto"/>
              <w:jc w:val="right"/>
              <w:rPr>
                <w:rFonts w:ascii="Times New Roman" w:hAnsi="Times New Roman" w:cs="Times New Roman"/>
                <w:lang w:eastAsia="en-US"/>
              </w:rPr>
            </w:pPr>
            <w:r w:rsidRPr="004A0349">
              <w:rPr>
                <w:rFonts w:ascii="Times New Roman" w:hAnsi="Times New Roman" w:cs="Times New Roman"/>
              </w:rPr>
              <w:t>в том числе НДС __%:</w:t>
            </w:r>
          </w:p>
        </w:tc>
        <w:tc>
          <w:tcPr>
            <w:tcW w:w="2628" w:type="dxa"/>
            <w:tcBorders>
              <w:top w:val="single" w:sz="4" w:space="0" w:color="auto"/>
              <w:left w:val="single" w:sz="4" w:space="0" w:color="auto"/>
              <w:bottom w:val="single" w:sz="4" w:space="0" w:color="auto"/>
              <w:right w:val="single" w:sz="4" w:space="0" w:color="auto"/>
            </w:tcBorders>
          </w:tcPr>
          <w:p w:rsidR="0022435E" w:rsidRPr="004A0349" w:rsidRDefault="0022435E" w:rsidP="00347A56">
            <w:pPr>
              <w:spacing w:line="276" w:lineRule="auto"/>
              <w:jc w:val="right"/>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tcPr>
          <w:p w:rsidR="0022435E" w:rsidRPr="004A0349" w:rsidRDefault="0022435E" w:rsidP="00347A56">
            <w:pPr>
              <w:spacing w:line="276" w:lineRule="auto"/>
              <w:jc w:val="right"/>
              <w:rPr>
                <w:rFonts w:ascii="Times New Roman" w:hAnsi="Times New Roman" w:cs="Times New Roman"/>
                <w:lang w:eastAsia="en-US"/>
              </w:rPr>
            </w:pPr>
          </w:p>
        </w:tc>
        <w:tc>
          <w:tcPr>
            <w:tcW w:w="1797" w:type="dxa"/>
            <w:tcBorders>
              <w:top w:val="single" w:sz="4" w:space="0" w:color="auto"/>
              <w:left w:val="single" w:sz="4" w:space="0" w:color="auto"/>
              <w:bottom w:val="single" w:sz="4" w:space="0" w:color="auto"/>
              <w:right w:val="single" w:sz="4" w:space="0" w:color="auto"/>
            </w:tcBorders>
          </w:tcPr>
          <w:p w:rsidR="0022435E" w:rsidRPr="004A0349" w:rsidRDefault="0022435E" w:rsidP="00347A56">
            <w:pPr>
              <w:spacing w:line="276" w:lineRule="auto"/>
              <w:jc w:val="right"/>
              <w:rPr>
                <w:rFonts w:ascii="Times New Roman" w:hAnsi="Times New Roman" w:cs="Times New Roman"/>
                <w:lang w:eastAsia="en-US"/>
              </w:rPr>
            </w:pPr>
          </w:p>
        </w:tc>
      </w:tr>
    </w:tbl>
    <w:p w:rsidR="0022435E" w:rsidRDefault="0022435E" w:rsidP="0022435E">
      <w:pPr>
        <w:jc w:val="both"/>
        <w:rPr>
          <w:rFonts w:ascii="Times New Roman" w:hAnsi="Times New Roman" w:cs="Times New Roman"/>
        </w:rPr>
      </w:pPr>
      <w:r w:rsidRPr="004A0349">
        <w:rPr>
          <w:rFonts w:ascii="Times New Roman" w:hAnsi="Times New Roman" w:cs="Times New Roman"/>
        </w:rPr>
        <w:t>Агент предоставил следующие документы ________________________ (</w:t>
      </w:r>
      <w:r w:rsidR="00CB758E">
        <w:rPr>
          <w:rFonts w:ascii="Times New Roman" w:hAnsi="Times New Roman" w:cs="Times New Roman"/>
        </w:rPr>
        <w:t>О</w:t>
      </w:r>
      <w:r w:rsidRPr="004A0349">
        <w:rPr>
          <w:rFonts w:ascii="Times New Roman" w:hAnsi="Times New Roman" w:cs="Times New Roman"/>
        </w:rPr>
        <w:t>тчет</w:t>
      </w:r>
      <w:r w:rsidR="00CB758E">
        <w:rPr>
          <w:rFonts w:ascii="Times New Roman" w:hAnsi="Times New Roman" w:cs="Times New Roman"/>
        </w:rPr>
        <w:t xml:space="preserve"> Агента</w:t>
      </w:r>
      <w:r w:rsidR="00C1777A">
        <w:rPr>
          <w:rFonts w:ascii="Times New Roman" w:hAnsi="Times New Roman" w:cs="Times New Roman"/>
        </w:rPr>
        <w:t>*</w:t>
      </w:r>
      <w:r w:rsidRPr="004A0349">
        <w:rPr>
          <w:rFonts w:ascii="Times New Roman" w:hAnsi="Times New Roman" w:cs="Times New Roman"/>
        </w:rPr>
        <w:t xml:space="preserve">, </w:t>
      </w:r>
      <w:r w:rsidR="00CB758E">
        <w:rPr>
          <w:rFonts w:ascii="Times New Roman" w:hAnsi="Times New Roman" w:cs="Times New Roman"/>
        </w:rPr>
        <w:t xml:space="preserve">иные </w:t>
      </w:r>
      <w:r w:rsidRPr="004A0349">
        <w:rPr>
          <w:rFonts w:ascii="Times New Roman" w:hAnsi="Times New Roman" w:cs="Times New Roman"/>
        </w:rPr>
        <w:t>подтверждающие документы</w:t>
      </w:r>
      <w:r w:rsidR="00BD1EBF">
        <w:rPr>
          <w:rFonts w:ascii="Times New Roman" w:hAnsi="Times New Roman" w:cs="Times New Roman"/>
        </w:rPr>
        <w:t>)</w:t>
      </w:r>
      <w:r w:rsidR="006C5153">
        <w:rPr>
          <w:rFonts w:ascii="Times New Roman" w:hAnsi="Times New Roman" w:cs="Times New Roman"/>
        </w:rPr>
        <w:t>.</w:t>
      </w:r>
    </w:p>
    <w:p w:rsidR="0022435E" w:rsidRPr="004A0349" w:rsidRDefault="0022435E" w:rsidP="0022435E">
      <w:pPr>
        <w:jc w:val="both"/>
        <w:rPr>
          <w:rFonts w:ascii="Times New Roman" w:hAnsi="Times New Roman" w:cs="Times New Roman"/>
        </w:rPr>
      </w:pPr>
      <w:r w:rsidRPr="004A0349">
        <w:rPr>
          <w:rFonts w:ascii="Times New Roman" w:hAnsi="Times New Roman" w:cs="Times New Roman"/>
        </w:rPr>
        <w:t xml:space="preserve">Подписанием настоящего Акта стороны подтверждают, что </w:t>
      </w:r>
      <w:r w:rsidR="00B61CAC">
        <w:rPr>
          <w:rFonts w:ascii="Times New Roman" w:hAnsi="Times New Roman" w:cs="Times New Roman"/>
        </w:rPr>
        <w:t>поручение выполнено в</w:t>
      </w:r>
      <w:r w:rsidRPr="004A0349">
        <w:rPr>
          <w:rFonts w:ascii="Times New Roman" w:hAnsi="Times New Roman" w:cs="Times New Roman"/>
        </w:rPr>
        <w:t xml:space="preserve"> соответствии с условиями Агентского договора № ____________ от «___» __________ 201</w:t>
      </w:r>
      <w:r w:rsidR="00C1777A">
        <w:rPr>
          <w:rFonts w:ascii="Times New Roman" w:hAnsi="Times New Roman" w:cs="Times New Roman"/>
        </w:rPr>
        <w:t>6</w:t>
      </w:r>
      <w:r w:rsidRPr="004A0349">
        <w:rPr>
          <w:rFonts w:ascii="Times New Roman" w:hAnsi="Times New Roman" w:cs="Times New Roman"/>
        </w:rPr>
        <w:t xml:space="preserve"> года. </w:t>
      </w:r>
    </w:p>
    <w:p w:rsidR="0022435E" w:rsidRDefault="0022435E" w:rsidP="0022435E">
      <w:pPr>
        <w:jc w:val="both"/>
        <w:outlineLvl w:val="0"/>
        <w:rPr>
          <w:rFonts w:ascii="Times New Roman" w:hAnsi="Times New Roman" w:cs="Times New Roman"/>
        </w:rPr>
      </w:pPr>
      <w:r w:rsidRPr="004A0349">
        <w:rPr>
          <w:rFonts w:ascii="Times New Roman" w:hAnsi="Times New Roman" w:cs="Times New Roman"/>
        </w:rPr>
        <w:t>Причитается к уплате Агенту по данному Акту:_____________________________</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2"/>
        <w:gridCol w:w="4638"/>
      </w:tblGrid>
      <w:tr w:rsidR="006358CB" w:rsidTr="006358CB">
        <w:trPr>
          <w:trHeight w:val="1641"/>
        </w:trPr>
        <w:tc>
          <w:tcPr>
            <w:tcW w:w="4542" w:type="dxa"/>
            <w:tcBorders>
              <w:top w:val="single" w:sz="4" w:space="0" w:color="auto"/>
              <w:left w:val="single" w:sz="4" w:space="0" w:color="auto"/>
              <w:bottom w:val="single" w:sz="4" w:space="0" w:color="auto"/>
              <w:right w:val="single" w:sz="4" w:space="0" w:color="auto"/>
            </w:tcBorders>
          </w:tcPr>
          <w:p w:rsidR="006358CB" w:rsidRDefault="006358CB" w:rsidP="006358CB">
            <w:pPr>
              <w:framePr w:hSpace="180" w:wrap="around" w:vAnchor="text" w:hAnchor="margin" w:y="1"/>
              <w:rPr>
                <w:rFonts w:ascii="Times New Roman" w:eastAsia="Times New Roman" w:hAnsi="Times New Roman"/>
                <w:snapToGrid w:val="0"/>
                <w:szCs w:val="20"/>
                <w:lang w:eastAsia="en-US"/>
              </w:rPr>
            </w:pPr>
            <w:r>
              <w:rPr>
                <w:rFonts w:ascii="Times New Roman" w:eastAsia="Times New Roman" w:hAnsi="Times New Roman"/>
                <w:snapToGrid w:val="0"/>
                <w:szCs w:val="20"/>
              </w:rPr>
              <w:t>Принципал</w:t>
            </w:r>
          </w:p>
          <w:p w:rsidR="00A770D7" w:rsidRDefault="00A770D7" w:rsidP="006358CB">
            <w:pPr>
              <w:framePr w:hSpace="180" w:wrap="around" w:vAnchor="text" w:hAnchor="margin" w:y="1"/>
              <w:rPr>
                <w:rFonts w:ascii="Times New Roman" w:eastAsia="Times New Roman" w:hAnsi="Times New Roman"/>
                <w:snapToGrid w:val="0"/>
                <w:szCs w:val="20"/>
              </w:rPr>
            </w:pPr>
            <w:r>
              <w:rPr>
                <w:rFonts w:ascii="Times New Roman" w:eastAsia="Times New Roman" w:hAnsi="Times New Roman"/>
                <w:snapToGrid w:val="0"/>
                <w:szCs w:val="20"/>
              </w:rPr>
              <w:t>____________________________________</w:t>
            </w:r>
          </w:p>
          <w:p w:rsidR="00A770D7" w:rsidRDefault="00A770D7" w:rsidP="006358CB">
            <w:pPr>
              <w:framePr w:hSpace="180" w:wrap="around" w:vAnchor="text" w:hAnchor="margin" w:y="1"/>
              <w:rPr>
                <w:rFonts w:ascii="Times New Roman" w:eastAsia="Times New Roman" w:hAnsi="Times New Roman"/>
                <w:snapToGrid w:val="0"/>
                <w:szCs w:val="20"/>
              </w:rPr>
            </w:pPr>
          </w:p>
          <w:p w:rsidR="006358CB" w:rsidRDefault="00A770D7" w:rsidP="006358CB">
            <w:pPr>
              <w:framePr w:hSpace="180" w:wrap="around" w:vAnchor="text" w:hAnchor="margin" w:y="1"/>
              <w:rPr>
                <w:rFonts w:ascii="Times New Roman" w:eastAsia="Times New Roman" w:hAnsi="Times New Roman"/>
                <w:color w:val="auto"/>
              </w:rPr>
            </w:pPr>
            <w:r>
              <w:rPr>
                <w:rFonts w:ascii="Times New Roman" w:eastAsia="Times New Roman" w:hAnsi="Times New Roman"/>
                <w:snapToGrid w:val="0"/>
                <w:szCs w:val="20"/>
              </w:rPr>
              <w:t>____________________________________</w:t>
            </w:r>
          </w:p>
          <w:p w:rsidR="006358CB" w:rsidRDefault="006358CB" w:rsidP="006358CB">
            <w:pPr>
              <w:framePr w:hSpace="180" w:wrap="around" w:vAnchor="text" w:hAnchor="margin" w:y="1"/>
              <w:rPr>
                <w:rFonts w:ascii="Times New Roman" w:eastAsia="Times New Roman" w:hAnsi="Times New Roman"/>
              </w:rPr>
            </w:pPr>
          </w:p>
          <w:p w:rsidR="006358CB" w:rsidRDefault="006358CB" w:rsidP="006358CB">
            <w:pPr>
              <w:framePr w:hSpace="180" w:wrap="around" w:vAnchor="text" w:hAnchor="margin" w:y="1"/>
              <w:rPr>
                <w:rFonts w:ascii="Times New Roman" w:eastAsia="Times New Roman" w:hAnsi="Times New Roman" w:cs="Times New Roman"/>
              </w:rPr>
            </w:pPr>
            <w:r>
              <w:rPr>
                <w:rFonts w:ascii="Times New Roman" w:eastAsia="Times New Roman" w:hAnsi="Times New Roman"/>
              </w:rPr>
              <w:t>_______________ м.п.</w:t>
            </w:r>
          </w:p>
        </w:tc>
        <w:tc>
          <w:tcPr>
            <w:tcW w:w="4638" w:type="dxa"/>
            <w:tcBorders>
              <w:top w:val="single" w:sz="4" w:space="0" w:color="auto"/>
              <w:left w:val="single" w:sz="4" w:space="0" w:color="auto"/>
              <w:bottom w:val="single" w:sz="4" w:space="0" w:color="auto"/>
              <w:right w:val="single" w:sz="4" w:space="0" w:color="auto"/>
            </w:tcBorders>
          </w:tcPr>
          <w:p w:rsidR="006358CB" w:rsidRDefault="006358CB" w:rsidP="006358CB">
            <w:pPr>
              <w:framePr w:hSpace="180" w:wrap="around" w:vAnchor="text" w:hAnchor="margin" w:y="1"/>
              <w:rPr>
                <w:rFonts w:ascii="Times New Roman" w:eastAsia="Times New Roman" w:hAnsi="Times New Roman"/>
              </w:rPr>
            </w:pPr>
            <w:r>
              <w:rPr>
                <w:rFonts w:ascii="Times New Roman" w:eastAsia="Times New Roman" w:hAnsi="Times New Roman"/>
              </w:rPr>
              <w:t>Агент</w:t>
            </w:r>
          </w:p>
          <w:p w:rsidR="006358CB" w:rsidRDefault="006358CB" w:rsidP="006358CB">
            <w:pPr>
              <w:framePr w:wrap="auto" w:hAnchor="text" w:y="1"/>
              <w:jc w:val="both"/>
              <w:rPr>
                <w:rFonts w:ascii="Times New Roman" w:eastAsia="Times New Roman" w:hAnsi="Times New Roman"/>
              </w:rPr>
            </w:pPr>
            <w:r>
              <w:rPr>
                <w:rFonts w:ascii="Times New Roman" w:eastAsia="Times New Roman" w:hAnsi="Times New Roman"/>
              </w:rPr>
              <w:t xml:space="preserve">АО «РГС» </w:t>
            </w:r>
          </w:p>
          <w:p w:rsidR="006358CB" w:rsidRDefault="006358CB" w:rsidP="006358CB">
            <w:pPr>
              <w:framePr w:hSpace="180" w:wrap="around" w:vAnchor="text" w:hAnchor="margin" w:y="1"/>
              <w:rPr>
                <w:rFonts w:ascii="Times New Roman" w:eastAsia="Times New Roman" w:hAnsi="Times New Roman"/>
                <w:color w:val="auto"/>
              </w:rPr>
            </w:pPr>
            <w:r>
              <w:rPr>
                <w:rFonts w:ascii="Times New Roman" w:eastAsia="Times New Roman" w:hAnsi="Times New Roman"/>
              </w:rPr>
              <w:t>Генеральный директор</w:t>
            </w:r>
          </w:p>
          <w:p w:rsidR="006358CB" w:rsidRDefault="006358CB" w:rsidP="006358CB">
            <w:pPr>
              <w:framePr w:hSpace="180" w:wrap="around" w:vAnchor="text" w:hAnchor="margin" w:y="1"/>
              <w:rPr>
                <w:rFonts w:ascii="Times New Roman" w:eastAsia="Times New Roman" w:hAnsi="Times New Roman"/>
                <w:snapToGrid w:val="0"/>
                <w:szCs w:val="20"/>
                <w:lang w:eastAsia="en-US"/>
              </w:rPr>
            </w:pPr>
          </w:p>
          <w:p w:rsidR="006358CB" w:rsidRDefault="006358CB" w:rsidP="006358CB">
            <w:pPr>
              <w:framePr w:hSpace="180" w:wrap="around" w:vAnchor="text" w:hAnchor="margin" w:y="1"/>
              <w:rPr>
                <w:rFonts w:ascii="Times New Roman" w:eastAsia="Times New Roman" w:hAnsi="Times New Roman"/>
                <w:snapToGrid w:val="0"/>
                <w:szCs w:val="20"/>
              </w:rPr>
            </w:pPr>
            <w:r>
              <w:rPr>
                <w:rFonts w:ascii="Times New Roman" w:eastAsia="Times New Roman" w:hAnsi="Times New Roman"/>
                <w:snapToGrid w:val="0"/>
                <w:szCs w:val="20"/>
              </w:rPr>
              <w:t>Д. В. Торопов</w:t>
            </w:r>
          </w:p>
          <w:p w:rsidR="006358CB" w:rsidRDefault="006358CB" w:rsidP="006358CB">
            <w:pPr>
              <w:framePr w:hSpace="180" w:wrap="around" w:vAnchor="text" w:hAnchor="margin" w:y="1"/>
              <w:rPr>
                <w:rFonts w:ascii="Times New Roman" w:eastAsia="Times New Roman" w:hAnsi="Times New Roman"/>
                <w:snapToGrid w:val="0"/>
                <w:szCs w:val="20"/>
              </w:rPr>
            </w:pPr>
          </w:p>
          <w:p w:rsidR="006358CB" w:rsidRDefault="006358CB" w:rsidP="006358CB">
            <w:pPr>
              <w:framePr w:hSpace="180" w:wrap="around" w:vAnchor="text" w:hAnchor="margin" w:y="1"/>
              <w:rPr>
                <w:rFonts w:ascii="Times New Roman" w:eastAsia="Times New Roman" w:hAnsi="Times New Roman" w:cs="Times New Roman"/>
              </w:rPr>
            </w:pPr>
            <w:r>
              <w:rPr>
                <w:rFonts w:ascii="Times New Roman" w:eastAsia="Times New Roman" w:hAnsi="Times New Roman"/>
              </w:rPr>
              <w:t>_______________ м.п.</w:t>
            </w:r>
          </w:p>
        </w:tc>
      </w:tr>
    </w:tbl>
    <w:p w:rsidR="006C5153" w:rsidRDefault="006C5153" w:rsidP="0022435E">
      <w:pPr>
        <w:jc w:val="both"/>
        <w:outlineLvl w:val="0"/>
        <w:rPr>
          <w:rFonts w:ascii="Times New Roman" w:hAnsi="Times New Roman" w:cs="Times New Roman"/>
        </w:rPr>
      </w:pPr>
    </w:p>
    <w:p w:rsidR="006C5153" w:rsidRDefault="006C5153">
      <w:pPr>
        <w:rPr>
          <w:rFonts w:ascii="Times New Roman" w:hAnsi="Times New Roman"/>
          <w:sz w:val="23"/>
          <w:lang w:val="en-US"/>
        </w:rPr>
      </w:pPr>
    </w:p>
    <w:p w:rsidR="00D5305B" w:rsidRDefault="00D5305B" w:rsidP="002F0AEF">
      <w:pPr>
        <w:jc w:val="right"/>
        <w:outlineLvl w:val="0"/>
        <w:rPr>
          <w:rFonts w:ascii="Times New Roman" w:hAnsi="Times New Roman"/>
          <w:sz w:val="23"/>
        </w:rPr>
      </w:pPr>
    </w:p>
    <w:p w:rsidR="006358CB" w:rsidRDefault="006358CB" w:rsidP="002F0AEF">
      <w:pPr>
        <w:jc w:val="right"/>
        <w:outlineLvl w:val="0"/>
        <w:rPr>
          <w:rFonts w:ascii="Times New Roman" w:hAnsi="Times New Roman"/>
          <w:sz w:val="23"/>
        </w:rPr>
      </w:pPr>
    </w:p>
    <w:p w:rsidR="006358CB" w:rsidRDefault="006358CB" w:rsidP="002F0AEF">
      <w:pPr>
        <w:jc w:val="right"/>
        <w:outlineLvl w:val="0"/>
        <w:rPr>
          <w:rFonts w:ascii="Times New Roman" w:hAnsi="Times New Roman"/>
          <w:sz w:val="23"/>
        </w:rPr>
      </w:pPr>
    </w:p>
    <w:p w:rsidR="006358CB" w:rsidRDefault="006358CB" w:rsidP="002F0AEF">
      <w:pPr>
        <w:jc w:val="right"/>
        <w:outlineLvl w:val="0"/>
        <w:rPr>
          <w:rFonts w:ascii="Times New Roman" w:hAnsi="Times New Roman"/>
          <w:sz w:val="23"/>
        </w:rPr>
      </w:pPr>
    </w:p>
    <w:p w:rsidR="006358CB" w:rsidRDefault="006358CB" w:rsidP="002F0AEF">
      <w:pPr>
        <w:jc w:val="right"/>
        <w:outlineLvl w:val="0"/>
        <w:rPr>
          <w:rFonts w:ascii="Times New Roman" w:hAnsi="Times New Roman"/>
          <w:sz w:val="23"/>
        </w:rPr>
      </w:pPr>
    </w:p>
    <w:p w:rsidR="006358CB" w:rsidRDefault="006358CB" w:rsidP="002F0AEF">
      <w:pPr>
        <w:jc w:val="right"/>
        <w:outlineLvl w:val="0"/>
        <w:rPr>
          <w:rFonts w:ascii="Times New Roman" w:hAnsi="Times New Roman"/>
          <w:sz w:val="23"/>
        </w:rPr>
      </w:pPr>
    </w:p>
    <w:p w:rsidR="006358CB" w:rsidRDefault="006358CB" w:rsidP="002F0AEF">
      <w:pPr>
        <w:jc w:val="right"/>
        <w:outlineLvl w:val="0"/>
        <w:rPr>
          <w:rFonts w:ascii="Times New Roman" w:hAnsi="Times New Roman"/>
          <w:sz w:val="23"/>
        </w:rPr>
      </w:pPr>
    </w:p>
    <w:p w:rsidR="006358CB" w:rsidRDefault="006358CB" w:rsidP="002F0AEF">
      <w:pPr>
        <w:jc w:val="right"/>
        <w:outlineLvl w:val="0"/>
        <w:rPr>
          <w:rFonts w:ascii="Times New Roman" w:hAnsi="Times New Roman"/>
          <w:sz w:val="23"/>
        </w:rPr>
      </w:pPr>
    </w:p>
    <w:p w:rsidR="006358CB" w:rsidRDefault="006358CB" w:rsidP="002F0AEF">
      <w:pPr>
        <w:jc w:val="right"/>
        <w:outlineLvl w:val="0"/>
        <w:rPr>
          <w:rFonts w:ascii="Times New Roman" w:hAnsi="Times New Roman"/>
          <w:sz w:val="23"/>
        </w:rPr>
      </w:pPr>
    </w:p>
    <w:p w:rsidR="006358CB" w:rsidRPr="00207071" w:rsidRDefault="006358CB" w:rsidP="002F0AEF">
      <w:pPr>
        <w:jc w:val="right"/>
        <w:outlineLvl w:val="0"/>
        <w:rPr>
          <w:rFonts w:ascii="Times New Roman" w:hAnsi="Times New Roman"/>
          <w:sz w:val="23"/>
        </w:rPr>
      </w:pPr>
    </w:p>
    <w:p w:rsidR="002F0AEF" w:rsidRPr="009D11EA" w:rsidRDefault="002F0AEF" w:rsidP="002F0AEF">
      <w:pPr>
        <w:jc w:val="right"/>
        <w:outlineLvl w:val="0"/>
        <w:rPr>
          <w:rFonts w:ascii="Times New Roman" w:hAnsi="Times New Roman" w:cs="Times New Roman"/>
          <w:sz w:val="23"/>
          <w:szCs w:val="23"/>
        </w:rPr>
      </w:pPr>
      <w:r w:rsidRPr="00207071">
        <w:rPr>
          <w:rFonts w:ascii="Times New Roman" w:hAnsi="Times New Roman"/>
          <w:sz w:val="23"/>
        </w:rPr>
        <w:t>Приложение</w:t>
      </w:r>
      <w:r w:rsidRPr="009D11EA">
        <w:rPr>
          <w:rFonts w:ascii="Times New Roman" w:hAnsi="Times New Roman" w:cs="Times New Roman"/>
          <w:sz w:val="23"/>
          <w:szCs w:val="23"/>
        </w:rPr>
        <w:t xml:space="preserve"> № 3 </w:t>
      </w:r>
    </w:p>
    <w:p w:rsidR="002F0AEF" w:rsidRPr="009D11EA" w:rsidRDefault="002F0AEF" w:rsidP="002F0AEF">
      <w:pPr>
        <w:jc w:val="right"/>
        <w:outlineLvl w:val="0"/>
        <w:rPr>
          <w:rFonts w:ascii="Times New Roman" w:hAnsi="Times New Roman" w:cs="Times New Roman"/>
          <w:sz w:val="23"/>
          <w:szCs w:val="23"/>
        </w:rPr>
      </w:pPr>
      <w:r w:rsidRPr="00207071">
        <w:rPr>
          <w:rFonts w:ascii="Times New Roman" w:hAnsi="Times New Roman"/>
          <w:sz w:val="23"/>
        </w:rPr>
        <w:t xml:space="preserve">к Агентскому договору </w:t>
      </w:r>
    </w:p>
    <w:p w:rsidR="002F0AEF" w:rsidRPr="009D11EA" w:rsidRDefault="002F0AEF" w:rsidP="002F0AEF">
      <w:pPr>
        <w:jc w:val="right"/>
        <w:outlineLvl w:val="0"/>
        <w:rPr>
          <w:rFonts w:ascii="Times New Roman" w:hAnsi="Times New Roman" w:cs="Times New Roman"/>
          <w:sz w:val="23"/>
          <w:szCs w:val="23"/>
        </w:rPr>
      </w:pPr>
      <w:r w:rsidRPr="009D11EA">
        <w:rPr>
          <w:rFonts w:ascii="Times New Roman" w:hAnsi="Times New Roman" w:cs="Times New Roman"/>
          <w:sz w:val="23"/>
          <w:szCs w:val="23"/>
        </w:rPr>
        <w:lastRenderedPageBreak/>
        <w:t xml:space="preserve"> № _____________ от «____».______________ 2016 года</w:t>
      </w:r>
    </w:p>
    <w:p w:rsidR="002F0AEF" w:rsidRPr="009D11EA" w:rsidRDefault="002F0AEF" w:rsidP="002F0AEF">
      <w:pPr>
        <w:jc w:val="center"/>
        <w:rPr>
          <w:rFonts w:ascii="Times New Roman" w:hAnsi="Times New Roman" w:cs="Times New Roman"/>
          <w:sz w:val="23"/>
          <w:szCs w:val="23"/>
        </w:rPr>
      </w:pPr>
    </w:p>
    <w:p w:rsidR="002F0AEF" w:rsidRPr="009D11EA" w:rsidRDefault="002F0AEF" w:rsidP="002F0AEF">
      <w:pPr>
        <w:jc w:val="center"/>
        <w:rPr>
          <w:rFonts w:ascii="Times New Roman" w:hAnsi="Times New Roman" w:cs="Times New Roman"/>
          <w:b/>
          <w:sz w:val="23"/>
          <w:szCs w:val="23"/>
        </w:rPr>
      </w:pPr>
      <w:r w:rsidRPr="009D11EA">
        <w:rPr>
          <w:rFonts w:ascii="Times New Roman" w:hAnsi="Times New Roman" w:cs="Times New Roman"/>
          <w:b/>
          <w:sz w:val="23"/>
          <w:szCs w:val="23"/>
        </w:rPr>
        <w:t>Отчет Агента о проведении закупочной процедуры  (форма) № _____</w:t>
      </w:r>
    </w:p>
    <w:p w:rsidR="002F0AEF" w:rsidRPr="009D11EA" w:rsidRDefault="002F0AEF" w:rsidP="002F0AEF">
      <w:pPr>
        <w:jc w:val="center"/>
        <w:rPr>
          <w:rFonts w:ascii="Times New Roman" w:hAnsi="Times New Roman" w:cs="Times New Roman"/>
          <w:b/>
          <w:sz w:val="23"/>
          <w:szCs w:val="23"/>
        </w:rPr>
      </w:pPr>
      <w:r w:rsidRPr="009D11EA">
        <w:rPr>
          <w:rFonts w:ascii="Times New Roman" w:hAnsi="Times New Roman" w:cs="Times New Roman"/>
          <w:b/>
          <w:sz w:val="23"/>
          <w:szCs w:val="23"/>
        </w:rPr>
        <w:t>к Агентскому договору от «__»___________2016 года №__________________</w:t>
      </w:r>
    </w:p>
    <w:p w:rsidR="002F0AEF" w:rsidRPr="009D11EA" w:rsidRDefault="002F0AEF" w:rsidP="002F0AEF">
      <w:pPr>
        <w:jc w:val="center"/>
        <w:rPr>
          <w:rFonts w:ascii="Times New Roman" w:hAnsi="Times New Roman" w:cs="Times New Roman"/>
          <w:sz w:val="23"/>
          <w:szCs w:val="23"/>
        </w:rPr>
      </w:pPr>
    </w:p>
    <w:tbl>
      <w:tblPr>
        <w:tblW w:w="0" w:type="auto"/>
        <w:tblLook w:val="01E0"/>
      </w:tblPr>
      <w:tblGrid>
        <w:gridCol w:w="4564"/>
        <w:gridCol w:w="5010"/>
      </w:tblGrid>
      <w:tr w:rsidR="002F0AEF" w:rsidRPr="009D11EA" w:rsidTr="00207071">
        <w:trPr>
          <w:trHeight w:val="693"/>
        </w:trPr>
        <w:tc>
          <w:tcPr>
            <w:tcW w:w="4926" w:type="dxa"/>
          </w:tcPr>
          <w:p w:rsidR="002F0AEF" w:rsidRPr="00207071" w:rsidRDefault="002F0AEF" w:rsidP="00207071">
            <w:pPr>
              <w:jc w:val="both"/>
              <w:rPr>
                <w:sz w:val="23"/>
              </w:rPr>
            </w:pPr>
            <w:r w:rsidRPr="009D11EA">
              <w:rPr>
                <w:rFonts w:ascii="Times New Roman" w:hAnsi="Times New Roman" w:cs="Times New Roman"/>
                <w:sz w:val="23"/>
                <w:szCs w:val="23"/>
              </w:rPr>
              <w:t xml:space="preserve">г. Москва </w:t>
            </w:r>
          </w:p>
        </w:tc>
        <w:tc>
          <w:tcPr>
            <w:tcW w:w="5388" w:type="dxa"/>
          </w:tcPr>
          <w:p w:rsidR="002F0AEF" w:rsidRPr="00207071" w:rsidRDefault="002F0AEF" w:rsidP="00207071">
            <w:pPr>
              <w:jc w:val="right"/>
              <w:rPr>
                <w:sz w:val="23"/>
              </w:rPr>
            </w:pPr>
            <w:r w:rsidRPr="009D11EA">
              <w:rPr>
                <w:rFonts w:ascii="Times New Roman" w:hAnsi="Times New Roman" w:cs="Times New Roman"/>
                <w:sz w:val="23"/>
                <w:szCs w:val="23"/>
              </w:rPr>
              <w:t>«____» _________ 2016 г.</w:t>
            </w:r>
          </w:p>
        </w:tc>
      </w:tr>
      <w:tr w:rsidR="002F0AEF" w:rsidRPr="009D11EA" w:rsidTr="00C0769A">
        <w:tc>
          <w:tcPr>
            <w:tcW w:w="4926" w:type="dxa"/>
          </w:tcPr>
          <w:p w:rsidR="002F0AEF" w:rsidRPr="009D11EA" w:rsidRDefault="002F0AEF" w:rsidP="00C0769A">
            <w:pPr>
              <w:jc w:val="both"/>
              <w:rPr>
                <w:rFonts w:ascii="Times New Roman" w:hAnsi="Times New Roman" w:cs="Times New Roman"/>
                <w:sz w:val="23"/>
                <w:szCs w:val="23"/>
              </w:rPr>
            </w:pPr>
          </w:p>
        </w:tc>
        <w:tc>
          <w:tcPr>
            <w:tcW w:w="5388" w:type="dxa"/>
          </w:tcPr>
          <w:p w:rsidR="002F0AEF" w:rsidRPr="009D11EA" w:rsidRDefault="002F0AEF" w:rsidP="00C0769A">
            <w:pPr>
              <w:jc w:val="right"/>
              <w:rPr>
                <w:rFonts w:ascii="Times New Roman" w:hAnsi="Times New Roman" w:cs="Times New Roman"/>
                <w:sz w:val="23"/>
                <w:szCs w:val="23"/>
              </w:rPr>
            </w:pPr>
          </w:p>
        </w:tc>
      </w:tr>
    </w:tbl>
    <w:p w:rsidR="002F0AEF" w:rsidRPr="009D11EA" w:rsidRDefault="002F0AEF" w:rsidP="002F0AEF">
      <w:pPr>
        <w:tabs>
          <w:tab w:val="left" w:pos="567"/>
        </w:tabs>
        <w:ind w:firstLine="284"/>
        <w:jc w:val="both"/>
        <w:rPr>
          <w:rFonts w:ascii="Times New Roman" w:hAnsi="Times New Roman" w:cs="Times New Roman"/>
          <w:sz w:val="23"/>
          <w:szCs w:val="23"/>
        </w:rPr>
      </w:pPr>
      <w:r w:rsidRPr="009D11EA">
        <w:rPr>
          <w:rFonts w:ascii="Times New Roman" w:hAnsi="Times New Roman" w:cs="Times New Roman"/>
          <w:sz w:val="23"/>
          <w:szCs w:val="23"/>
        </w:rPr>
        <w:t>Действуя в рамках Агентского договора от «____» _________ 2016 г. №_____________, Стороны составили настоящий Отчет о нижеследующем:</w:t>
      </w:r>
    </w:p>
    <w:p w:rsidR="002F0AEF" w:rsidRPr="009D11EA" w:rsidRDefault="002F0AEF" w:rsidP="002F0AEF">
      <w:pPr>
        <w:tabs>
          <w:tab w:val="left" w:pos="567"/>
        </w:tabs>
        <w:ind w:firstLine="284"/>
        <w:jc w:val="both"/>
        <w:rPr>
          <w:rFonts w:ascii="Times New Roman" w:hAnsi="Times New Roman" w:cs="Times New Roman"/>
          <w:sz w:val="23"/>
          <w:szCs w:val="23"/>
        </w:rPr>
      </w:pPr>
    </w:p>
    <w:p w:rsidR="002F0AEF" w:rsidRPr="009D11EA" w:rsidRDefault="002F0AEF" w:rsidP="002F0AEF">
      <w:pPr>
        <w:pStyle w:val="af1"/>
        <w:widowControl/>
        <w:numPr>
          <w:ilvl w:val="0"/>
          <w:numId w:val="37"/>
        </w:numPr>
        <w:tabs>
          <w:tab w:val="left" w:pos="567"/>
        </w:tabs>
        <w:ind w:left="0" w:firstLine="284"/>
        <w:jc w:val="both"/>
        <w:rPr>
          <w:rFonts w:ascii="Times New Roman" w:hAnsi="Times New Roman" w:cs="Times New Roman"/>
          <w:sz w:val="23"/>
          <w:szCs w:val="23"/>
        </w:rPr>
      </w:pPr>
      <w:r w:rsidRPr="009D11EA">
        <w:rPr>
          <w:rFonts w:ascii="Times New Roman" w:hAnsi="Times New Roman" w:cs="Times New Roman"/>
          <w:sz w:val="23"/>
          <w:szCs w:val="23"/>
        </w:rPr>
        <w:t xml:space="preserve">В соответствии с Заявкой «____» _________ 2016 г. № _______ Агент </w:t>
      </w:r>
      <w:r w:rsidR="00EB1BB2">
        <w:rPr>
          <w:rFonts w:ascii="Times New Roman" w:hAnsi="Times New Roman" w:cs="Times New Roman"/>
          <w:sz w:val="23"/>
          <w:szCs w:val="23"/>
        </w:rPr>
        <w:t>выполнил</w:t>
      </w:r>
      <w:r w:rsidRPr="009D11EA">
        <w:rPr>
          <w:rFonts w:ascii="Times New Roman" w:hAnsi="Times New Roman" w:cs="Times New Roman"/>
          <w:sz w:val="23"/>
          <w:szCs w:val="23"/>
        </w:rPr>
        <w:t xml:space="preserve"> </w:t>
      </w:r>
      <w:r w:rsidR="00EB1BB2">
        <w:rPr>
          <w:rFonts w:ascii="Times New Roman" w:hAnsi="Times New Roman" w:cs="Times New Roman"/>
          <w:sz w:val="23"/>
          <w:szCs w:val="23"/>
        </w:rPr>
        <w:t>поручения</w:t>
      </w:r>
      <w:r w:rsidRPr="009D11EA">
        <w:rPr>
          <w:rFonts w:ascii="Times New Roman" w:hAnsi="Times New Roman" w:cs="Times New Roman"/>
          <w:sz w:val="23"/>
          <w:szCs w:val="23"/>
        </w:rPr>
        <w:t xml:space="preserve"> по проведению закупочной процедуры по лоту № ______________________ «____________________________________».</w:t>
      </w:r>
    </w:p>
    <w:p w:rsidR="002F0AEF" w:rsidRPr="009D11EA" w:rsidRDefault="002F0AEF" w:rsidP="002F0AEF">
      <w:pPr>
        <w:tabs>
          <w:tab w:val="left" w:pos="567"/>
          <w:tab w:val="left" w:pos="1134"/>
        </w:tabs>
        <w:suppressAutoHyphens/>
        <w:jc w:val="both"/>
        <w:rPr>
          <w:rFonts w:ascii="Times New Roman" w:hAnsi="Times New Roman" w:cs="Times New Roman"/>
          <w:sz w:val="23"/>
          <w:szCs w:val="23"/>
        </w:rPr>
      </w:pPr>
      <w:r w:rsidRPr="009D11EA">
        <w:rPr>
          <w:rFonts w:ascii="Times New Roman" w:hAnsi="Times New Roman" w:cs="Times New Roman"/>
          <w:sz w:val="23"/>
          <w:szCs w:val="23"/>
        </w:rPr>
        <w:t>Способ проведения закупочной процедуры – __________________ (b2b-energo).</w:t>
      </w:r>
    </w:p>
    <w:p w:rsidR="002F0AEF" w:rsidRPr="009D11EA" w:rsidRDefault="002F0AEF" w:rsidP="002F0AEF">
      <w:pPr>
        <w:tabs>
          <w:tab w:val="left" w:pos="284"/>
        </w:tabs>
        <w:suppressAutoHyphens/>
        <w:ind w:firstLine="284"/>
        <w:jc w:val="both"/>
        <w:rPr>
          <w:rFonts w:ascii="Times New Roman" w:hAnsi="Times New Roman" w:cs="Times New Roman"/>
          <w:sz w:val="23"/>
          <w:szCs w:val="23"/>
        </w:rPr>
      </w:pPr>
    </w:p>
    <w:p w:rsidR="002F0AEF" w:rsidRPr="009D11EA" w:rsidRDefault="002F0AEF" w:rsidP="002F0AEF">
      <w:pPr>
        <w:tabs>
          <w:tab w:val="left" w:pos="567"/>
        </w:tabs>
        <w:suppressAutoHyphens/>
        <w:ind w:firstLine="284"/>
        <w:jc w:val="both"/>
        <w:rPr>
          <w:rFonts w:ascii="Times New Roman" w:hAnsi="Times New Roman" w:cs="Times New Roman"/>
          <w:sz w:val="23"/>
          <w:szCs w:val="23"/>
        </w:rPr>
      </w:pPr>
      <w:r w:rsidRPr="009D11EA">
        <w:rPr>
          <w:rFonts w:ascii="Times New Roman" w:hAnsi="Times New Roman" w:cs="Times New Roman"/>
          <w:sz w:val="23"/>
          <w:szCs w:val="23"/>
        </w:rPr>
        <w:t>Согласно протоколу заседания Закупочной комиссии по оценке заявок Участников и выбору победителя ____________________ от «____» _________ 2016 г. № ______________ принято решение признать Победителем ____________ на право заключения договора на «_______________________» по лоту № ______________________ «____________________________________» участника: "_______________" (адрес: _______________________________, с ценой ______________ руб. (НДС 18%).</w:t>
      </w:r>
    </w:p>
    <w:p w:rsidR="002F0AEF" w:rsidRPr="009D11EA" w:rsidRDefault="002F0AEF" w:rsidP="002F0AEF">
      <w:pPr>
        <w:tabs>
          <w:tab w:val="left" w:pos="567"/>
        </w:tabs>
        <w:suppressAutoHyphens/>
        <w:ind w:firstLine="284"/>
        <w:jc w:val="both"/>
        <w:rPr>
          <w:rFonts w:ascii="Times New Roman" w:hAnsi="Times New Roman" w:cs="Times New Roman"/>
          <w:sz w:val="23"/>
          <w:szCs w:val="23"/>
        </w:rPr>
      </w:pPr>
    </w:p>
    <w:p w:rsidR="002F0AEF" w:rsidRPr="009D11EA" w:rsidRDefault="002F0AEF" w:rsidP="002F0AEF">
      <w:pPr>
        <w:pStyle w:val="af1"/>
        <w:widowControl/>
        <w:numPr>
          <w:ilvl w:val="0"/>
          <w:numId w:val="37"/>
        </w:numPr>
        <w:tabs>
          <w:tab w:val="left" w:pos="567"/>
        </w:tabs>
        <w:suppressAutoHyphens/>
        <w:ind w:left="0" w:firstLine="284"/>
        <w:jc w:val="both"/>
        <w:rPr>
          <w:rFonts w:ascii="Times New Roman" w:hAnsi="Times New Roman" w:cs="Times New Roman"/>
          <w:sz w:val="23"/>
          <w:szCs w:val="23"/>
        </w:rPr>
      </w:pPr>
      <w:r w:rsidRPr="009D11EA">
        <w:rPr>
          <w:rFonts w:ascii="Times New Roman" w:hAnsi="Times New Roman" w:cs="Times New Roman"/>
          <w:sz w:val="23"/>
          <w:szCs w:val="23"/>
        </w:rPr>
        <w:t>Расчет агентского вознаграждения проводился на основании условий Агентского договора «__»___________2016 года №__________________</w:t>
      </w:r>
    </w:p>
    <w:tbl>
      <w:tblPr>
        <w:tblpPr w:leftFromText="180" w:rightFromText="180" w:vertAnchor="text" w:horzAnchor="margin" w:tblpY="92"/>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134"/>
        <w:gridCol w:w="1843"/>
        <w:gridCol w:w="1841"/>
        <w:gridCol w:w="1985"/>
        <w:gridCol w:w="1986"/>
      </w:tblGrid>
      <w:tr w:rsidR="002F0AEF" w:rsidRPr="009D11EA" w:rsidTr="00207071">
        <w:trPr>
          <w:trHeight w:val="448"/>
        </w:trPr>
        <w:tc>
          <w:tcPr>
            <w:tcW w:w="675" w:type="dxa"/>
            <w:vMerge w:val="restart"/>
            <w:vAlign w:val="center"/>
          </w:tcPr>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 п/п</w:t>
            </w:r>
          </w:p>
        </w:tc>
        <w:tc>
          <w:tcPr>
            <w:tcW w:w="1134" w:type="dxa"/>
            <w:vMerge w:val="restart"/>
            <w:vAlign w:val="center"/>
          </w:tcPr>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 Лота</w:t>
            </w:r>
          </w:p>
        </w:tc>
        <w:tc>
          <w:tcPr>
            <w:tcW w:w="1843" w:type="dxa"/>
            <w:vMerge w:val="restart"/>
            <w:vAlign w:val="center"/>
          </w:tcPr>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Начальная (предельная) цена Лота, руб. без НДС</w:t>
            </w:r>
          </w:p>
        </w:tc>
        <w:tc>
          <w:tcPr>
            <w:tcW w:w="1841" w:type="dxa"/>
            <w:vMerge w:val="restart"/>
            <w:vAlign w:val="center"/>
          </w:tcPr>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Стоимость предложения победителя</w:t>
            </w:r>
          </w:p>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(участника), руб. без НДС</w:t>
            </w:r>
          </w:p>
        </w:tc>
        <w:tc>
          <w:tcPr>
            <w:tcW w:w="1985" w:type="dxa"/>
            <w:vMerge w:val="restart"/>
            <w:vAlign w:val="center"/>
          </w:tcPr>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Статус закупки</w:t>
            </w:r>
          </w:p>
        </w:tc>
        <w:tc>
          <w:tcPr>
            <w:tcW w:w="1986" w:type="dxa"/>
            <w:vMerge w:val="restart"/>
            <w:vAlign w:val="center"/>
          </w:tcPr>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Размер агентского вознаграждения, руб.</w:t>
            </w:r>
          </w:p>
        </w:tc>
      </w:tr>
      <w:tr w:rsidR="002F0AEF" w:rsidRPr="009D11EA" w:rsidTr="00207071">
        <w:trPr>
          <w:trHeight w:val="448"/>
        </w:trPr>
        <w:tc>
          <w:tcPr>
            <w:tcW w:w="675" w:type="dxa"/>
            <w:vMerge/>
            <w:vAlign w:val="center"/>
          </w:tcPr>
          <w:p w:rsidR="002F0AEF" w:rsidRPr="009D11EA" w:rsidRDefault="002F0AEF" w:rsidP="00C0769A">
            <w:pPr>
              <w:jc w:val="center"/>
              <w:rPr>
                <w:rFonts w:ascii="Times New Roman" w:hAnsi="Times New Roman" w:cs="Times New Roman"/>
                <w:sz w:val="23"/>
                <w:szCs w:val="23"/>
              </w:rPr>
            </w:pPr>
          </w:p>
        </w:tc>
        <w:tc>
          <w:tcPr>
            <w:tcW w:w="1134" w:type="dxa"/>
            <w:vMerge/>
            <w:vAlign w:val="center"/>
          </w:tcPr>
          <w:p w:rsidR="002F0AEF" w:rsidRPr="009D11EA" w:rsidRDefault="002F0AEF" w:rsidP="00C0769A">
            <w:pPr>
              <w:jc w:val="center"/>
              <w:rPr>
                <w:rFonts w:ascii="Times New Roman" w:hAnsi="Times New Roman" w:cs="Times New Roman"/>
                <w:sz w:val="23"/>
                <w:szCs w:val="23"/>
              </w:rPr>
            </w:pPr>
          </w:p>
        </w:tc>
        <w:tc>
          <w:tcPr>
            <w:tcW w:w="1843" w:type="dxa"/>
            <w:vMerge/>
            <w:vAlign w:val="center"/>
          </w:tcPr>
          <w:p w:rsidR="002F0AEF" w:rsidRPr="009D11EA" w:rsidRDefault="002F0AEF" w:rsidP="00C0769A">
            <w:pPr>
              <w:jc w:val="center"/>
              <w:rPr>
                <w:rFonts w:ascii="Times New Roman" w:hAnsi="Times New Roman" w:cs="Times New Roman"/>
                <w:sz w:val="23"/>
                <w:szCs w:val="23"/>
              </w:rPr>
            </w:pPr>
          </w:p>
        </w:tc>
        <w:tc>
          <w:tcPr>
            <w:tcW w:w="1841" w:type="dxa"/>
            <w:vMerge/>
            <w:vAlign w:val="center"/>
          </w:tcPr>
          <w:p w:rsidR="002F0AEF" w:rsidRPr="009D11EA" w:rsidRDefault="002F0AEF" w:rsidP="00C0769A">
            <w:pPr>
              <w:jc w:val="center"/>
              <w:rPr>
                <w:rFonts w:ascii="Times New Roman" w:hAnsi="Times New Roman" w:cs="Times New Roman"/>
                <w:sz w:val="23"/>
                <w:szCs w:val="23"/>
              </w:rPr>
            </w:pPr>
          </w:p>
        </w:tc>
        <w:tc>
          <w:tcPr>
            <w:tcW w:w="1985" w:type="dxa"/>
            <w:vMerge/>
            <w:vAlign w:val="center"/>
          </w:tcPr>
          <w:p w:rsidR="002F0AEF" w:rsidRPr="009D11EA" w:rsidRDefault="002F0AEF" w:rsidP="00C0769A">
            <w:pPr>
              <w:jc w:val="center"/>
              <w:rPr>
                <w:rFonts w:ascii="Times New Roman" w:hAnsi="Times New Roman" w:cs="Times New Roman"/>
                <w:sz w:val="23"/>
                <w:szCs w:val="23"/>
              </w:rPr>
            </w:pPr>
          </w:p>
        </w:tc>
        <w:tc>
          <w:tcPr>
            <w:tcW w:w="1986" w:type="dxa"/>
            <w:vMerge/>
            <w:vAlign w:val="center"/>
          </w:tcPr>
          <w:p w:rsidR="002F0AEF" w:rsidRPr="009D11EA" w:rsidRDefault="002F0AEF" w:rsidP="00C0769A">
            <w:pPr>
              <w:ind w:firstLine="720"/>
              <w:jc w:val="center"/>
              <w:rPr>
                <w:rFonts w:ascii="Times New Roman" w:hAnsi="Times New Roman" w:cs="Times New Roman"/>
                <w:sz w:val="23"/>
                <w:szCs w:val="23"/>
              </w:rPr>
            </w:pPr>
          </w:p>
        </w:tc>
      </w:tr>
      <w:tr w:rsidR="002F0AEF" w:rsidRPr="009D11EA" w:rsidTr="00207071">
        <w:tc>
          <w:tcPr>
            <w:tcW w:w="675" w:type="dxa"/>
            <w:vAlign w:val="center"/>
          </w:tcPr>
          <w:p w:rsidR="002F0AEF" w:rsidRPr="009D11EA" w:rsidRDefault="002F0AEF" w:rsidP="00C0769A">
            <w:pPr>
              <w:widowControl/>
              <w:numPr>
                <w:ilvl w:val="0"/>
                <w:numId w:val="36"/>
              </w:numPr>
              <w:ind w:hanging="720"/>
              <w:jc w:val="center"/>
              <w:rPr>
                <w:rFonts w:ascii="Times New Roman" w:hAnsi="Times New Roman" w:cs="Times New Roman"/>
                <w:sz w:val="23"/>
                <w:szCs w:val="23"/>
              </w:rPr>
            </w:pPr>
          </w:p>
        </w:tc>
        <w:tc>
          <w:tcPr>
            <w:tcW w:w="1134" w:type="dxa"/>
            <w:vAlign w:val="center"/>
          </w:tcPr>
          <w:p w:rsidR="002F0AEF" w:rsidRPr="009D11EA" w:rsidRDefault="002F0AEF" w:rsidP="00C0769A">
            <w:pPr>
              <w:jc w:val="center"/>
              <w:rPr>
                <w:rFonts w:ascii="Times New Roman" w:hAnsi="Times New Roman" w:cs="Times New Roman"/>
                <w:sz w:val="23"/>
                <w:szCs w:val="23"/>
              </w:rPr>
            </w:pPr>
          </w:p>
        </w:tc>
        <w:tc>
          <w:tcPr>
            <w:tcW w:w="1843" w:type="dxa"/>
            <w:vAlign w:val="center"/>
          </w:tcPr>
          <w:p w:rsidR="002F0AEF" w:rsidRPr="009D11EA" w:rsidRDefault="002F0AEF" w:rsidP="00C0769A">
            <w:pPr>
              <w:ind w:firstLine="34"/>
              <w:jc w:val="center"/>
              <w:rPr>
                <w:rFonts w:ascii="Times New Roman" w:hAnsi="Times New Roman" w:cs="Times New Roman"/>
                <w:sz w:val="23"/>
                <w:szCs w:val="23"/>
              </w:rPr>
            </w:pPr>
          </w:p>
        </w:tc>
        <w:tc>
          <w:tcPr>
            <w:tcW w:w="1841" w:type="dxa"/>
            <w:vAlign w:val="center"/>
          </w:tcPr>
          <w:p w:rsidR="002F0AEF" w:rsidRPr="009D11EA" w:rsidRDefault="002F0AEF" w:rsidP="00C0769A">
            <w:pPr>
              <w:jc w:val="center"/>
              <w:rPr>
                <w:rFonts w:ascii="Times New Roman" w:hAnsi="Times New Roman" w:cs="Times New Roman"/>
                <w:sz w:val="23"/>
                <w:szCs w:val="23"/>
              </w:rPr>
            </w:pPr>
          </w:p>
        </w:tc>
        <w:tc>
          <w:tcPr>
            <w:tcW w:w="1985" w:type="dxa"/>
            <w:vAlign w:val="center"/>
          </w:tcPr>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«___________»</w:t>
            </w:r>
          </w:p>
        </w:tc>
        <w:tc>
          <w:tcPr>
            <w:tcW w:w="1986" w:type="dxa"/>
          </w:tcPr>
          <w:p w:rsidR="002F0AEF" w:rsidRPr="009D11EA" w:rsidRDefault="002F0AEF" w:rsidP="00C0769A">
            <w:pPr>
              <w:autoSpaceDE w:val="0"/>
              <w:autoSpaceDN w:val="0"/>
              <w:adjustRightInd w:val="0"/>
              <w:jc w:val="center"/>
              <w:rPr>
                <w:rFonts w:ascii="Times New Roman" w:hAnsi="Times New Roman" w:cs="Times New Roman"/>
                <w:sz w:val="23"/>
                <w:szCs w:val="23"/>
              </w:rPr>
            </w:pPr>
            <w:r w:rsidRPr="009D11EA">
              <w:rPr>
                <w:rFonts w:ascii="Times New Roman" w:hAnsi="Times New Roman" w:cs="Times New Roman"/>
                <w:sz w:val="23"/>
                <w:szCs w:val="23"/>
              </w:rPr>
              <w:t>0,00</w:t>
            </w:r>
          </w:p>
        </w:tc>
      </w:tr>
      <w:tr w:rsidR="002F0AEF" w:rsidRPr="009D11EA" w:rsidTr="00207071">
        <w:trPr>
          <w:trHeight w:val="235"/>
        </w:trPr>
        <w:tc>
          <w:tcPr>
            <w:tcW w:w="675" w:type="dxa"/>
            <w:vAlign w:val="center"/>
          </w:tcPr>
          <w:p w:rsidR="002F0AEF" w:rsidRPr="009D11EA" w:rsidRDefault="002F0AEF" w:rsidP="00C0769A">
            <w:pPr>
              <w:rPr>
                <w:rFonts w:ascii="Times New Roman" w:hAnsi="Times New Roman" w:cs="Times New Roman"/>
                <w:sz w:val="23"/>
                <w:szCs w:val="23"/>
              </w:rPr>
            </w:pPr>
          </w:p>
        </w:tc>
        <w:tc>
          <w:tcPr>
            <w:tcW w:w="1134" w:type="dxa"/>
            <w:vAlign w:val="center"/>
          </w:tcPr>
          <w:p w:rsidR="002F0AEF" w:rsidRPr="009D11EA" w:rsidRDefault="002F0AEF" w:rsidP="00C0769A">
            <w:pPr>
              <w:ind w:right="-108"/>
              <w:rPr>
                <w:rFonts w:ascii="Times New Roman" w:hAnsi="Times New Roman" w:cs="Times New Roman"/>
                <w:sz w:val="23"/>
                <w:szCs w:val="23"/>
              </w:rPr>
            </w:pPr>
            <w:r w:rsidRPr="009D11EA">
              <w:rPr>
                <w:rFonts w:ascii="Times New Roman" w:hAnsi="Times New Roman" w:cs="Times New Roman"/>
                <w:sz w:val="23"/>
                <w:szCs w:val="23"/>
              </w:rPr>
              <w:t>ИТОГО</w:t>
            </w:r>
          </w:p>
        </w:tc>
        <w:tc>
          <w:tcPr>
            <w:tcW w:w="1843" w:type="dxa"/>
            <w:vAlign w:val="center"/>
          </w:tcPr>
          <w:p w:rsidR="002F0AEF" w:rsidRPr="009D11EA" w:rsidRDefault="002F0AEF" w:rsidP="00C0769A">
            <w:pPr>
              <w:ind w:firstLine="34"/>
              <w:jc w:val="center"/>
              <w:rPr>
                <w:rFonts w:ascii="Times New Roman" w:hAnsi="Times New Roman" w:cs="Times New Roman"/>
                <w:sz w:val="23"/>
                <w:szCs w:val="23"/>
              </w:rPr>
            </w:pPr>
            <w:r w:rsidRPr="009D11EA">
              <w:rPr>
                <w:rFonts w:ascii="Times New Roman" w:hAnsi="Times New Roman" w:cs="Times New Roman"/>
                <w:sz w:val="23"/>
                <w:szCs w:val="23"/>
              </w:rPr>
              <w:t>0,00</w:t>
            </w:r>
          </w:p>
        </w:tc>
        <w:tc>
          <w:tcPr>
            <w:tcW w:w="1841" w:type="dxa"/>
            <w:vAlign w:val="center"/>
          </w:tcPr>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0,00</w:t>
            </w:r>
          </w:p>
        </w:tc>
        <w:tc>
          <w:tcPr>
            <w:tcW w:w="1985" w:type="dxa"/>
            <w:vAlign w:val="center"/>
          </w:tcPr>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w:t>
            </w:r>
          </w:p>
        </w:tc>
        <w:tc>
          <w:tcPr>
            <w:tcW w:w="1986" w:type="dxa"/>
          </w:tcPr>
          <w:p w:rsidR="002F0AEF" w:rsidRPr="009D11EA" w:rsidRDefault="002F0AEF" w:rsidP="00C0769A">
            <w:pPr>
              <w:autoSpaceDE w:val="0"/>
              <w:autoSpaceDN w:val="0"/>
              <w:adjustRightInd w:val="0"/>
              <w:jc w:val="center"/>
              <w:rPr>
                <w:rFonts w:ascii="Times New Roman" w:hAnsi="Times New Roman" w:cs="Times New Roman"/>
                <w:sz w:val="23"/>
                <w:szCs w:val="23"/>
              </w:rPr>
            </w:pPr>
            <w:r w:rsidRPr="009D11EA">
              <w:rPr>
                <w:rFonts w:ascii="Times New Roman" w:hAnsi="Times New Roman" w:cs="Times New Roman"/>
                <w:sz w:val="23"/>
                <w:szCs w:val="23"/>
              </w:rPr>
              <w:t>0,00</w:t>
            </w:r>
          </w:p>
        </w:tc>
      </w:tr>
      <w:tr w:rsidR="002F0AEF" w:rsidRPr="009D11EA" w:rsidTr="00207071">
        <w:trPr>
          <w:trHeight w:val="235"/>
        </w:trPr>
        <w:tc>
          <w:tcPr>
            <w:tcW w:w="675" w:type="dxa"/>
            <w:vAlign w:val="center"/>
          </w:tcPr>
          <w:p w:rsidR="002F0AEF" w:rsidRPr="009D11EA" w:rsidRDefault="002F0AEF" w:rsidP="00C0769A">
            <w:pPr>
              <w:rPr>
                <w:rFonts w:ascii="Times New Roman" w:hAnsi="Times New Roman" w:cs="Times New Roman"/>
                <w:sz w:val="23"/>
                <w:szCs w:val="23"/>
              </w:rPr>
            </w:pPr>
          </w:p>
        </w:tc>
        <w:tc>
          <w:tcPr>
            <w:tcW w:w="1134" w:type="dxa"/>
            <w:vAlign w:val="center"/>
          </w:tcPr>
          <w:p w:rsidR="002F0AEF" w:rsidRPr="009D11EA" w:rsidRDefault="002F0AEF" w:rsidP="00C0769A">
            <w:pPr>
              <w:rPr>
                <w:rFonts w:ascii="Times New Roman" w:hAnsi="Times New Roman" w:cs="Times New Roman"/>
                <w:sz w:val="23"/>
                <w:szCs w:val="23"/>
              </w:rPr>
            </w:pPr>
          </w:p>
        </w:tc>
        <w:tc>
          <w:tcPr>
            <w:tcW w:w="1843" w:type="dxa"/>
            <w:vAlign w:val="center"/>
          </w:tcPr>
          <w:p w:rsidR="002F0AEF" w:rsidRPr="009D11EA" w:rsidRDefault="002F0AEF" w:rsidP="00C0769A">
            <w:pPr>
              <w:ind w:left="-78"/>
              <w:jc w:val="right"/>
              <w:rPr>
                <w:rFonts w:ascii="Times New Roman" w:hAnsi="Times New Roman" w:cs="Times New Roman"/>
                <w:sz w:val="23"/>
                <w:szCs w:val="23"/>
              </w:rPr>
            </w:pPr>
          </w:p>
        </w:tc>
        <w:tc>
          <w:tcPr>
            <w:tcW w:w="1841" w:type="dxa"/>
            <w:vAlign w:val="center"/>
          </w:tcPr>
          <w:p w:rsidR="002F0AEF" w:rsidRPr="009D11EA" w:rsidRDefault="002F0AEF" w:rsidP="00C0769A">
            <w:pPr>
              <w:jc w:val="center"/>
              <w:rPr>
                <w:rFonts w:ascii="Times New Roman" w:hAnsi="Times New Roman" w:cs="Times New Roman"/>
                <w:sz w:val="23"/>
                <w:szCs w:val="23"/>
              </w:rPr>
            </w:pPr>
          </w:p>
        </w:tc>
        <w:tc>
          <w:tcPr>
            <w:tcW w:w="1985" w:type="dxa"/>
            <w:vAlign w:val="center"/>
          </w:tcPr>
          <w:p w:rsidR="002F0AEF" w:rsidRPr="009D11EA" w:rsidRDefault="002F0AEF" w:rsidP="00C0769A">
            <w:pPr>
              <w:ind w:firstLine="4"/>
              <w:jc w:val="center"/>
              <w:rPr>
                <w:rFonts w:ascii="Times New Roman" w:hAnsi="Times New Roman" w:cs="Times New Roman"/>
                <w:sz w:val="23"/>
                <w:szCs w:val="23"/>
              </w:rPr>
            </w:pPr>
            <w:r w:rsidRPr="009D11EA">
              <w:rPr>
                <w:rFonts w:ascii="Times New Roman" w:hAnsi="Times New Roman" w:cs="Times New Roman"/>
                <w:sz w:val="23"/>
                <w:szCs w:val="23"/>
              </w:rPr>
              <w:t>НДС 18%</w:t>
            </w:r>
          </w:p>
        </w:tc>
        <w:tc>
          <w:tcPr>
            <w:tcW w:w="1986" w:type="dxa"/>
            <w:vAlign w:val="center"/>
          </w:tcPr>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0,00</w:t>
            </w:r>
          </w:p>
        </w:tc>
      </w:tr>
      <w:tr w:rsidR="002F0AEF" w:rsidRPr="009D11EA" w:rsidTr="00207071">
        <w:trPr>
          <w:trHeight w:val="235"/>
        </w:trPr>
        <w:tc>
          <w:tcPr>
            <w:tcW w:w="675" w:type="dxa"/>
            <w:vAlign w:val="center"/>
          </w:tcPr>
          <w:p w:rsidR="002F0AEF" w:rsidRPr="009D11EA" w:rsidRDefault="002F0AEF" w:rsidP="00C0769A">
            <w:pPr>
              <w:rPr>
                <w:rFonts w:ascii="Times New Roman" w:hAnsi="Times New Roman" w:cs="Times New Roman"/>
                <w:sz w:val="23"/>
                <w:szCs w:val="23"/>
              </w:rPr>
            </w:pPr>
          </w:p>
        </w:tc>
        <w:tc>
          <w:tcPr>
            <w:tcW w:w="1134" w:type="dxa"/>
            <w:vAlign w:val="center"/>
          </w:tcPr>
          <w:p w:rsidR="002F0AEF" w:rsidRPr="009D11EA" w:rsidRDefault="002F0AEF" w:rsidP="00C0769A">
            <w:pPr>
              <w:rPr>
                <w:rFonts w:ascii="Times New Roman" w:hAnsi="Times New Roman" w:cs="Times New Roman"/>
                <w:sz w:val="23"/>
                <w:szCs w:val="23"/>
              </w:rPr>
            </w:pPr>
          </w:p>
        </w:tc>
        <w:tc>
          <w:tcPr>
            <w:tcW w:w="1843" w:type="dxa"/>
            <w:vAlign w:val="center"/>
          </w:tcPr>
          <w:p w:rsidR="002F0AEF" w:rsidRPr="009D11EA" w:rsidRDefault="002F0AEF" w:rsidP="00C0769A">
            <w:pPr>
              <w:ind w:left="-78"/>
              <w:jc w:val="right"/>
              <w:rPr>
                <w:rFonts w:ascii="Times New Roman" w:hAnsi="Times New Roman" w:cs="Times New Roman"/>
                <w:sz w:val="23"/>
                <w:szCs w:val="23"/>
              </w:rPr>
            </w:pPr>
          </w:p>
        </w:tc>
        <w:tc>
          <w:tcPr>
            <w:tcW w:w="1841" w:type="dxa"/>
            <w:vAlign w:val="center"/>
          </w:tcPr>
          <w:p w:rsidR="002F0AEF" w:rsidRPr="009D11EA" w:rsidRDefault="002F0AEF" w:rsidP="00C0769A">
            <w:pPr>
              <w:jc w:val="center"/>
              <w:rPr>
                <w:rFonts w:ascii="Times New Roman" w:hAnsi="Times New Roman" w:cs="Times New Roman"/>
                <w:sz w:val="23"/>
                <w:szCs w:val="23"/>
              </w:rPr>
            </w:pPr>
          </w:p>
        </w:tc>
        <w:tc>
          <w:tcPr>
            <w:tcW w:w="1985" w:type="dxa"/>
            <w:vAlign w:val="center"/>
          </w:tcPr>
          <w:p w:rsidR="002F0AEF" w:rsidRPr="009D11EA" w:rsidRDefault="002F0AEF" w:rsidP="00C0769A">
            <w:pPr>
              <w:ind w:firstLine="4"/>
              <w:jc w:val="center"/>
              <w:rPr>
                <w:rFonts w:ascii="Times New Roman" w:hAnsi="Times New Roman" w:cs="Times New Roman"/>
                <w:sz w:val="23"/>
                <w:szCs w:val="23"/>
              </w:rPr>
            </w:pPr>
            <w:r w:rsidRPr="009D11EA">
              <w:rPr>
                <w:rFonts w:ascii="Times New Roman" w:hAnsi="Times New Roman" w:cs="Times New Roman"/>
                <w:sz w:val="23"/>
                <w:szCs w:val="23"/>
              </w:rPr>
              <w:t>ИТОГО с НДС</w:t>
            </w:r>
          </w:p>
        </w:tc>
        <w:tc>
          <w:tcPr>
            <w:tcW w:w="1986" w:type="dxa"/>
            <w:vAlign w:val="center"/>
          </w:tcPr>
          <w:p w:rsidR="002F0AEF" w:rsidRPr="009D11EA" w:rsidRDefault="002F0AEF" w:rsidP="00C0769A">
            <w:pPr>
              <w:jc w:val="center"/>
              <w:rPr>
                <w:rFonts w:ascii="Times New Roman" w:hAnsi="Times New Roman" w:cs="Times New Roman"/>
                <w:sz w:val="23"/>
                <w:szCs w:val="23"/>
              </w:rPr>
            </w:pPr>
            <w:r w:rsidRPr="009D11EA">
              <w:rPr>
                <w:rFonts w:ascii="Times New Roman" w:hAnsi="Times New Roman" w:cs="Times New Roman"/>
                <w:sz w:val="23"/>
                <w:szCs w:val="23"/>
              </w:rPr>
              <w:t>0,00</w:t>
            </w:r>
          </w:p>
        </w:tc>
      </w:tr>
    </w:tbl>
    <w:p w:rsidR="002F0AEF" w:rsidRPr="009D11EA" w:rsidRDefault="002F0AEF" w:rsidP="002F0AEF">
      <w:pPr>
        <w:ind w:firstLine="284"/>
        <w:jc w:val="both"/>
        <w:rPr>
          <w:rFonts w:ascii="Times New Roman" w:hAnsi="Times New Roman" w:cs="Times New Roman"/>
          <w:sz w:val="23"/>
          <w:szCs w:val="23"/>
        </w:rPr>
      </w:pPr>
    </w:p>
    <w:p w:rsidR="002F0AEF" w:rsidRPr="009D11EA" w:rsidRDefault="002F0AEF" w:rsidP="002F0AEF">
      <w:pPr>
        <w:ind w:firstLine="284"/>
        <w:jc w:val="both"/>
        <w:rPr>
          <w:rFonts w:ascii="Times New Roman" w:hAnsi="Times New Roman" w:cs="Times New Roman"/>
          <w:sz w:val="23"/>
          <w:szCs w:val="23"/>
        </w:rPr>
      </w:pPr>
      <w:r w:rsidRPr="009D11EA">
        <w:rPr>
          <w:rFonts w:ascii="Times New Roman" w:hAnsi="Times New Roman" w:cs="Times New Roman"/>
          <w:sz w:val="23"/>
          <w:szCs w:val="23"/>
        </w:rPr>
        <w:t>Всего агентское вознаграждение составляет ______________ (_____________________) рублей __________ копейки с учетом НДС.</w:t>
      </w:r>
    </w:p>
    <w:p w:rsidR="002F0AEF" w:rsidRPr="00207071" w:rsidRDefault="002F0AEF" w:rsidP="00207071">
      <w:pPr>
        <w:pStyle w:val="af1"/>
        <w:numPr>
          <w:ilvl w:val="0"/>
          <w:numId w:val="37"/>
        </w:numPr>
        <w:tabs>
          <w:tab w:val="left" w:pos="1134"/>
        </w:tabs>
        <w:jc w:val="both"/>
        <w:rPr>
          <w:rFonts w:ascii="Times New Roman" w:hAnsi="Times New Roman" w:cs="Times New Roman"/>
          <w:sz w:val="23"/>
          <w:szCs w:val="23"/>
        </w:rPr>
      </w:pPr>
      <w:r w:rsidRPr="00207071">
        <w:rPr>
          <w:rFonts w:ascii="Times New Roman" w:hAnsi="Times New Roman" w:cs="Times New Roman"/>
          <w:sz w:val="23"/>
          <w:szCs w:val="23"/>
        </w:rPr>
        <w:t>Принципал по качеству</w:t>
      </w:r>
      <w:r w:rsidR="006C5153" w:rsidRPr="00207071">
        <w:rPr>
          <w:rFonts w:ascii="Times New Roman" w:hAnsi="Times New Roman" w:cs="Times New Roman"/>
          <w:sz w:val="23"/>
          <w:szCs w:val="23"/>
        </w:rPr>
        <w:t xml:space="preserve"> и срокам</w:t>
      </w:r>
      <w:r w:rsidRPr="00207071">
        <w:rPr>
          <w:rFonts w:ascii="Times New Roman" w:hAnsi="Times New Roman" w:cs="Times New Roman"/>
          <w:sz w:val="23"/>
          <w:szCs w:val="23"/>
        </w:rPr>
        <w:t xml:space="preserve"> </w:t>
      </w:r>
      <w:r w:rsidR="006C5153" w:rsidRPr="00207071">
        <w:rPr>
          <w:rFonts w:ascii="Times New Roman" w:hAnsi="Times New Roman" w:cs="Times New Roman"/>
          <w:sz w:val="23"/>
          <w:szCs w:val="23"/>
        </w:rPr>
        <w:t>выполненных поручений</w:t>
      </w:r>
      <w:r w:rsidRPr="00207071">
        <w:rPr>
          <w:rFonts w:ascii="Times New Roman" w:hAnsi="Times New Roman" w:cs="Times New Roman"/>
          <w:sz w:val="23"/>
          <w:szCs w:val="23"/>
        </w:rPr>
        <w:t>, связанных с проведением закупочных процедур, претензий не имеет.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2"/>
        <w:gridCol w:w="4638"/>
      </w:tblGrid>
      <w:tr w:rsidR="006358CB" w:rsidTr="006358CB">
        <w:trPr>
          <w:trHeight w:val="1641"/>
        </w:trPr>
        <w:tc>
          <w:tcPr>
            <w:tcW w:w="4542" w:type="dxa"/>
            <w:tcBorders>
              <w:top w:val="single" w:sz="4" w:space="0" w:color="auto"/>
              <w:left w:val="single" w:sz="4" w:space="0" w:color="auto"/>
              <w:bottom w:val="single" w:sz="4" w:space="0" w:color="auto"/>
              <w:right w:val="single" w:sz="4" w:space="0" w:color="auto"/>
            </w:tcBorders>
          </w:tcPr>
          <w:p w:rsidR="006358CB" w:rsidRDefault="006358CB" w:rsidP="006358CB">
            <w:pPr>
              <w:rPr>
                <w:rFonts w:ascii="Times New Roman" w:eastAsia="Times New Roman" w:hAnsi="Times New Roman"/>
                <w:snapToGrid w:val="0"/>
                <w:szCs w:val="20"/>
                <w:lang w:eastAsia="en-US"/>
              </w:rPr>
            </w:pPr>
            <w:r>
              <w:rPr>
                <w:rFonts w:ascii="Times New Roman" w:eastAsia="Times New Roman" w:hAnsi="Times New Roman"/>
                <w:snapToGrid w:val="0"/>
                <w:szCs w:val="20"/>
              </w:rPr>
              <w:t>Принципал</w:t>
            </w:r>
          </w:p>
          <w:p w:rsidR="006358CB" w:rsidRDefault="00A770D7" w:rsidP="006358CB">
            <w:pPr>
              <w:rPr>
                <w:rFonts w:ascii="Times New Roman" w:eastAsia="Times New Roman" w:hAnsi="Times New Roman"/>
                <w:snapToGrid w:val="0"/>
                <w:szCs w:val="20"/>
              </w:rPr>
            </w:pPr>
            <w:r>
              <w:rPr>
                <w:rFonts w:ascii="Times New Roman" w:eastAsia="Times New Roman" w:hAnsi="Times New Roman"/>
                <w:snapToGrid w:val="0"/>
                <w:szCs w:val="20"/>
              </w:rPr>
              <w:t>____________________________________</w:t>
            </w:r>
          </w:p>
          <w:p w:rsidR="00A770D7" w:rsidRDefault="00A770D7" w:rsidP="006358CB">
            <w:pPr>
              <w:rPr>
                <w:rFonts w:ascii="Times New Roman" w:eastAsia="Times New Roman" w:hAnsi="Times New Roman"/>
                <w:color w:val="auto"/>
              </w:rPr>
            </w:pPr>
          </w:p>
          <w:p w:rsidR="00A770D7" w:rsidRDefault="00A770D7" w:rsidP="006358CB">
            <w:pPr>
              <w:rPr>
                <w:rFonts w:ascii="Times New Roman" w:eastAsia="Times New Roman" w:hAnsi="Times New Roman"/>
                <w:color w:val="auto"/>
              </w:rPr>
            </w:pPr>
            <w:r>
              <w:rPr>
                <w:rFonts w:ascii="Times New Roman" w:eastAsia="Times New Roman" w:hAnsi="Times New Roman"/>
                <w:color w:val="auto"/>
              </w:rPr>
              <w:t>____________________________________</w:t>
            </w:r>
          </w:p>
          <w:p w:rsidR="006358CB" w:rsidRDefault="006358CB" w:rsidP="006358CB">
            <w:pPr>
              <w:rPr>
                <w:rFonts w:ascii="Times New Roman" w:eastAsia="Times New Roman" w:hAnsi="Times New Roman"/>
              </w:rPr>
            </w:pPr>
          </w:p>
          <w:p w:rsidR="006358CB" w:rsidRDefault="006358CB" w:rsidP="006358CB">
            <w:pPr>
              <w:rPr>
                <w:rFonts w:ascii="Times New Roman" w:eastAsia="Times New Roman" w:hAnsi="Times New Roman" w:cs="Times New Roman"/>
              </w:rPr>
            </w:pPr>
            <w:r>
              <w:rPr>
                <w:rFonts w:ascii="Times New Roman" w:eastAsia="Times New Roman" w:hAnsi="Times New Roman"/>
              </w:rPr>
              <w:t>_______________ м.п.</w:t>
            </w:r>
          </w:p>
        </w:tc>
        <w:tc>
          <w:tcPr>
            <w:tcW w:w="4638" w:type="dxa"/>
            <w:tcBorders>
              <w:top w:val="single" w:sz="4" w:space="0" w:color="auto"/>
              <w:left w:val="single" w:sz="4" w:space="0" w:color="auto"/>
              <w:bottom w:val="single" w:sz="4" w:space="0" w:color="auto"/>
              <w:right w:val="single" w:sz="4" w:space="0" w:color="auto"/>
            </w:tcBorders>
          </w:tcPr>
          <w:p w:rsidR="006358CB" w:rsidRDefault="006358CB" w:rsidP="006358CB">
            <w:pPr>
              <w:rPr>
                <w:rFonts w:ascii="Times New Roman" w:eastAsia="Times New Roman" w:hAnsi="Times New Roman"/>
              </w:rPr>
            </w:pPr>
            <w:r>
              <w:rPr>
                <w:rFonts w:ascii="Times New Roman" w:eastAsia="Times New Roman" w:hAnsi="Times New Roman"/>
              </w:rPr>
              <w:t>Агент</w:t>
            </w:r>
          </w:p>
          <w:p w:rsidR="006358CB" w:rsidRDefault="006358CB" w:rsidP="006358CB">
            <w:pPr>
              <w:jc w:val="both"/>
              <w:rPr>
                <w:rFonts w:ascii="Times New Roman" w:eastAsia="Times New Roman" w:hAnsi="Times New Roman"/>
              </w:rPr>
            </w:pPr>
            <w:r>
              <w:rPr>
                <w:rFonts w:ascii="Times New Roman" w:eastAsia="Times New Roman" w:hAnsi="Times New Roman"/>
              </w:rPr>
              <w:t xml:space="preserve">АО «РГС» </w:t>
            </w:r>
          </w:p>
          <w:p w:rsidR="006358CB" w:rsidRDefault="006358CB" w:rsidP="006358CB">
            <w:pPr>
              <w:rPr>
                <w:rFonts w:ascii="Times New Roman" w:eastAsia="Times New Roman" w:hAnsi="Times New Roman"/>
                <w:color w:val="auto"/>
              </w:rPr>
            </w:pPr>
            <w:r>
              <w:rPr>
                <w:rFonts w:ascii="Times New Roman" w:eastAsia="Times New Roman" w:hAnsi="Times New Roman"/>
              </w:rPr>
              <w:t>Генеральный директор</w:t>
            </w:r>
          </w:p>
          <w:p w:rsidR="006358CB" w:rsidRDefault="006358CB" w:rsidP="006358CB">
            <w:pPr>
              <w:rPr>
                <w:rFonts w:ascii="Times New Roman" w:eastAsia="Times New Roman" w:hAnsi="Times New Roman"/>
                <w:snapToGrid w:val="0"/>
                <w:szCs w:val="20"/>
                <w:lang w:eastAsia="en-US"/>
              </w:rPr>
            </w:pPr>
          </w:p>
          <w:p w:rsidR="006358CB" w:rsidRDefault="006358CB" w:rsidP="006358CB">
            <w:pPr>
              <w:rPr>
                <w:rFonts w:ascii="Times New Roman" w:eastAsia="Times New Roman" w:hAnsi="Times New Roman"/>
                <w:snapToGrid w:val="0"/>
                <w:szCs w:val="20"/>
              </w:rPr>
            </w:pPr>
            <w:r>
              <w:rPr>
                <w:rFonts w:ascii="Times New Roman" w:eastAsia="Times New Roman" w:hAnsi="Times New Roman"/>
                <w:snapToGrid w:val="0"/>
                <w:szCs w:val="20"/>
              </w:rPr>
              <w:t>Д. В. Торопов</w:t>
            </w:r>
          </w:p>
          <w:p w:rsidR="006358CB" w:rsidRDefault="006358CB" w:rsidP="006358CB">
            <w:pPr>
              <w:rPr>
                <w:rFonts w:ascii="Times New Roman" w:eastAsia="Times New Roman" w:hAnsi="Times New Roman"/>
                <w:snapToGrid w:val="0"/>
                <w:szCs w:val="20"/>
              </w:rPr>
            </w:pPr>
          </w:p>
          <w:p w:rsidR="006358CB" w:rsidRDefault="006358CB" w:rsidP="006358CB">
            <w:pPr>
              <w:rPr>
                <w:rFonts w:ascii="Times New Roman" w:eastAsia="Times New Roman" w:hAnsi="Times New Roman" w:cs="Times New Roman"/>
              </w:rPr>
            </w:pPr>
            <w:r>
              <w:rPr>
                <w:rFonts w:ascii="Times New Roman" w:eastAsia="Times New Roman" w:hAnsi="Times New Roman"/>
              </w:rPr>
              <w:t>_______________ м.п.</w:t>
            </w:r>
          </w:p>
        </w:tc>
      </w:tr>
    </w:tbl>
    <w:p w:rsidR="006358CB" w:rsidRPr="00207071" w:rsidRDefault="006358CB" w:rsidP="00207071">
      <w:pPr>
        <w:pStyle w:val="af1"/>
        <w:tabs>
          <w:tab w:val="left" w:pos="1134"/>
        </w:tabs>
        <w:ind w:left="644"/>
        <w:jc w:val="both"/>
        <w:rPr>
          <w:rFonts w:ascii="Times New Roman" w:hAnsi="Times New Roman" w:cs="Times New Roman"/>
          <w:sz w:val="23"/>
          <w:szCs w:val="23"/>
        </w:rPr>
      </w:pPr>
    </w:p>
    <w:p w:rsidR="00347A56" w:rsidRDefault="00347A56">
      <w:pPr>
        <w:pStyle w:val="3"/>
        <w:shd w:val="clear" w:color="auto" w:fill="auto"/>
        <w:spacing w:after="0" w:line="230" w:lineRule="exact"/>
        <w:ind w:left="20" w:firstLine="0"/>
        <w:jc w:val="center"/>
      </w:pPr>
    </w:p>
    <w:p w:rsidR="00347A56" w:rsidRDefault="00347A56" w:rsidP="004A0349">
      <w:pPr>
        <w:pStyle w:val="3"/>
        <w:shd w:val="clear" w:color="auto" w:fill="auto"/>
        <w:spacing w:after="0" w:line="230" w:lineRule="exact"/>
        <w:ind w:left="20" w:firstLine="0"/>
      </w:pPr>
    </w:p>
    <w:p w:rsidR="006C5153" w:rsidRDefault="006C5153">
      <w:pPr>
        <w:rPr>
          <w:rFonts w:ascii="Times New Roman" w:hAnsi="Times New Roman"/>
          <w:sz w:val="23"/>
          <w:lang w:val="en-US"/>
        </w:rPr>
      </w:pPr>
      <w:r>
        <w:rPr>
          <w:rFonts w:ascii="Times New Roman" w:hAnsi="Times New Roman"/>
          <w:sz w:val="23"/>
          <w:lang w:val="en-US"/>
        </w:rPr>
        <w:br w:type="page"/>
      </w:r>
    </w:p>
    <w:p w:rsidR="0045430F" w:rsidRPr="000D32E8" w:rsidRDefault="0045430F" w:rsidP="0045430F">
      <w:pPr>
        <w:jc w:val="right"/>
        <w:outlineLvl w:val="0"/>
        <w:rPr>
          <w:rFonts w:ascii="Times New Roman" w:hAnsi="Times New Roman" w:cs="Times New Roman"/>
          <w:sz w:val="23"/>
          <w:szCs w:val="23"/>
        </w:rPr>
      </w:pPr>
      <w:r w:rsidRPr="00207071">
        <w:rPr>
          <w:rFonts w:ascii="Times New Roman" w:hAnsi="Times New Roman"/>
          <w:sz w:val="23"/>
        </w:rPr>
        <w:lastRenderedPageBreak/>
        <w:t>Приложение №</w:t>
      </w:r>
      <w:r w:rsidRPr="000D32E8">
        <w:rPr>
          <w:rFonts w:ascii="Times New Roman" w:hAnsi="Times New Roman" w:cs="Times New Roman"/>
          <w:sz w:val="23"/>
          <w:szCs w:val="23"/>
        </w:rPr>
        <w:t xml:space="preserve"> </w:t>
      </w:r>
      <w:r w:rsidRPr="00207071">
        <w:rPr>
          <w:rFonts w:ascii="Times New Roman" w:hAnsi="Times New Roman"/>
          <w:sz w:val="23"/>
        </w:rPr>
        <w:t xml:space="preserve">4 </w:t>
      </w:r>
    </w:p>
    <w:p w:rsidR="0045430F" w:rsidRPr="000D32E8" w:rsidRDefault="0045430F" w:rsidP="0045430F">
      <w:pPr>
        <w:jc w:val="right"/>
        <w:outlineLvl w:val="0"/>
        <w:rPr>
          <w:rFonts w:ascii="Times New Roman" w:hAnsi="Times New Roman" w:cs="Times New Roman"/>
          <w:sz w:val="23"/>
          <w:szCs w:val="23"/>
        </w:rPr>
      </w:pPr>
      <w:r w:rsidRPr="00A73322">
        <w:rPr>
          <w:rFonts w:ascii="Times New Roman" w:hAnsi="Times New Roman"/>
          <w:sz w:val="23"/>
        </w:rPr>
        <w:t xml:space="preserve">к Агентскому договору </w:t>
      </w:r>
    </w:p>
    <w:p w:rsidR="0045430F" w:rsidRPr="00A73322" w:rsidRDefault="0045430F" w:rsidP="00A73322">
      <w:pPr>
        <w:jc w:val="right"/>
        <w:outlineLvl w:val="0"/>
      </w:pPr>
      <w:r w:rsidRPr="000D32E8">
        <w:rPr>
          <w:rFonts w:ascii="Times New Roman" w:hAnsi="Times New Roman" w:cs="Times New Roman"/>
          <w:sz w:val="23"/>
          <w:szCs w:val="23"/>
        </w:rPr>
        <w:t xml:space="preserve"> № _____________</w:t>
      </w:r>
      <w:r w:rsidRPr="00A73322">
        <w:rPr>
          <w:rFonts w:ascii="Times New Roman" w:hAnsi="Times New Roman"/>
          <w:sz w:val="23"/>
        </w:rPr>
        <w:t xml:space="preserve"> от </w:t>
      </w:r>
      <w:r w:rsidRPr="000D32E8">
        <w:rPr>
          <w:rFonts w:ascii="Times New Roman" w:hAnsi="Times New Roman" w:cs="Times New Roman"/>
          <w:sz w:val="23"/>
          <w:szCs w:val="23"/>
        </w:rPr>
        <w:t>«____».______________ 2016 года</w:t>
      </w:r>
    </w:p>
    <w:p w:rsidR="0045430F" w:rsidRPr="00A73322" w:rsidRDefault="0045430F" w:rsidP="0045430F">
      <w:pPr>
        <w:pStyle w:val="3"/>
        <w:shd w:val="clear" w:color="auto" w:fill="auto"/>
        <w:spacing w:after="0" w:line="230" w:lineRule="exact"/>
        <w:ind w:left="20" w:firstLine="0"/>
        <w:jc w:val="center"/>
        <w:rPr>
          <w:b/>
        </w:rPr>
      </w:pPr>
      <w:r w:rsidRPr="00A73322">
        <w:rPr>
          <w:b/>
        </w:rPr>
        <w:t>Заявка Принципала (форма)</w:t>
      </w:r>
    </w:p>
    <w:p w:rsidR="0045430F" w:rsidRPr="004E795F" w:rsidRDefault="0045430F" w:rsidP="0045430F">
      <w:pPr>
        <w:pStyle w:val="42"/>
        <w:shd w:val="clear" w:color="auto" w:fill="auto"/>
        <w:spacing w:before="0" w:after="632" w:line="230" w:lineRule="exact"/>
        <w:ind w:left="180"/>
      </w:pPr>
      <w:r w:rsidRPr="004E795F">
        <w:t>(оформляется на бланке Принципала)</w:t>
      </w:r>
    </w:p>
    <w:p w:rsidR="0045430F" w:rsidRPr="00A73322" w:rsidRDefault="0045430F" w:rsidP="0045430F">
      <w:pPr>
        <w:pStyle w:val="22"/>
        <w:shd w:val="clear" w:color="auto" w:fill="auto"/>
        <w:spacing w:line="190" w:lineRule="exact"/>
        <w:ind w:left="180"/>
        <w:rPr>
          <w:sz w:val="23"/>
        </w:rPr>
      </w:pPr>
      <w:r w:rsidRPr="00D5305B">
        <w:rPr>
          <w:sz w:val="23"/>
        </w:rPr>
        <w:t>(кому подаётся (Агент))</w:t>
      </w:r>
    </w:p>
    <w:p w:rsidR="0045430F" w:rsidRPr="0049631A" w:rsidRDefault="0045430F" w:rsidP="0045430F">
      <w:pPr>
        <w:pStyle w:val="3"/>
        <w:shd w:val="clear" w:color="auto" w:fill="auto"/>
        <w:tabs>
          <w:tab w:val="left" w:leader="underscore" w:pos="3730"/>
          <w:tab w:val="left" w:leader="underscore" w:pos="4873"/>
          <w:tab w:val="left" w:leader="underscore" w:pos="5410"/>
          <w:tab w:val="left" w:leader="underscore" w:pos="6111"/>
          <w:tab w:val="left" w:leader="underscore" w:pos="6538"/>
        </w:tabs>
        <w:spacing w:after="0" w:line="394" w:lineRule="exact"/>
        <w:ind w:left="20" w:firstLine="0"/>
      </w:pPr>
      <w:r w:rsidRPr="0049631A">
        <w:t>Дата и время подачи заявки: «</w:t>
      </w:r>
      <w:r w:rsidRPr="0049631A">
        <w:tab/>
        <w:t>»</w:t>
      </w:r>
      <w:r w:rsidRPr="0049631A">
        <w:tab/>
        <w:t>201</w:t>
      </w:r>
      <w:r w:rsidRPr="0049631A">
        <w:tab/>
        <w:t>г.,</w:t>
      </w:r>
      <w:r w:rsidRPr="0049631A">
        <w:tab/>
        <w:t>:</w:t>
      </w:r>
      <w:r w:rsidRPr="0049631A">
        <w:tab/>
        <w:t>(время московское).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0"/>
        <w:gridCol w:w="3686"/>
      </w:tblGrid>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bookmarkStart w:id="24" w:name="OLE_LINK1"/>
            <w:bookmarkStart w:id="25" w:name="OLE_LINK2"/>
            <w:r w:rsidRPr="009D11EA">
              <w:rPr>
                <w:rFonts w:ascii="Times New Roman" w:eastAsia="Times New Roman" w:hAnsi="Times New Roman" w:cs="Times New Roman"/>
                <w:color w:val="auto"/>
                <w:sz w:val="23"/>
                <w:szCs w:val="23"/>
              </w:rPr>
              <w:t>Заказчик продукции (юридическое  лицо)</w:t>
            </w:r>
            <w:bookmarkEnd w:id="24"/>
            <w:bookmarkEnd w:id="25"/>
          </w:p>
        </w:tc>
        <w:tc>
          <w:tcPr>
            <w:tcW w:w="3686" w:type="dxa"/>
          </w:tcPr>
          <w:p w:rsidR="0045430F" w:rsidRPr="009D11EA" w:rsidRDefault="0045430F" w:rsidP="00A73322">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Наименование филиала (или Исполнительный аппарат)</w:t>
            </w:r>
          </w:p>
        </w:tc>
        <w:tc>
          <w:tcPr>
            <w:tcW w:w="3686" w:type="dxa"/>
          </w:tcPr>
          <w:p w:rsidR="0045430F" w:rsidRPr="009D11EA" w:rsidRDefault="0045430F" w:rsidP="00A73322">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p>
        </w:tc>
      </w:tr>
      <w:tr w:rsidR="0045430F" w:rsidRPr="009D11EA" w:rsidTr="00207071">
        <w:trPr>
          <w:trHeight w:val="483"/>
        </w:trPr>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 xml:space="preserve">Инициатор (подписант) договора </w:t>
            </w:r>
          </w:p>
        </w:tc>
        <w:tc>
          <w:tcPr>
            <w:tcW w:w="3686" w:type="dxa"/>
          </w:tcPr>
          <w:p w:rsidR="0045430F" w:rsidRPr="009D11EA" w:rsidRDefault="0045430F" w:rsidP="00C0769A">
            <w:pPr>
              <w:widowControl/>
              <w:autoSpaceDE w:val="0"/>
              <w:autoSpaceDN w:val="0"/>
              <w:jc w:val="center"/>
              <w:rPr>
                <w:rFonts w:ascii="Times New Roman" w:eastAsia="Times New Roman" w:hAnsi="Times New Roman" w:cs="Times New Roman"/>
                <w:i/>
                <w:sz w:val="23"/>
                <w:szCs w:val="23"/>
                <w:highlight w:val="yellow"/>
              </w:rPr>
            </w:pPr>
            <w:r w:rsidRPr="009D11EA">
              <w:rPr>
                <w:rFonts w:ascii="Times New Roman" w:eastAsia="Times New Roman" w:hAnsi="Times New Roman" w:cs="Times New Roman"/>
                <w:i/>
                <w:sz w:val="23"/>
                <w:szCs w:val="23"/>
                <w:highlight w:val="yellow"/>
              </w:rPr>
              <w:t>Ф.И.О., должность</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sz w:val="23"/>
                <w:szCs w:val="23"/>
              </w:rPr>
            </w:pPr>
            <w:r w:rsidRPr="009D11EA">
              <w:rPr>
                <w:rFonts w:ascii="Times New Roman" w:eastAsia="Times New Roman" w:hAnsi="Times New Roman" w:cs="Times New Roman"/>
                <w:sz w:val="23"/>
                <w:szCs w:val="23"/>
              </w:rPr>
              <w:t>Дата, номер и сумма заявки на резервирование</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sz w:val="23"/>
                <w:szCs w:val="23"/>
                <w:highlight w:val="yellow"/>
              </w:rPr>
            </w:pP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Организатор закупки (юр. лицо)</w:t>
            </w:r>
          </w:p>
        </w:tc>
        <w:tc>
          <w:tcPr>
            <w:tcW w:w="3686" w:type="dxa"/>
          </w:tcPr>
          <w:p w:rsidR="0045430F" w:rsidRPr="009D11EA" w:rsidRDefault="0045430F" w:rsidP="00A73322">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сторонний организатор</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Наименование предмета закупки в четком соответствии с ГКПЗ</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Номер лота по ГКПЗ</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Способ закупки по ГКПЗ (аукцион, ОК, ОЗП, ЗК, ЗЗП, ЗЗЦ, ОКП и т.д.)</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Аукцион/ ОК/ ОЗП/ ОЗЦ/ ОКП/ ЗК/ ЗЗП/ ЗЗЦ/ ЗКП/ Предварительный отбор…</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Закупка только для участия субъектов малого и среднего предпринимательства (в соответствии с ГКПЗ)</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да /нет</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 xml:space="preserve">Применение электронной торговой площадки  </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 xml:space="preserve">Да, указать наименование (например </w:t>
            </w:r>
            <w:r w:rsidRPr="009D11EA">
              <w:rPr>
                <w:rFonts w:ascii="Times New Roman" w:eastAsia="Times New Roman" w:hAnsi="Times New Roman" w:cs="Times New Roman"/>
                <w:i/>
                <w:color w:val="auto"/>
                <w:sz w:val="23"/>
                <w:szCs w:val="23"/>
                <w:highlight w:val="yellow"/>
                <w:lang w:val="en-US"/>
              </w:rPr>
              <w:t>b</w:t>
            </w:r>
            <w:r w:rsidRPr="009D11EA">
              <w:rPr>
                <w:rFonts w:ascii="Times New Roman" w:eastAsia="Times New Roman" w:hAnsi="Times New Roman" w:cs="Times New Roman"/>
                <w:i/>
                <w:color w:val="auto"/>
                <w:sz w:val="23"/>
                <w:szCs w:val="23"/>
                <w:highlight w:val="yellow"/>
              </w:rPr>
              <w:t>2</w:t>
            </w:r>
            <w:r w:rsidRPr="009D11EA">
              <w:rPr>
                <w:rFonts w:ascii="Times New Roman" w:eastAsia="Times New Roman" w:hAnsi="Times New Roman" w:cs="Times New Roman"/>
                <w:i/>
                <w:color w:val="auto"/>
                <w:sz w:val="23"/>
                <w:szCs w:val="23"/>
                <w:highlight w:val="yellow"/>
                <w:lang w:val="en-US"/>
              </w:rPr>
              <w:t>b</w:t>
            </w:r>
            <w:r w:rsidRPr="009D11EA">
              <w:rPr>
                <w:rFonts w:ascii="Times New Roman" w:eastAsia="Times New Roman" w:hAnsi="Times New Roman" w:cs="Times New Roman"/>
                <w:i/>
                <w:color w:val="auto"/>
                <w:sz w:val="23"/>
                <w:szCs w:val="23"/>
                <w:highlight w:val="yellow"/>
              </w:rPr>
              <w:t>) /нет</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Плановая закупка/внеплановая закупка</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плановая/внеплановая</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Основание для проведения закупки (номер, дата протокола ЦЗК, которым согласована ГКПЗ  или внеплановая закупка)</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Решение ЦЗК № ____ от ___.___.____</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Планируемая цена лота по ГКПЗ (в рублях, с НДС)</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___________ рублей с НДС</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ТФУ/не ТФУ, решение ЦЗК (номер, дата))</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ТФУ/ не ТФУ согласованы решением ЦЗК  № ___ от ____.____.______</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Начальная (максимальная) цена договора</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Установлена в размере _______ рублей с НДС /не установлена</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Обеспечение заявки на участие в закупке</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Требуется / не требуется</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Форма обеспечения</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Размер обеспечения заявок на участие в закупке, срок и порядок внесения денежных средств в качестве обеспечения такой заявки</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Механизм реализации сделки</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договор с одним победителем/ рамочный договор по заявочному механизму с одним победителем / иной</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 xml:space="preserve">Возможность участия генеральных подрядчиков </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да/нет</w:t>
            </w:r>
          </w:p>
        </w:tc>
      </w:tr>
      <w:tr w:rsidR="0045430F" w:rsidRPr="009D11EA" w:rsidTr="00207071">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Возможность предоставления альтернативных предложений</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i/>
                <w:color w:val="auto"/>
                <w:sz w:val="23"/>
                <w:szCs w:val="23"/>
                <w:highlight w:val="yellow"/>
              </w:rPr>
            </w:pPr>
            <w:r w:rsidRPr="009D11EA">
              <w:rPr>
                <w:rFonts w:ascii="Times New Roman" w:eastAsia="Times New Roman" w:hAnsi="Times New Roman" w:cs="Times New Roman"/>
                <w:i/>
                <w:color w:val="auto"/>
                <w:sz w:val="23"/>
                <w:szCs w:val="23"/>
                <w:highlight w:val="yellow"/>
              </w:rPr>
              <w:t>да/нет</w:t>
            </w:r>
          </w:p>
        </w:tc>
      </w:tr>
      <w:tr w:rsidR="0045430F" w:rsidRPr="009D11EA" w:rsidTr="00207071">
        <w:trPr>
          <w:trHeight w:val="135"/>
        </w:trPr>
        <w:tc>
          <w:tcPr>
            <w:tcW w:w="5670" w:type="dxa"/>
          </w:tcPr>
          <w:p w:rsidR="0045430F" w:rsidRPr="009D11EA" w:rsidRDefault="0045430F" w:rsidP="00C0769A">
            <w:pPr>
              <w:widowControl/>
              <w:spacing w:before="60" w:after="100" w:afterAutospacing="1"/>
              <w:rPr>
                <w:rFonts w:ascii="Times New Roman" w:eastAsia="Times New Roman" w:hAnsi="Times New Roman" w:cs="Times New Roman"/>
                <w:color w:val="auto"/>
                <w:sz w:val="23"/>
                <w:szCs w:val="23"/>
              </w:rPr>
            </w:pPr>
            <w:r w:rsidRPr="009D11EA">
              <w:rPr>
                <w:rFonts w:ascii="Times New Roman" w:eastAsia="Times New Roman" w:hAnsi="Times New Roman" w:cs="Times New Roman"/>
                <w:color w:val="auto"/>
                <w:sz w:val="23"/>
                <w:szCs w:val="23"/>
              </w:rPr>
              <w:t>Должность, Ф.И.О. и телефон исполнителя</w:t>
            </w:r>
          </w:p>
        </w:tc>
        <w:tc>
          <w:tcPr>
            <w:tcW w:w="3686" w:type="dxa"/>
          </w:tcPr>
          <w:p w:rsidR="0045430F" w:rsidRPr="009D11EA" w:rsidRDefault="0045430F" w:rsidP="00C0769A">
            <w:pPr>
              <w:widowControl/>
              <w:spacing w:before="60" w:after="100" w:afterAutospacing="1"/>
              <w:ind w:left="-108" w:right="-108"/>
              <w:jc w:val="center"/>
              <w:rPr>
                <w:rFonts w:ascii="Times New Roman" w:eastAsia="Times New Roman" w:hAnsi="Times New Roman" w:cs="Times New Roman"/>
                <w:color w:val="auto"/>
                <w:sz w:val="23"/>
                <w:szCs w:val="23"/>
                <w:highlight w:val="yellow"/>
              </w:rPr>
            </w:pPr>
            <w:r w:rsidRPr="009D11EA">
              <w:rPr>
                <w:rFonts w:ascii="Times New Roman" w:eastAsia="Times New Roman" w:hAnsi="Times New Roman" w:cs="Times New Roman"/>
                <w:i/>
                <w:sz w:val="23"/>
                <w:szCs w:val="23"/>
                <w:highlight w:val="yellow"/>
              </w:rPr>
              <w:t>Ф.И.О., должность, телефон</w:t>
            </w:r>
          </w:p>
        </w:tc>
      </w:tr>
    </w:tbl>
    <w:p w:rsidR="0045430F" w:rsidRPr="009D11EA" w:rsidRDefault="0045430F" w:rsidP="0045430F">
      <w:pPr>
        <w:widowControl/>
        <w:jc w:val="center"/>
        <w:rPr>
          <w:rFonts w:ascii="Times New Roman" w:eastAsia="Times New Roman" w:hAnsi="Times New Roman" w:cs="Times New Roman"/>
          <w:b/>
          <w:bCs/>
          <w:color w:val="auto"/>
          <w:sz w:val="23"/>
          <w:szCs w:val="23"/>
        </w:rPr>
      </w:pPr>
      <w:r w:rsidRPr="009D11EA">
        <w:rPr>
          <w:rFonts w:ascii="Times New Roman" w:eastAsia="Times New Roman" w:hAnsi="Times New Roman" w:cs="Times New Roman"/>
          <w:b/>
          <w:bCs/>
          <w:color w:val="auto"/>
          <w:sz w:val="23"/>
          <w:szCs w:val="23"/>
        </w:rPr>
        <w:t>Эксперты по направлению Тех (</w:t>
      </w:r>
      <w:r w:rsidRPr="00A73322">
        <w:rPr>
          <w:rFonts w:ascii="Times New Roman" w:hAnsi="Times New Roman"/>
          <w:b/>
          <w:color w:val="auto"/>
          <w:sz w:val="23"/>
        </w:rPr>
        <w:t xml:space="preserve">указать </w:t>
      </w:r>
      <w:r w:rsidRPr="009D11EA">
        <w:rPr>
          <w:rFonts w:ascii="Times New Roman" w:eastAsia="Times New Roman" w:hAnsi="Times New Roman" w:cs="Times New Roman"/>
          <w:b/>
          <w:bCs/>
          <w:color w:val="auto"/>
          <w:sz w:val="23"/>
          <w:szCs w:val="23"/>
        </w:rPr>
        <w:t>минимум 2-ух экспертов)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6"/>
        <w:gridCol w:w="4490"/>
      </w:tblGrid>
      <w:tr w:rsidR="0045430F" w:rsidRPr="009D11EA" w:rsidTr="00C0769A">
        <w:tc>
          <w:tcPr>
            <w:tcW w:w="54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r w:rsidRPr="009D11EA">
              <w:rPr>
                <w:rFonts w:ascii="Times New Roman" w:eastAsia="Times New Roman" w:hAnsi="Times New Roman" w:cs="Times New Roman"/>
                <w:b/>
                <w:bCs/>
                <w:color w:val="auto"/>
                <w:sz w:val="23"/>
                <w:szCs w:val="23"/>
              </w:rPr>
              <w:t>ФИО</w:t>
            </w:r>
          </w:p>
        </w:tc>
        <w:tc>
          <w:tcPr>
            <w:tcW w:w="48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r w:rsidRPr="009D11EA">
              <w:rPr>
                <w:rFonts w:ascii="Times New Roman" w:eastAsia="Times New Roman" w:hAnsi="Times New Roman" w:cs="Times New Roman"/>
                <w:b/>
                <w:bCs/>
                <w:color w:val="auto"/>
                <w:sz w:val="23"/>
                <w:szCs w:val="23"/>
              </w:rPr>
              <w:t>должность</w:t>
            </w:r>
          </w:p>
        </w:tc>
      </w:tr>
      <w:tr w:rsidR="0045430F" w:rsidRPr="009D11EA" w:rsidTr="00C0769A">
        <w:tc>
          <w:tcPr>
            <w:tcW w:w="54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p>
        </w:tc>
        <w:tc>
          <w:tcPr>
            <w:tcW w:w="48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p>
        </w:tc>
      </w:tr>
      <w:tr w:rsidR="0045430F" w:rsidRPr="009D11EA" w:rsidTr="00C0769A">
        <w:tc>
          <w:tcPr>
            <w:tcW w:w="54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p>
        </w:tc>
        <w:tc>
          <w:tcPr>
            <w:tcW w:w="48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p>
        </w:tc>
      </w:tr>
    </w:tbl>
    <w:p w:rsidR="0045430F" w:rsidRPr="009D11EA" w:rsidRDefault="0045430F" w:rsidP="0045430F">
      <w:pPr>
        <w:widowControl/>
        <w:jc w:val="center"/>
        <w:rPr>
          <w:rFonts w:ascii="Times New Roman" w:eastAsia="Times New Roman" w:hAnsi="Times New Roman" w:cs="Times New Roman"/>
          <w:b/>
          <w:bCs/>
          <w:color w:val="auto"/>
          <w:sz w:val="23"/>
          <w:szCs w:val="23"/>
        </w:rPr>
      </w:pPr>
      <w:r w:rsidRPr="009D11EA">
        <w:rPr>
          <w:rFonts w:ascii="Times New Roman" w:eastAsia="Times New Roman" w:hAnsi="Times New Roman" w:cs="Times New Roman"/>
          <w:b/>
          <w:bCs/>
          <w:color w:val="auto"/>
          <w:sz w:val="23"/>
          <w:szCs w:val="23"/>
        </w:rPr>
        <w:t>Технический куратор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6"/>
        <w:gridCol w:w="4490"/>
      </w:tblGrid>
      <w:tr w:rsidR="0045430F" w:rsidRPr="009D11EA" w:rsidTr="00C0769A">
        <w:tc>
          <w:tcPr>
            <w:tcW w:w="54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r w:rsidRPr="009D11EA">
              <w:rPr>
                <w:rFonts w:ascii="Times New Roman" w:eastAsia="Times New Roman" w:hAnsi="Times New Roman" w:cs="Times New Roman"/>
                <w:b/>
                <w:bCs/>
                <w:color w:val="auto"/>
                <w:sz w:val="23"/>
                <w:szCs w:val="23"/>
              </w:rPr>
              <w:t>ФИО</w:t>
            </w:r>
          </w:p>
        </w:tc>
        <w:tc>
          <w:tcPr>
            <w:tcW w:w="48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r w:rsidRPr="009D11EA">
              <w:rPr>
                <w:rFonts w:ascii="Times New Roman" w:eastAsia="Times New Roman" w:hAnsi="Times New Roman" w:cs="Times New Roman"/>
                <w:b/>
                <w:bCs/>
                <w:color w:val="auto"/>
                <w:sz w:val="23"/>
                <w:szCs w:val="23"/>
              </w:rPr>
              <w:t>должность</w:t>
            </w:r>
          </w:p>
        </w:tc>
      </w:tr>
      <w:tr w:rsidR="0045430F" w:rsidRPr="009D11EA" w:rsidTr="00C0769A">
        <w:tc>
          <w:tcPr>
            <w:tcW w:w="54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p>
        </w:tc>
        <w:tc>
          <w:tcPr>
            <w:tcW w:w="48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p>
        </w:tc>
      </w:tr>
    </w:tbl>
    <w:p w:rsidR="0045430F" w:rsidRPr="009D11EA" w:rsidRDefault="0045430F" w:rsidP="0045430F">
      <w:pPr>
        <w:widowControl/>
        <w:jc w:val="center"/>
        <w:rPr>
          <w:rFonts w:ascii="Times New Roman" w:eastAsia="Times New Roman" w:hAnsi="Times New Roman" w:cs="Times New Roman"/>
          <w:b/>
          <w:bCs/>
          <w:color w:val="auto"/>
          <w:sz w:val="23"/>
          <w:szCs w:val="23"/>
        </w:rPr>
      </w:pPr>
      <w:r w:rsidRPr="009D11EA">
        <w:rPr>
          <w:rFonts w:ascii="Times New Roman" w:eastAsia="Times New Roman" w:hAnsi="Times New Roman" w:cs="Times New Roman"/>
          <w:b/>
          <w:bCs/>
          <w:color w:val="auto"/>
          <w:sz w:val="23"/>
          <w:szCs w:val="23"/>
        </w:rPr>
        <w:t>Ответственный исполнитель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6"/>
        <w:gridCol w:w="4490"/>
      </w:tblGrid>
      <w:tr w:rsidR="0045430F" w:rsidRPr="009D11EA" w:rsidTr="00C0769A">
        <w:tc>
          <w:tcPr>
            <w:tcW w:w="54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r w:rsidRPr="009D11EA">
              <w:rPr>
                <w:rFonts w:ascii="Times New Roman" w:eastAsia="Times New Roman" w:hAnsi="Times New Roman" w:cs="Times New Roman"/>
                <w:b/>
                <w:bCs/>
                <w:color w:val="auto"/>
                <w:sz w:val="23"/>
                <w:szCs w:val="23"/>
              </w:rPr>
              <w:t>ФИО</w:t>
            </w:r>
          </w:p>
        </w:tc>
        <w:tc>
          <w:tcPr>
            <w:tcW w:w="48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r w:rsidRPr="009D11EA">
              <w:rPr>
                <w:rFonts w:ascii="Times New Roman" w:eastAsia="Times New Roman" w:hAnsi="Times New Roman" w:cs="Times New Roman"/>
                <w:b/>
                <w:bCs/>
                <w:color w:val="auto"/>
                <w:sz w:val="23"/>
                <w:szCs w:val="23"/>
              </w:rPr>
              <w:t>должность</w:t>
            </w:r>
          </w:p>
        </w:tc>
      </w:tr>
      <w:tr w:rsidR="0045430F" w:rsidRPr="009D11EA" w:rsidTr="00C0769A">
        <w:tc>
          <w:tcPr>
            <w:tcW w:w="54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p>
        </w:tc>
        <w:tc>
          <w:tcPr>
            <w:tcW w:w="4838" w:type="dxa"/>
            <w:shd w:val="clear" w:color="auto" w:fill="auto"/>
          </w:tcPr>
          <w:p w:rsidR="0045430F" w:rsidRPr="009D11EA" w:rsidRDefault="0045430F" w:rsidP="00C0769A">
            <w:pPr>
              <w:widowControl/>
              <w:jc w:val="center"/>
              <w:rPr>
                <w:rFonts w:ascii="Times New Roman" w:eastAsia="Times New Roman" w:hAnsi="Times New Roman" w:cs="Times New Roman"/>
                <w:b/>
                <w:color w:val="auto"/>
                <w:sz w:val="23"/>
                <w:szCs w:val="23"/>
              </w:rPr>
            </w:pPr>
          </w:p>
        </w:tc>
      </w:tr>
    </w:tbl>
    <w:p w:rsidR="0045430F" w:rsidRPr="0049631A" w:rsidRDefault="0045430F" w:rsidP="0045430F">
      <w:pPr>
        <w:pStyle w:val="3"/>
        <w:shd w:val="clear" w:color="auto" w:fill="auto"/>
        <w:spacing w:after="0" w:line="274" w:lineRule="exact"/>
        <w:ind w:left="20" w:firstLine="0"/>
      </w:pPr>
    </w:p>
    <w:p w:rsidR="0045430F" w:rsidRPr="009D11EA" w:rsidRDefault="0045430F" w:rsidP="00A73322">
      <w:pPr>
        <w:pStyle w:val="3"/>
        <w:shd w:val="clear" w:color="auto" w:fill="auto"/>
        <w:spacing w:after="0" w:line="274" w:lineRule="exact"/>
        <w:ind w:left="20" w:right="40" w:firstLine="688"/>
        <w:jc w:val="both"/>
      </w:pPr>
      <w:r w:rsidRPr="009D11EA">
        <w:t>Расчёт Агентского вознаграждения, согласно Приложению № 5 к Агентскому договору №</w:t>
      </w:r>
      <w:r w:rsidRPr="009D11EA">
        <w:tab/>
        <w:t>от «</w:t>
      </w:r>
      <w:r w:rsidRPr="009D11EA">
        <w:tab/>
        <w:t>»</w:t>
      </w:r>
      <w:r w:rsidRPr="009D11EA">
        <w:tab/>
        <w:t>201</w:t>
      </w:r>
      <w:r w:rsidRPr="009D11EA">
        <w:tab/>
        <w:t xml:space="preserve">г.: Составляет: </w:t>
      </w:r>
      <w:r w:rsidRPr="0045430F">
        <w:rPr>
          <w:rStyle w:val="ae"/>
        </w:rPr>
        <w:t>[Планируемая стоимость</w:t>
      </w:r>
      <w:r w:rsidRPr="009D11EA">
        <w:rPr>
          <w:rStyle w:val="ae"/>
        </w:rPr>
        <w:t xml:space="preserve"> </w:t>
      </w:r>
      <w:r w:rsidRPr="009D11EA">
        <w:t>лота</w:t>
      </w:r>
      <w:r w:rsidRPr="009D11EA">
        <w:rPr>
          <w:rStyle w:val="43"/>
        </w:rPr>
        <w:tab/>
      </w:r>
      <w:r w:rsidRPr="009D11EA">
        <w:t>рублей, с учётом НДС]</w:t>
      </w:r>
      <w:r w:rsidRPr="009D11EA">
        <w:rPr>
          <w:rStyle w:val="43"/>
        </w:rPr>
        <w:t xml:space="preserve"> Х </w:t>
      </w:r>
      <w:r w:rsidRPr="009D11EA">
        <w:t>[Коэффициент</w:t>
      </w:r>
      <w:r w:rsidR="00F15E29">
        <w:t xml:space="preserve"> по таблице 2 Приложения № 5 к Агентскому договору</w:t>
      </w:r>
      <w:r w:rsidRPr="009D11EA">
        <w:t xml:space="preserve"> %</w:t>
      </w:r>
      <w:r w:rsidR="00F15E29">
        <w:t>*1,18</w:t>
      </w:r>
      <w:r w:rsidRPr="009D11EA">
        <w:t>]</w:t>
      </w:r>
      <w:r w:rsidRPr="009D11EA">
        <w:rPr>
          <w:rStyle w:val="43"/>
        </w:rPr>
        <w:t xml:space="preserve"> =</w:t>
      </w:r>
      <w:r w:rsidRPr="009D11EA">
        <w:tab/>
        <w:t>рублей, в том числе НДС 18 %.</w:t>
      </w:r>
    </w:p>
    <w:p w:rsidR="0045430F" w:rsidRPr="009D11EA" w:rsidRDefault="0045430F" w:rsidP="00A73322">
      <w:pPr>
        <w:pStyle w:val="3"/>
        <w:shd w:val="clear" w:color="auto" w:fill="auto"/>
        <w:spacing w:after="0" w:line="274" w:lineRule="exact"/>
        <w:ind w:left="20" w:right="40" w:firstLine="688"/>
        <w:jc w:val="both"/>
      </w:pPr>
      <w:r w:rsidRPr="009D11EA">
        <w:t xml:space="preserve">Порядок оплаты </w:t>
      </w:r>
      <w:r w:rsidR="00F15E29">
        <w:t>поручения</w:t>
      </w:r>
      <w:r w:rsidRPr="009D11EA">
        <w:t xml:space="preserve">: В срок не позднее 30 (тридцать) календарных дней с даты подписания Агентом настоящей заявки Принципал выплачивает аванс в размере ____% от стоимости Заявки, на основании счета, выставленного Агентом: </w:t>
      </w:r>
      <w:r w:rsidRPr="009D11EA">
        <w:tab/>
        <w:t xml:space="preserve"> рублей, в том числе НДС 18%.</w:t>
      </w:r>
    </w:p>
    <w:p w:rsidR="0045430F" w:rsidRDefault="0045430F" w:rsidP="00A73322">
      <w:pPr>
        <w:pStyle w:val="3"/>
        <w:shd w:val="clear" w:color="auto" w:fill="auto"/>
        <w:spacing w:after="0" w:line="274" w:lineRule="exact"/>
        <w:ind w:left="20" w:right="40" w:firstLine="688"/>
        <w:jc w:val="both"/>
      </w:pPr>
      <w:r w:rsidRPr="009D11EA">
        <w:t xml:space="preserve">Оплата от цены настоящей Заявки, с учетом выплаченного аванса выплачивается в течение 30 (тридцати) календарных дней с даты подписания Акта сдачи-приёмки </w:t>
      </w:r>
      <w:r w:rsidR="00F15E29">
        <w:t>поручений</w:t>
      </w:r>
      <w:r w:rsidR="00F15E29" w:rsidRPr="009D11EA">
        <w:t xml:space="preserve"> </w:t>
      </w:r>
      <w:r w:rsidRPr="009D11EA">
        <w:t xml:space="preserve">и Отчёта Агента о проведении Закупки на основании Счета, выставленного Агентом: </w:t>
      </w:r>
      <w:r w:rsidRPr="009D11EA">
        <w:tab/>
        <w:t xml:space="preserve"> рублей, в том числе НДС 18%.</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2"/>
        <w:gridCol w:w="4638"/>
      </w:tblGrid>
      <w:tr w:rsidR="006358CB" w:rsidTr="006358CB">
        <w:trPr>
          <w:trHeight w:val="1641"/>
        </w:trPr>
        <w:tc>
          <w:tcPr>
            <w:tcW w:w="4542" w:type="dxa"/>
            <w:tcBorders>
              <w:top w:val="single" w:sz="4" w:space="0" w:color="auto"/>
              <w:left w:val="single" w:sz="4" w:space="0" w:color="auto"/>
              <w:bottom w:val="single" w:sz="4" w:space="0" w:color="auto"/>
              <w:right w:val="single" w:sz="4" w:space="0" w:color="auto"/>
            </w:tcBorders>
          </w:tcPr>
          <w:p w:rsidR="006358CB" w:rsidRDefault="006358CB" w:rsidP="006358CB">
            <w:pPr>
              <w:rPr>
                <w:rFonts w:ascii="Times New Roman" w:eastAsia="Times New Roman" w:hAnsi="Times New Roman"/>
                <w:snapToGrid w:val="0"/>
                <w:szCs w:val="20"/>
                <w:lang w:eastAsia="en-US"/>
              </w:rPr>
            </w:pPr>
            <w:r>
              <w:rPr>
                <w:rFonts w:ascii="Times New Roman" w:eastAsia="Times New Roman" w:hAnsi="Times New Roman"/>
                <w:snapToGrid w:val="0"/>
                <w:szCs w:val="20"/>
              </w:rPr>
              <w:t>Принципал</w:t>
            </w:r>
          </w:p>
          <w:p w:rsidR="006358CB" w:rsidRDefault="00543411" w:rsidP="006358CB">
            <w:pPr>
              <w:rPr>
                <w:rFonts w:ascii="Times New Roman" w:eastAsia="Times New Roman" w:hAnsi="Times New Roman"/>
                <w:snapToGrid w:val="0"/>
                <w:szCs w:val="20"/>
              </w:rPr>
            </w:pPr>
            <w:r>
              <w:rPr>
                <w:rFonts w:ascii="Times New Roman" w:eastAsia="Times New Roman" w:hAnsi="Times New Roman"/>
                <w:snapToGrid w:val="0"/>
                <w:szCs w:val="20"/>
              </w:rPr>
              <w:t>____________________________________</w:t>
            </w:r>
          </w:p>
          <w:p w:rsidR="00543411" w:rsidRDefault="00543411" w:rsidP="00543411">
            <w:pPr>
              <w:jc w:val="right"/>
              <w:rPr>
                <w:rFonts w:ascii="Times New Roman" w:eastAsia="Times New Roman" w:hAnsi="Times New Roman"/>
                <w:color w:val="auto"/>
              </w:rPr>
            </w:pPr>
          </w:p>
          <w:p w:rsidR="00543411" w:rsidRDefault="00543411" w:rsidP="00543411">
            <w:pPr>
              <w:jc w:val="right"/>
              <w:rPr>
                <w:rFonts w:ascii="Times New Roman" w:eastAsia="Times New Roman" w:hAnsi="Times New Roman"/>
                <w:color w:val="auto"/>
              </w:rPr>
            </w:pPr>
            <w:r>
              <w:rPr>
                <w:rFonts w:ascii="Times New Roman" w:eastAsia="Times New Roman" w:hAnsi="Times New Roman"/>
                <w:color w:val="auto"/>
              </w:rPr>
              <w:t>____________________________________</w:t>
            </w:r>
          </w:p>
          <w:p w:rsidR="006358CB" w:rsidRDefault="006358CB" w:rsidP="006358CB">
            <w:pPr>
              <w:rPr>
                <w:rFonts w:ascii="Times New Roman" w:eastAsia="Times New Roman" w:hAnsi="Times New Roman"/>
              </w:rPr>
            </w:pPr>
          </w:p>
          <w:p w:rsidR="006358CB" w:rsidRDefault="006358CB" w:rsidP="006358CB">
            <w:pPr>
              <w:rPr>
                <w:rFonts w:ascii="Times New Roman" w:eastAsia="Times New Roman" w:hAnsi="Times New Roman" w:cs="Times New Roman"/>
              </w:rPr>
            </w:pPr>
            <w:r>
              <w:rPr>
                <w:rFonts w:ascii="Times New Roman" w:eastAsia="Times New Roman" w:hAnsi="Times New Roman"/>
              </w:rPr>
              <w:t>_______________ м.п.</w:t>
            </w:r>
          </w:p>
        </w:tc>
        <w:tc>
          <w:tcPr>
            <w:tcW w:w="4638" w:type="dxa"/>
            <w:tcBorders>
              <w:top w:val="single" w:sz="4" w:space="0" w:color="auto"/>
              <w:left w:val="single" w:sz="4" w:space="0" w:color="auto"/>
              <w:bottom w:val="single" w:sz="4" w:space="0" w:color="auto"/>
              <w:right w:val="single" w:sz="4" w:space="0" w:color="auto"/>
            </w:tcBorders>
          </w:tcPr>
          <w:p w:rsidR="006358CB" w:rsidRDefault="006358CB" w:rsidP="006358CB">
            <w:pPr>
              <w:rPr>
                <w:rFonts w:ascii="Times New Roman" w:eastAsia="Times New Roman" w:hAnsi="Times New Roman"/>
              </w:rPr>
            </w:pPr>
            <w:r>
              <w:rPr>
                <w:rFonts w:ascii="Times New Roman" w:eastAsia="Times New Roman" w:hAnsi="Times New Roman"/>
              </w:rPr>
              <w:t>Агент</w:t>
            </w:r>
          </w:p>
          <w:p w:rsidR="006358CB" w:rsidRDefault="006358CB" w:rsidP="006358CB">
            <w:pPr>
              <w:jc w:val="both"/>
              <w:rPr>
                <w:rFonts w:ascii="Times New Roman" w:eastAsia="Times New Roman" w:hAnsi="Times New Roman"/>
              </w:rPr>
            </w:pPr>
            <w:r>
              <w:rPr>
                <w:rFonts w:ascii="Times New Roman" w:eastAsia="Times New Roman" w:hAnsi="Times New Roman"/>
              </w:rPr>
              <w:t xml:space="preserve">АО «РГС» </w:t>
            </w:r>
          </w:p>
          <w:p w:rsidR="006358CB" w:rsidRDefault="006358CB" w:rsidP="006358CB">
            <w:pPr>
              <w:rPr>
                <w:rFonts w:ascii="Times New Roman" w:eastAsia="Times New Roman" w:hAnsi="Times New Roman"/>
                <w:color w:val="auto"/>
              </w:rPr>
            </w:pPr>
            <w:r>
              <w:rPr>
                <w:rFonts w:ascii="Times New Roman" w:eastAsia="Times New Roman" w:hAnsi="Times New Roman"/>
              </w:rPr>
              <w:t>Генеральный директор</w:t>
            </w:r>
          </w:p>
          <w:p w:rsidR="006358CB" w:rsidRDefault="006358CB" w:rsidP="006358CB">
            <w:pPr>
              <w:rPr>
                <w:rFonts w:ascii="Times New Roman" w:eastAsia="Times New Roman" w:hAnsi="Times New Roman"/>
                <w:snapToGrid w:val="0"/>
                <w:szCs w:val="20"/>
                <w:lang w:eastAsia="en-US"/>
              </w:rPr>
            </w:pPr>
          </w:p>
          <w:p w:rsidR="006358CB" w:rsidRDefault="006358CB" w:rsidP="006358CB">
            <w:pPr>
              <w:rPr>
                <w:rFonts w:ascii="Times New Roman" w:eastAsia="Times New Roman" w:hAnsi="Times New Roman"/>
                <w:snapToGrid w:val="0"/>
                <w:szCs w:val="20"/>
              </w:rPr>
            </w:pPr>
            <w:r>
              <w:rPr>
                <w:rFonts w:ascii="Times New Roman" w:eastAsia="Times New Roman" w:hAnsi="Times New Roman"/>
                <w:snapToGrid w:val="0"/>
                <w:szCs w:val="20"/>
              </w:rPr>
              <w:t>Д. В. Торопов</w:t>
            </w:r>
          </w:p>
          <w:p w:rsidR="006358CB" w:rsidRDefault="006358CB" w:rsidP="006358CB">
            <w:pPr>
              <w:rPr>
                <w:rFonts w:ascii="Times New Roman" w:eastAsia="Times New Roman" w:hAnsi="Times New Roman"/>
                <w:snapToGrid w:val="0"/>
                <w:szCs w:val="20"/>
              </w:rPr>
            </w:pPr>
          </w:p>
          <w:p w:rsidR="006358CB" w:rsidRDefault="006358CB" w:rsidP="006358CB">
            <w:pPr>
              <w:rPr>
                <w:rFonts w:ascii="Times New Roman" w:eastAsia="Times New Roman" w:hAnsi="Times New Roman" w:cs="Times New Roman"/>
              </w:rPr>
            </w:pPr>
            <w:r>
              <w:rPr>
                <w:rFonts w:ascii="Times New Roman" w:eastAsia="Times New Roman" w:hAnsi="Times New Roman"/>
              </w:rPr>
              <w:t>_______________ м.п.</w:t>
            </w:r>
          </w:p>
        </w:tc>
      </w:tr>
    </w:tbl>
    <w:p w:rsidR="006358CB" w:rsidRPr="009D11EA" w:rsidRDefault="006358CB" w:rsidP="00A73322">
      <w:pPr>
        <w:pStyle w:val="3"/>
        <w:shd w:val="clear" w:color="auto" w:fill="auto"/>
        <w:spacing w:after="0" w:line="274" w:lineRule="exact"/>
        <w:ind w:left="20" w:right="40" w:firstLine="688"/>
        <w:jc w:val="both"/>
      </w:pPr>
    </w:p>
    <w:p w:rsidR="00F80D2E" w:rsidRDefault="00F80D2E">
      <w:pPr>
        <w:pStyle w:val="3"/>
        <w:shd w:val="clear" w:color="auto" w:fill="auto"/>
        <w:spacing w:after="0" w:line="230" w:lineRule="exact"/>
        <w:ind w:left="20" w:firstLine="0"/>
        <w:jc w:val="center"/>
      </w:pPr>
    </w:p>
    <w:p w:rsidR="00F80D2E" w:rsidRDefault="00F80D2E">
      <w:pPr>
        <w:pStyle w:val="3"/>
        <w:shd w:val="clear" w:color="auto" w:fill="auto"/>
        <w:spacing w:after="0" w:line="230" w:lineRule="exact"/>
        <w:ind w:left="20" w:firstLine="0"/>
        <w:jc w:val="center"/>
      </w:pPr>
    </w:p>
    <w:p w:rsidR="00F80D2E" w:rsidRDefault="00F80D2E">
      <w:pPr>
        <w:pStyle w:val="3"/>
        <w:shd w:val="clear" w:color="auto" w:fill="auto"/>
        <w:spacing w:after="0" w:line="230" w:lineRule="exact"/>
        <w:ind w:left="20" w:firstLine="0"/>
        <w:jc w:val="center"/>
      </w:pPr>
    </w:p>
    <w:p w:rsidR="00F80D2E" w:rsidRDefault="00F80D2E">
      <w:pPr>
        <w:pStyle w:val="3"/>
        <w:shd w:val="clear" w:color="auto" w:fill="auto"/>
        <w:spacing w:after="0" w:line="230" w:lineRule="exact"/>
        <w:ind w:left="20" w:firstLine="0"/>
        <w:jc w:val="center"/>
      </w:pPr>
    </w:p>
    <w:p w:rsidR="00F80D2E" w:rsidRDefault="00F80D2E">
      <w:pPr>
        <w:pStyle w:val="3"/>
        <w:shd w:val="clear" w:color="auto" w:fill="auto"/>
        <w:spacing w:after="0" w:line="230" w:lineRule="exact"/>
        <w:ind w:left="20" w:firstLine="0"/>
        <w:jc w:val="center"/>
      </w:pPr>
    </w:p>
    <w:p w:rsidR="00F80D2E" w:rsidRDefault="00F80D2E">
      <w:pPr>
        <w:pStyle w:val="3"/>
        <w:shd w:val="clear" w:color="auto" w:fill="auto"/>
        <w:spacing w:after="0" w:line="230" w:lineRule="exact"/>
        <w:ind w:left="20" w:firstLine="0"/>
        <w:jc w:val="center"/>
      </w:pPr>
    </w:p>
    <w:p w:rsidR="00F80D2E" w:rsidRDefault="00F80D2E">
      <w:pPr>
        <w:pStyle w:val="3"/>
        <w:shd w:val="clear" w:color="auto" w:fill="auto"/>
        <w:spacing w:after="0" w:line="230" w:lineRule="exact"/>
        <w:ind w:left="20" w:firstLine="0"/>
        <w:jc w:val="center"/>
      </w:pPr>
    </w:p>
    <w:p w:rsidR="005F1531" w:rsidRDefault="005F1531" w:rsidP="004A0349">
      <w:pPr>
        <w:pStyle w:val="42"/>
        <w:shd w:val="clear" w:color="auto" w:fill="auto"/>
        <w:spacing w:before="0" w:after="809" w:line="274" w:lineRule="exact"/>
        <w:ind w:right="20"/>
        <w:jc w:val="both"/>
        <w:sectPr w:rsidR="005F1531" w:rsidSect="00F24168">
          <w:footerReference w:type="even" r:id="rId9"/>
          <w:footerReference w:type="default" r:id="rId10"/>
          <w:pgSz w:w="11909" w:h="16838"/>
          <w:pgMar w:top="567" w:right="850" w:bottom="1134" w:left="1701" w:header="0" w:footer="3" w:gutter="0"/>
          <w:cols w:space="720"/>
          <w:noEndnote/>
          <w:docGrid w:linePitch="360"/>
        </w:sectPr>
      </w:pPr>
    </w:p>
    <w:p w:rsidR="0045430F" w:rsidRPr="000D32E8" w:rsidRDefault="0045430F" w:rsidP="0045430F">
      <w:pPr>
        <w:jc w:val="right"/>
        <w:outlineLvl w:val="0"/>
        <w:rPr>
          <w:rFonts w:ascii="Times New Roman" w:hAnsi="Times New Roman" w:cs="Times New Roman"/>
          <w:sz w:val="23"/>
          <w:szCs w:val="23"/>
        </w:rPr>
      </w:pPr>
      <w:r w:rsidRPr="00E442CA">
        <w:rPr>
          <w:rFonts w:ascii="Times New Roman" w:hAnsi="Times New Roman"/>
          <w:sz w:val="23"/>
        </w:rPr>
        <w:lastRenderedPageBreak/>
        <w:t>Приложение №</w:t>
      </w:r>
      <w:r w:rsidRPr="000D32E8">
        <w:rPr>
          <w:rFonts w:ascii="Times New Roman" w:hAnsi="Times New Roman" w:cs="Times New Roman"/>
          <w:sz w:val="23"/>
          <w:szCs w:val="23"/>
        </w:rPr>
        <w:t xml:space="preserve"> </w:t>
      </w:r>
      <w:r>
        <w:rPr>
          <w:rFonts w:ascii="Times New Roman" w:hAnsi="Times New Roman" w:cs="Times New Roman"/>
          <w:sz w:val="23"/>
          <w:szCs w:val="23"/>
        </w:rPr>
        <w:t>5</w:t>
      </w:r>
      <w:r w:rsidRPr="00E442CA">
        <w:rPr>
          <w:rFonts w:ascii="Times New Roman" w:hAnsi="Times New Roman"/>
          <w:sz w:val="23"/>
        </w:rPr>
        <w:t xml:space="preserve"> </w:t>
      </w:r>
    </w:p>
    <w:p w:rsidR="0045430F" w:rsidRPr="000D32E8" w:rsidRDefault="0045430F" w:rsidP="0045430F">
      <w:pPr>
        <w:jc w:val="right"/>
        <w:outlineLvl w:val="0"/>
        <w:rPr>
          <w:rFonts w:ascii="Times New Roman" w:hAnsi="Times New Roman" w:cs="Times New Roman"/>
          <w:sz w:val="23"/>
          <w:szCs w:val="23"/>
        </w:rPr>
      </w:pPr>
      <w:r w:rsidRPr="00E442CA">
        <w:rPr>
          <w:rFonts w:ascii="Times New Roman" w:hAnsi="Times New Roman"/>
          <w:sz w:val="23"/>
        </w:rPr>
        <w:t xml:space="preserve">к Агентскому договору </w:t>
      </w:r>
    </w:p>
    <w:p w:rsidR="0045430F" w:rsidRPr="00E442CA" w:rsidRDefault="0045430F" w:rsidP="0045430F">
      <w:pPr>
        <w:jc w:val="right"/>
        <w:outlineLvl w:val="0"/>
        <w:rPr>
          <w:rFonts w:ascii="Times New Roman" w:hAnsi="Times New Roman"/>
          <w:sz w:val="23"/>
        </w:rPr>
      </w:pPr>
      <w:r w:rsidRPr="000D32E8">
        <w:rPr>
          <w:rFonts w:ascii="Times New Roman" w:hAnsi="Times New Roman" w:cs="Times New Roman"/>
          <w:sz w:val="23"/>
          <w:szCs w:val="23"/>
        </w:rPr>
        <w:t xml:space="preserve"> № _____________</w:t>
      </w:r>
      <w:r w:rsidRPr="00E442CA">
        <w:rPr>
          <w:rFonts w:ascii="Times New Roman" w:hAnsi="Times New Roman"/>
          <w:sz w:val="23"/>
        </w:rPr>
        <w:t xml:space="preserve"> от </w:t>
      </w:r>
      <w:r w:rsidRPr="000D32E8">
        <w:rPr>
          <w:rFonts w:ascii="Times New Roman" w:hAnsi="Times New Roman" w:cs="Times New Roman"/>
          <w:sz w:val="23"/>
          <w:szCs w:val="23"/>
        </w:rPr>
        <w:t>«____».______________ 2016 года</w:t>
      </w:r>
    </w:p>
    <w:p w:rsidR="0045430F" w:rsidRDefault="0045430F" w:rsidP="004A0349">
      <w:pPr>
        <w:pStyle w:val="3"/>
        <w:shd w:val="clear" w:color="auto" w:fill="auto"/>
        <w:tabs>
          <w:tab w:val="left" w:leader="underscore" w:pos="4555"/>
          <w:tab w:val="left" w:leader="underscore" w:pos="5213"/>
        </w:tabs>
        <w:spacing w:after="0" w:line="230" w:lineRule="exact"/>
        <w:ind w:firstLine="0"/>
        <w:jc w:val="center"/>
      </w:pPr>
    </w:p>
    <w:p w:rsidR="00427FB0" w:rsidRDefault="004A5F3A" w:rsidP="004A0349">
      <w:pPr>
        <w:pStyle w:val="3"/>
        <w:shd w:val="clear" w:color="auto" w:fill="auto"/>
        <w:tabs>
          <w:tab w:val="left" w:leader="underscore" w:pos="4555"/>
          <w:tab w:val="left" w:leader="underscore" w:pos="5213"/>
        </w:tabs>
        <w:spacing w:after="0" w:line="230" w:lineRule="exact"/>
        <w:ind w:firstLine="0"/>
        <w:jc w:val="center"/>
      </w:pPr>
      <w:r>
        <w:rPr>
          <w:noProof/>
        </w:rPr>
        <w:pict>
          <v:shapetype id="_x0000_t202" coordsize="21600,21600" o:spt="202" path="m,l,21600r21600,l21600,xe">
            <v:stroke joinstyle="miter"/>
            <v:path gradientshapeok="t" o:connecttype="rect"/>
          </v:shapetype>
          <v:shape id="Text Box 7" o:spid="_x0000_s1026" type="#_x0000_t202" style="position:absolute;left:0;text-align:left;margin-left:318.15pt;margin-top:36.7pt;width:8.5pt;height:10.5pt;z-index:-251658752;visibility:visible;mso-wrap-distance-left:5pt;mso-wrap-distance-right:5p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" filled="f" stroked="f">
            <v:textbox style="mso-fit-shape-to-text:t" inset="0,0,0,0">
              <w:txbxContent>
                <w:p w:rsidR="00EB1BB2" w:rsidRDefault="00EB1BB2">
                  <w:pPr>
                    <w:pStyle w:val="3"/>
                    <w:shd w:val="clear" w:color="auto" w:fill="auto"/>
                    <w:spacing w:after="0" w:line="210" w:lineRule="exact"/>
                    <w:ind w:left="100" w:firstLine="0"/>
                  </w:pPr>
                </w:p>
              </w:txbxContent>
            </v:textbox>
            <w10:wrap type="square" anchorx="margin" anchory="margin"/>
          </v:shape>
        </w:pict>
      </w:r>
      <w:r w:rsidR="00427FB0">
        <w:t>Методика расчета стоимости агентского вознаграждения</w:t>
      </w:r>
    </w:p>
    <w:p w:rsidR="00347A56" w:rsidRDefault="00427FB0" w:rsidP="00A73322">
      <w:pPr>
        <w:pStyle w:val="3"/>
        <w:shd w:val="clear" w:color="auto" w:fill="auto"/>
        <w:tabs>
          <w:tab w:val="left" w:leader="underscore" w:pos="4555"/>
          <w:tab w:val="left" w:leader="underscore" w:pos="5213"/>
        </w:tabs>
        <w:spacing w:after="0" w:line="230" w:lineRule="exact"/>
        <w:ind w:firstLine="0"/>
        <w:jc w:val="center"/>
      </w:pPr>
      <w:r>
        <w:t>(</w:t>
      </w:r>
    </w:p>
    <w:p w:rsidR="00347A56" w:rsidRDefault="00347A56">
      <w:pPr>
        <w:pStyle w:val="3"/>
        <w:shd w:val="clear" w:color="auto" w:fill="auto"/>
        <w:tabs>
          <w:tab w:val="left" w:leader="underscore" w:pos="4555"/>
          <w:tab w:val="left" w:leader="underscore" w:pos="5213"/>
        </w:tabs>
        <w:spacing w:after="0" w:line="230" w:lineRule="exact"/>
        <w:ind w:firstLine="0"/>
      </w:pPr>
    </w:p>
    <w:p w:rsidR="00347A56" w:rsidRDefault="00347A56">
      <w:pPr>
        <w:pStyle w:val="3"/>
        <w:shd w:val="clear" w:color="auto" w:fill="auto"/>
        <w:tabs>
          <w:tab w:val="left" w:leader="underscore" w:pos="4555"/>
          <w:tab w:val="left" w:leader="underscore" w:pos="5213"/>
        </w:tabs>
        <w:spacing w:after="0" w:line="230" w:lineRule="exact"/>
        <w:ind w:firstLine="0"/>
      </w:pPr>
    </w:p>
    <w:p w:rsidR="00347A56" w:rsidRDefault="00347A56">
      <w:pPr>
        <w:pStyle w:val="3"/>
        <w:shd w:val="clear" w:color="auto" w:fill="auto"/>
        <w:tabs>
          <w:tab w:val="left" w:leader="underscore" w:pos="4555"/>
          <w:tab w:val="left" w:leader="underscore" w:pos="5213"/>
        </w:tabs>
        <w:spacing w:after="0" w:line="230" w:lineRule="exact"/>
        <w:ind w:firstLine="0"/>
      </w:pPr>
    </w:p>
    <w:p w:rsidR="00347A56" w:rsidRDefault="00347A56">
      <w:pPr>
        <w:pStyle w:val="3"/>
        <w:shd w:val="clear" w:color="auto" w:fill="auto"/>
        <w:tabs>
          <w:tab w:val="left" w:leader="underscore" w:pos="4555"/>
          <w:tab w:val="left" w:leader="underscore" w:pos="5213"/>
        </w:tabs>
        <w:spacing w:after="0" w:line="230" w:lineRule="exact"/>
        <w:ind w:firstLine="0"/>
      </w:pPr>
    </w:p>
    <w:p w:rsidR="00347A56" w:rsidRDefault="00347A56">
      <w:pPr>
        <w:pStyle w:val="3"/>
        <w:shd w:val="clear" w:color="auto" w:fill="auto"/>
        <w:tabs>
          <w:tab w:val="left" w:leader="underscore" w:pos="4555"/>
          <w:tab w:val="left" w:leader="underscore" w:pos="5213"/>
        </w:tabs>
        <w:spacing w:after="0" w:line="230" w:lineRule="exact"/>
        <w:ind w:firstLine="0"/>
      </w:pPr>
    </w:p>
    <w:p w:rsidR="00347A56" w:rsidRDefault="00347A56">
      <w:pPr>
        <w:pStyle w:val="3"/>
        <w:shd w:val="clear" w:color="auto" w:fill="auto"/>
        <w:tabs>
          <w:tab w:val="left" w:leader="underscore" w:pos="4555"/>
          <w:tab w:val="left" w:leader="underscore" w:pos="5213"/>
        </w:tabs>
        <w:spacing w:after="0" w:line="230" w:lineRule="exact"/>
        <w:ind w:firstLine="0"/>
      </w:pPr>
    </w:p>
    <w:p w:rsidR="005F1531" w:rsidRDefault="005F1531">
      <w:pPr>
        <w:pStyle w:val="3"/>
        <w:shd w:val="clear" w:color="auto" w:fill="auto"/>
        <w:tabs>
          <w:tab w:val="left" w:leader="underscore" w:pos="4555"/>
          <w:tab w:val="left" w:leader="underscore" w:pos="5213"/>
        </w:tabs>
        <w:spacing w:after="0" w:line="230" w:lineRule="exact"/>
        <w:ind w:firstLine="0"/>
        <w:sectPr w:rsidR="005F1531">
          <w:pgSz w:w="11909" w:h="16838"/>
          <w:pgMar w:top="856" w:right="2966" w:bottom="9438" w:left="3388" w:header="0" w:footer="3" w:gutter="0"/>
          <w:cols w:space="720"/>
          <w:noEndnote/>
          <w:docGrid w:linePitch="360"/>
        </w:sectPr>
      </w:pPr>
    </w:p>
    <w:p w:rsidR="0045430F" w:rsidRPr="000D32E8" w:rsidRDefault="0045430F" w:rsidP="0045430F">
      <w:pPr>
        <w:jc w:val="right"/>
        <w:outlineLvl w:val="0"/>
        <w:rPr>
          <w:rFonts w:ascii="Times New Roman" w:hAnsi="Times New Roman" w:cs="Times New Roman"/>
          <w:sz w:val="23"/>
          <w:szCs w:val="23"/>
        </w:rPr>
      </w:pPr>
      <w:r w:rsidRPr="00E442CA">
        <w:rPr>
          <w:rFonts w:ascii="Times New Roman" w:hAnsi="Times New Roman"/>
          <w:sz w:val="23"/>
        </w:rPr>
        <w:lastRenderedPageBreak/>
        <w:t>Приложение №</w:t>
      </w:r>
      <w:r w:rsidRPr="000D32E8">
        <w:rPr>
          <w:rFonts w:ascii="Times New Roman" w:hAnsi="Times New Roman" w:cs="Times New Roman"/>
          <w:sz w:val="23"/>
          <w:szCs w:val="23"/>
        </w:rPr>
        <w:t xml:space="preserve"> </w:t>
      </w:r>
      <w:r>
        <w:rPr>
          <w:rFonts w:ascii="Times New Roman" w:hAnsi="Times New Roman" w:cs="Times New Roman"/>
          <w:sz w:val="23"/>
          <w:szCs w:val="23"/>
        </w:rPr>
        <w:t>6</w:t>
      </w:r>
      <w:r w:rsidRPr="00E442CA">
        <w:rPr>
          <w:rFonts w:ascii="Times New Roman" w:hAnsi="Times New Roman"/>
          <w:sz w:val="23"/>
        </w:rPr>
        <w:t xml:space="preserve"> </w:t>
      </w:r>
    </w:p>
    <w:p w:rsidR="0045430F" w:rsidRPr="000D32E8" w:rsidRDefault="0045430F" w:rsidP="0045430F">
      <w:pPr>
        <w:jc w:val="right"/>
        <w:outlineLvl w:val="0"/>
        <w:rPr>
          <w:rFonts w:ascii="Times New Roman" w:hAnsi="Times New Roman" w:cs="Times New Roman"/>
          <w:sz w:val="23"/>
          <w:szCs w:val="23"/>
        </w:rPr>
      </w:pPr>
      <w:r w:rsidRPr="00E442CA">
        <w:rPr>
          <w:rFonts w:ascii="Times New Roman" w:hAnsi="Times New Roman"/>
          <w:sz w:val="23"/>
        </w:rPr>
        <w:t xml:space="preserve">к Агентскому договору </w:t>
      </w:r>
    </w:p>
    <w:p w:rsidR="0045430F" w:rsidRPr="00E442CA" w:rsidRDefault="0045430F" w:rsidP="0045430F">
      <w:pPr>
        <w:jc w:val="right"/>
        <w:outlineLvl w:val="0"/>
        <w:rPr>
          <w:rFonts w:ascii="Times New Roman" w:hAnsi="Times New Roman"/>
          <w:sz w:val="23"/>
        </w:rPr>
      </w:pPr>
      <w:r w:rsidRPr="000D32E8">
        <w:rPr>
          <w:rFonts w:ascii="Times New Roman" w:hAnsi="Times New Roman" w:cs="Times New Roman"/>
          <w:sz w:val="23"/>
          <w:szCs w:val="23"/>
        </w:rPr>
        <w:t xml:space="preserve"> № _____________</w:t>
      </w:r>
      <w:r w:rsidRPr="00E442CA">
        <w:rPr>
          <w:rFonts w:ascii="Times New Roman" w:hAnsi="Times New Roman"/>
          <w:sz w:val="23"/>
        </w:rPr>
        <w:t xml:space="preserve"> от </w:t>
      </w:r>
      <w:r w:rsidRPr="000D32E8">
        <w:rPr>
          <w:rFonts w:ascii="Times New Roman" w:hAnsi="Times New Roman" w:cs="Times New Roman"/>
          <w:sz w:val="23"/>
          <w:szCs w:val="23"/>
        </w:rPr>
        <w:t>«____».______________ 2016 года</w:t>
      </w:r>
    </w:p>
    <w:p w:rsidR="005F1531" w:rsidRDefault="005F1531">
      <w:pPr>
        <w:rPr>
          <w:sz w:val="2"/>
          <w:szCs w:val="2"/>
        </w:rPr>
      </w:pPr>
    </w:p>
    <w:p w:rsidR="005F1531" w:rsidRDefault="005F1531">
      <w:pPr>
        <w:rPr>
          <w:sz w:val="2"/>
          <w:szCs w:val="2"/>
        </w:rPr>
      </w:pPr>
    </w:p>
    <w:p w:rsidR="00921C0F" w:rsidRDefault="00761D3A">
      <w:pPr>
        <w:pStyle w:val="3"/>
        <w:shd w:val="clear" w:color="auto" w:fill="auto"/>
        <w:spacing w:after="245" w:line="274" w:lineRule="exact"/>
        <w:ind w:left="140" w:firstLine="0"/>
        <w:jc w:val="center"/>
      </w:pPr>
      <w:r>
        <w:t xml:space="preserve">Размер ответственности </w:t>
      </w:r>
      <w:r w:rsidR="00024FD2">
        <w:t xml:space="preserve">Агента </w:t>
      </w:r>
      <w:r>
        <w:t>за нарушения пропускного и внутриобъектового режима, требований охраны труда, промышленной безопасности, пожарной безопасности, охраны окружающей среды, санитарно-эпидемиологических правил и норм</w:t>
      </w:r>
    </w:p>
    <w:tbl>
      <w:tblPr>
        <w:tblOverlap w:val="never"/>
        <w:tblW w:w="0" w:type="auto"/>
        <w:jc w:val="center"/>
        <w:tblLayout w:type="fixed"/>
        <w:tblCellMar>
          <w:left w:w="10" w:type="dxa"/>
          <w:right w:w="10" w:type="dxa"/>
        </w:tblCellMar>
        <w:tblLook w:val="0000"/>
      </w:tblPr>
      <w:tblGrid>
        <w:gridCol w:w="4070"/>
        <w:gridCol w:w="5515"/>
      </w:tblGrid>
      <w:tr w:rsidR="005F1531">
        <w:trPr>
          <w:trHeight w:hRule="exact" w:val="293"/>
          <w:jc w:val="center"/>
        </w:trPr>
        <w:tc>
          <w:tcPr>
            <w:tcW w:w="4070" w:type="dxa"/>
            <w:tcBorders>
              <w:top w:val="single" w:sz="4" w:space="0" w:color="auto"/>
              <w:left w:val="single" w:sz="4" w:space="0" w:color="auto"/>
            </w:tcBorders>
            <w:shd w:val="clear" w:color="auto" w:fill="FFFFFF"/>
          </w:tcPr>
          <w:p w:rsidR="005F1531" w:rsidRDefault="00761D3A">
            <w:pPr>
              <w:pStyle w:val="3"/>
              <w:framePr w:w="9586" w:wrap="notBeside" w:vAnchor="text" w:hAnchor="text" w:xAlign="center" w:y="1"/>
              <w:shd w:val="clear" w:color="auto" w:fill="auto"/>
              <w:spacing w:after="0" w:line="230" w:lineRule="exact"/>
              <w:ind w:left="120" w:firstLine="0"/>
            </w:pPr>
            <w:r>
              <w:rPr>
                <w:rStyle w:val="1"/>
              </w:rPr>
              <w:t>Виды нарушений</w:t>
            </w:r>
          </w:p>
        </w:tc>
        <w:tc>
          <w:tcPr>
            <w:tcW w:w="5515" w:type="dxa"/>
            <w:tcBorders>
              <w:top w:val="single" w:sz="4" w:space="0" w:color="auto"/>
              <w:left w:val="single" w:sz="4" w:space="0" w:color="auto"/>
              <w:right w:val="single" w:sz="4" w:space="0" w:color="auto"/>
            </w:tcBorders>
            <w:shd w:val="clear" w:color="auto" w:fill="FFFFFF"/>
          </w:tcPr>
          <w:p w:rsidR="005F1531" w:rsidRDefault="00761D3A">
            <w:pPr>
              <w:pStyle w:val="3"/>
              <w:framePr w:w="9586" w:wrap="notBeside" w:vAnchor="text" w:hAnchor="text" w:xAlign="center" w:y="1"/>
              <w:shd w:val="clear" w:color="auto" w:fill="auto"/>
              <w:spacing w:after="0" w:line="230" w:lineRule="exact"/>
              <w:ind w:left="120" w:firstLine="0"/>
            </w:pPr>
            <w:r>
              <w:rPr>
                <w:rStyle w:val="1"/>
              </w:rPr>
              <w:t>Штрафные санкции</w:t>
            </w:r>
          </w:p>
        </w:tc>
      </w:tr>
      <w:tr w:rsidR="005F1531">
        <w:trPr>
          <w:trHeight w:hRule="exact" w:val="562"/>
          <w:jc w:val="center"/>
        </w:trPr>
        <w:tc>
          <w:tcPr>
            <w:tcW w:w="4070" w:type="dxa"/>
            <w:tcBorders>
              <w:top w:val="single" w:sz="4" w:space="0" w:color="auto"/>
              <w:left w:val="single" w:sz="4" w:space="0" w:color="auto"/>
            </w:tcBorders>
            <w:shd w:val="clear" w:color="auto" w:fill="FFFFFF"/>
          </w:tcPr>
          <w:p w:rsidR="005F1531" w:rsidRDefault="00761D3A">
            <w:pPr>
              <w:pStyle w:val="3"/>
              <w:framePr w:w="9586" w:wrap="notBeside" w:vAnchor="text" w:hAnchor="text" w:xAlign="center" w:y="1"/>
              <w:shd w:val="clear" w:color="auto" w:fill="auto"/>
              <w:spacing w:after="0" w:line="278" w:lineRule="exact"/>
              <w:ind w:left="120" w:firstLine="0"/>
            </w:pPr>
            <w:r>
              <w:rPr>
                <w:rStyle w:val="1"/>
              </w:rPr>
              <w:t>1. Нарушение правил пожарной безопасности (ППБ):</w:t>
            </w:r>
          </w:p>
        </w:tc>
        <w:tc>
          <w:tcPr>
            <w:tcW w:w="5515" w:type="dxa"/>
            <w:tcBorders>
              <w:top w:val="single" w:sz="4" w:space="0" w:color="auto"/>
              <w:left w:val="single" w:sz="4" w:space="0" w:color="auto"/>
              <w:right w:val="single" w:sz="4" w:space="0" w:color="auto"/>
            </w:tcBorders>
            <w:shd w:val="clear" w:color="auto" w:fill="FFFFFF"/>
          </w:tcPr>
          <w:p w:rsidR="005F1531" w:rsidRDefault="005F1531">
            <w:pPr>
              <w:framePr w:w="9586" w:wrap="notBeside" w:vAnchor="text" w:hAnchor="text" w:xAlign="center" w:y="1"/>
              <w:rPr>
                <w:sz w:val="10"/>
                <w:szCs w:val="10"/>
              </w:rPr>
            </w:pPr>
          </w:p>
        </w:tc>
      </w:tr>
      <w:tr w:rsidR="005F1531">
        <w:trPr>
          <w:trHeight w:hRule="exact" w:val="1666"/>
          <w:jc w:val="center"/>
        </w:trPr>
        <w:tc>
          <w:tcPr>
            <w:tcW w:w="4070" w:type="dxa"/>
            <w:tcBorders>
              <w:top w:val="single" w:sz="4" w:space="0" w:color="auto"/>
              <w:left w:val="single" w:sz="4" w:space="0" w:color="auto"/>
            </w:tcBorders>
            <w:shd w:val="clear" w:color="auto" w:fill="FFFFFF"/>
          </w:tcPr>
          <w:p w:rsidR="005F1531" w:rsidRDefault="00761D3A">
            <w:pPr>
              <w:pStyle w:val="3"/>
              <w:framePr w:w="9586" w:wrap="notBeside" w:vAnchor="text" w:hAnchor="text" w:xAlign="center" w:y="1"/>
              <w:shd w:val="clear" w:color="auto" w:fill="auto"/>
              <w:spacing w:after="0" w:line="274" w:lineRule="exact"/>
              <w:ind w:left="120" w:firstLine="0"/>
            </w:pPr>
            <w:r>
              <w:rPr>
                <w:rStyle w:val="1"/>
              </w:rPr>
              <w:t>1.1.Нарушение ППБ без возникновения пожара</w:t>
            </w:r>
          </w:p>
        </w:tc>
        <w:tc>
          <w:tcPr>
            <w:tcW w:w="5515" w:type="dxa"/>
            <w:tcBorders>
              <w:top w:val="single" w:sz="4" w:space="0" w:color="auto"/>
              <w:left w:val="single" w:sz="4" w:space="0" w:color="auto"/>
              <w:right w:val="single" w:sz="4" w:space="0" w:color="auto"/>
            </w:tcBorders>
            <w:shd w:val="clear" w:color="auto" w:fill="FFFFFF"/>
          </w:tcPr>
          <w:p w:rsidR="005F1531" w:rsidRDefault="00761D3A">
            <w:pPr>
              <w:pStyle w:val="3"/>
              <w:framePr w:w="9586" w:wrap="notBeside" w:vAnchor="text" w:hAnchor="text" w:xAlign="center" w:y="1"/>
              <w:numPr>
                <w:ilvl w:val="0"/>
                <w:numId w:val="16"/>
              </w:numPr>
              <w:shd w:val="clear" w:color="auto" w:fill="auto"/>
              <w:tabs>
                <w:tab w:val="left" w:pos="254"/>
              </w:tabs>
              <w:spacing w:after="0" w:line="274" w:lineRule="exact"/>
              <w:ind w:left="120" w:firstLine="0"/>
            </w:pPr>
            <w:r>
              <w:rPr>
                <w:rStyle w:val="1"/>
              </w:rPr>
              <w:t>25 000 (двадцать пять тысяч) рублей за каждый случай нарушения;</w:t>
            </w:r>
          </w:p>
          <w:p w:rsidR="005F1531" w:rsidRDefault="00761D3A">
            <w:pPr>
              <w:pStyle w:val="3"/>
              <w:framePr w:w="9586" w:wrap="notBeside" w:vAnchor="text" w:hAnchor="text" w:xAlign="center" w:y="1"/>
              <w:numPr>
                <w:ilvl w:val="0"/>
                <w:numId w:val="16"/>
              </w:numPr>
              <w:shd w:val="clear" w:color="auto" w:fill="auto"/>
              <w:tabs>
                <w:tab w:val="left" w:pos="259"/>
              </w:tabs>
              <w:spacing w:after="0" w:line="274" w:lineRule="exact"/>
              <w:ind w:left="120" w:firstLine="0"/>
            </w:pPr>
            <w:r>
              <w:rPr>
                <w:rStyle w:val="1"/>
              </w:rPr>
              <w:t>сумма штрафа, установленная настоящим пунктом, увеличивается на 50% по отношению к предыдущему случаю за каждое следующее нарушение.</w:t>
            </w:r>
          </w:p>
        </w:tc>
      </w:tr>
      <w:tr w:rsidR="005F1531">
        <w:trPr>
          <w:trHeight w:hRule="exact" w:val="1666"/>
          <w:jc w:val="center"/>
        </w:trPr>
        <w:tc>
          <w:tcPr>
            <w:tcW w:w="4070" w:type="dxa"/>
            <w:tcBorders>
              <w:top w:val="single" w:sz="4" w:space="0" w:color="auto"/>
              <w:left w:val="single" w:sz="4" w:space="0" w:color="auto"/>
            </w:tcBorders>
            <w:shd w:val="clear" w:color="auto" w:fill="FFFFFF"/>
          </w:tcPr>
          <w:p w:rsidR="005F1531" w:rsidRDefault="00761D3A" w:rsidP="00024FD2">
            <w:pPr>
              <w:pStyle w:val="3"/>
              <w:framePr w:w="9586" w:wrap="notBeside" w:vAnchor="text" w:hAnchor="text" w:xAlign="center" w:y="1"/>
              <w:shd w:val="clear" w:color="auto" w:fill="auto"/>
              <w:spacing w:after="0" w:line="274" w:lineRule="exact"/>
              <w:ind w:left="120" w:firstLine="0"/>
            </w:pPr>
            <w:r>
              <w:rPr>
                <w:rStyle w:val="1"/>
              </w:rPr>
              <w:t xml:space="preserve">1.2. Нарушение Ш1Б, ставшее причиной возникновения пожара, не причинившего ущерб имуществу </w:t>
            </w:r>
            <w:r w:rsidR="00024FD2">
              <w:rPr>
                <w:rStyle w:val="1"/>
              </w:rPr>
              <w:t>Принципала</w:t>
            </w:r>
          </w:p>
        </w:tc>
        <w:tc>
          <w:tcPr>
            <w:tcW w:w="5515" w:type="dxa"/>
            <w:tcBorders>
              <w:top w:val="single" w:sz="4" w:space="0" w:color="auto"/>
              <w:left w:val="single" w:sz="4" w:space="0" w:color="auto"/>
              <w:right w:val="single" w:sz="4" w:space="0" w:color="auto"/>
            </w:tcBorders>
            <w:shd w:val="clear" w:color="auto" w:fill="FFFFFF"/>
          </w:tcPr>
          <w:p w:rsidR="005F1531" w:rsidRDefault="00761D3A">
            <w:pPr>
              <w:pStyle w:val="3"/>
              <w:framePr w:w="9586" w:wrap="notBeside" w:vAnchor="text" w:hAnchor="text" w:xAlign="center" w:y="1"/>
              <w:numPr>
                <w:ilvl w:val="0"/>
                <w:numId w:val="17"/>
              </w:numPr>
              <w:shd w:val="clear" w:color="auto" w:fill="auto"/>
              <w:tabs>
                <w:tab w:val="left" w:pos="264"/>
              </w:tabs>
              <w:spacing w:after="0" w:line="274" w:lineRule="exact"/>
              <w:ind w:left="120" w:firstLine="0"/>
            </w:pPr>
            <w:r>
              <w:rPr>
                <w:rStyle w:val="1"/>
              </w:rPr>
              <w:t>50 000 (пятьдесят тысяч) рублей за каждый случай нарушения;</w:t>
            </w:r>
          </w:p>
          <w:p w:rsidR="005F1531" w:rsidRDefault="00761D3A">
            <w:pPr>
              <w:pStyle w:val="3"/>
              <w:framePr w:w="9586" w:wrap="notBeside" w:vAnchor="text" w:hAnchor="text" w:xAlign="center" w:y="1"/>
              <w:numPr>
                <w:ilvl w:val="0"/>
                <w:numId w:val="17"/>
              </w:numPr>
              <w:shd w:val="clear" w:color="auto" w:fill="auto"/>
              <w:tabs>
                <w:tab w:val="left" w:pos="259"/>
              </w:tabs>
              <w:spacing w:after="0" w:line="274" w:lineRule="exact"/>
              <w:ind w:left="120" w:firstLine="0"/>
            </w:pPr>
            <w:r>
              <w:rPr>
                <w:rStyle w:val="1"/>
              </w:rPr>
              <w:t>сумма штрафа, установленная настоящим пунктом, увеличивается на 100% по отношению к предыдущему случаю за каждое следующее нарушение.</w:t>
            </w:r>
          </w:p>
        </w:tc>
      </w:tr>
      <w:tr w:rsidR="005F1531">
        <w:trPr>
          <w:trHeight w:hRule="exact" w:val="1114"/>
          <w:jc w:val="center"/>
        </w:trPr>
        <w:tc>
          <w:tcPr>
            <w:tcW w:w="4070" w:type="dxa"/>
            <w:tcBorders>
              <w:top w:val="single" w:sz="4" w:space="0" w:color="auto"/>
              <w:left w:val="single" w:sz="4" w:space="0" w:color="auto"/>
            </w:tcBorders>
            <w:shd w:val="clear" w:color="auto" w:fill="FFFFFF"/>
          </w:tcPr>
          <w:p w:rsidR="005F1531" w:rsidRDefault="00761D3A" w:rsidP="00024FD2">
            <w:pPr>
              <w:pStyle w:val="3"/>
              <w:framePr w:w="9586" w:wrap="notBeside" w:vAnchor="text" w:hAnchor="text" w:xAlign="center" w:y="1"/>
              <w:shd w:val="clear" w:color="auto" w:fill="auto"/>
              <w:spacing w:after="0" w:line="274" w:lineRule="exact"/>
              <w:ind w:left="120" w:firstLine="0"/>
            </w:pPr>
            <w:r>
              <w:rPr>
                <w:rStyle w:val="1"/>
              </w:rPr>
              <w:t xml:space="preserve">1.3. Нарушение Ш1Б, ставшее причиной возникновения пожара, причинившего ущерб имуществу </w:t>
            </w:r>
            <w:r w:rsidR="00024FD2">
              <w:rPr>
                <w:rStyle w:val="1"/>
              </w:rPr>
              <w:t xml:space="preserve">Принципала </w:t>
            </w:r>
            <w:r>
              <w:rPr>
                <w:rStyle w:val="1"/>
              </w:rPr>
              <w:t>и (или) здоровью людей</w:t>
            </w:r>
          </w:p>
        </w:tc>
        <w:tc>
          <w:tcPr>
            <w:tcW w:w="5515" w:type="dxa"/>
            <w:tcBorders>
              <w:top w:val="single" w:sz="4" w:space="0" w:color="auto"/>
              <w:left w:val="single" w:sz="4" w:space="0" w:color="auto"/>
              <w:right w:val="single" w:sz="4" w:space="0" w:color="auto"/>
            </w:tcBorders>
            <w:shd w:val="clear" w:color="auto" w:fill="FFFFFF"/>
          </w:tcPr>
          <w:p w:rsidR="005F1531" w:rsidRDefault="00761D3A">
            <w:pPr>
              <w:pStyle w:val="3"/>
              <w:framePr w:w="9586" w:wrap="notBeside" w:vAnchor="text" w:hAnchor="text" w:xAlign="center" w:y="1"/>
              <w:shd w:val="clear" w:color="auto" w:fill="auto"/>
              <w:spacing w:after="0" w:line="278" w:lineRule="exact"/>
              <w:ind w:left="120" w:firstLine="0"/>
            </w:pPr>
            <w:r>
              <w:rPr>
                <w:rStyle w:val="1"/>
              </w:rPr>
              <w:t>- штраф в размере 250 000 (двухсот пятидесяти тысяч) рублей.</w:t>
            </w:r>
          </w:p>
        </w:tc>
      </w:tr>
      <w:tr w:rsidR="005F1531">
        <w:trPr>
          <w:trHeight w:hRule="exact" w:val="1954"/>
          <w:jc w:val="center"/>
        </w:trPr>
        <w:tc>
          <w:tcPr>
            <w:tcW w:w="4070" w:type="dxa"/>
            <w:tcBorders>
              <w:top w:val="single" w:sz="4" w:space="0" w:color="auto"/>
              <w:left w:val="single" w:sz="4" w:space="0" w:color="auto"/>
              <w:bottom w:val="single" w:sz="4" w:space="0" w:color="auto"/>
            </w:tcBorders>
            <w:shd w:val="clear" w:color="auto" w:fill="FFFFFF"/>
          </w:tcPr>
          <w:p w:rsidR="005F1531" w:rsidRDefault="00761D3A">
            <w:pPr>
              <w:pStyle w:val="3"/>
              <w:framePr w:w="9586" w:wrap="notBeside" w:vAnchor="text" w:hAnchor="text" w:xAlign="center" w:y="1"/>
              <w:shd w:val="clear" w:color="auto" w:fill="auto"/>
              <w:spacing w:after="0" w:line="274" w:lineRule="exact"/>
              <w:ind w:left="120" w:firstLine="0"/>
            </w:pPr>
            <w:r>
              <w:rPr>
                <w:rStyle w:val="1"/>
              </w:rPr>
              <w:t>2. 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5F1531" w:rsidRDefault="00761D3A">
            <w:pPr>
              <w:pStyle w:val="3"/>
              <w:framePr w:w="9586" w:wrap="notBeside" w:vAnchor="text" w:hAnchor="text" w:xAlign="center" w:y="1"/>
              <w:numPr>
                <w:ilvl w:val="0"/>
                <w:numId w:val="18"/>
              </w:numPr>
              <w:shd w:val="clear" w:color="auto" w:fill="auto"/>
              <w:tabs>
                <w:tab w:val="left" w:pos="264"/>
              </w:tabs>
              <w:spacing w:after="0" w:line="274" w:lineRule="exact"/>
              <w:ind w:left="120" w:firstLine="0"/>
            </w:pPr>
            <w:r>
              <w:rPr>
                <w:rStyle w:val="1"/>
              </w:rPr>
              <w:t>50 000 (пятьдесят тысяч) рублей за каждый случай нарушения;</w:t>
            </w:r>
          </w:p>
          <w:p w:rsidR="005F1531" w:rsidRDefault="00761D3A">
            <w:pPr>
              <w:pStyle w:val="3"/>
              <w:framePr w:w="9586" w:wrap="notBeside" w:vAnchor="text" w:hAnchor="text" w:xAlign="center" w:y="1"/>
              <w:numPr>
                <w:ilvl w:val="0"/>
                <w:numId w:val="18"/>
              </w:numPr>
              <w:shd w:val="clear" w:color="auto" w:fill="auto"/>
              <w:tabs>
                <w:tab w:val="left" w:pos="259"/>
              </w:tabs>
              <w:spacing w:after="0" w:line="274" w:lineRule="exact"/>
              <w:ind w:left="120" w:firstLine="0"/>
            </w:pPr>
            <w:r>
              <w:rPr>
                <w:rStyle w:val="1"/>
              </w:rPr>
              <w:t>сумма штрафа, установленная настоящим пунктом, увеличивается на 100% по отношению к предыдущему случаю за каждое следующее нарушение.</w:t>
            </w:r>
          </w:p>
        </w:tc>
      </w:tr>
    </w:tbl>
    <w:p w:rsidR="005F1531" w:rsidRDefault="005F1531" w:rsidP="00DA5CE8"/>
    <w:p w:rsidR="00901743" w:rsidRDefault="00901743" w:rsidP="00DA5CE8"/>
    <w:sectPr w:rsidR="00901743" w:rsidSect="004A5F3A">
      <w:headerReference w:type="even" r:id="rId11"/>
      <w:headerReference w:type="default" r:id="rId12"/>
      <w:footerReference w:type="even" r:id="rId13"/>
      <w:footerReference w:type="default" r:id="rId14"/>
      <w:pgSz w:w="11909" w:h="16838"/>
      <w:pgMar w:top="2420" w:right="1049" w:bottom="4196" w:left="1049" w:header="0" w:footer="3"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A2581" w15:done="0"/>
  <w15:commentEx w15:paraId="679DA565" w15:done="0"/>
  <w15:commentEx w15:paraId="25DF043C" w15:done="0"/>
  <w15:commentEx w15:paraId="77B244E4" w15:done="0"/>
  <w15:commentEx w15:paraId="0D09C988" w15:done="0"/>
  <w15:commentEx w15:paraId="4B850CB2" w15:done="0"/>
  <w15:commentEx w15:paraId="4A44DB89" w15:done="0"/>
  <w15:commentEx w15:paraId="4EA6EC90" w15:done="0"/>
  <w15:commentEx w15:paraId="74CE2953" w15:done="0"/>
  <w15:commentEx w15:paraId="24144D44" w15:done="0"/>
  <w15:commentEx w15:paraId="39E4E3C6" w15:done="0"/>
  <w15:commentEx w15:paraId="1D02F401" w15:done="0"/>
  <w15:commentEx w15:paraId="1557925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012" w:rsidRDefault="00AC6012">
      <w:r>
        <w:separator/>
      </w:r>
    </w:p>
  </w:endnote>
  <w:endnote w:type="continuationSeparator" w:id="0">
    <w:p w:rsidR="00AC6012" w:rsidRDefault="00AC6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D7" w:rsidRDefault="004A5F3A">
    <w:pPr>
      <w:rPr>
        <w:sz w:val="2"/>
        <w:szCs w:val="2"/>
      </w:rPr>
    </w:pPr>
    <w:r w:rsidRPr="004A5F3A">
      <w:rPr>
        <w:noProof/>
      </w:rPr>
      <w:pict>
        <v:shapetype id="_x0000_t202" coordsize="21600,21600" o:spt="202" path="m,l,21600r21600,l21600,xe">
          <v:stroke joinstyle="miter"/>
          <v:path gradientshapeok="t" o:connecttype="rect"/>
        </v:shapetype>
        <v:shape id="Text Box 17" o:spid="_x0000_s28677" type="#_x0000_t202" style="position:absolute;margin-left:293.55pt;margin-top:801.45pt;width:9.55pt;height:10.9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" filled="f" stroked="f">
          <v:textbox style="mso-fit-shape-to-text:t" inset="0,0,0,0">
            <w:txbxContent>
              <w:p w:rsidR="00A770D7" w:rsidRDefault="004A5F3A">
                <w:pPr>
                  <w:pStyle w:val="a6"/>
                  <w:shd w:val="clear" w:color="auto" w:fill="auto"/>
                  <w:spacing w:line="240" w:lineRule="auto"/>
                  <w:jc w:val="left"/>
                </w:pPr>
                <w:r w:rsidRPr="004A5F3A">
                  <w:fldChar w:fldCharType="begin"/>
                </w:r>
                <w:r w:rsidR="00A770D7">
                  <w:instrText xml:space="preserve"> PAGE \* MERGEFORMAT </w:instrText>
                </w:r>
                <w:r w:rsidRPr="004A5F3A">
                  <w:fldChar w:fldCharType="separate"/>
                </w:r>
                <w:r w:rsidR="00F24168" w:rsidRPr="00F24168">
                  <w:rPr>
                    <w:rStyle w:val="95pt"/>
                    <w:noProof/>
                  </w:rPr>
                  <w:t>12</w:t>
                </w:r>
                <w:r>
                  <w:rPr>
                    <w:rStyle w:val="95pt"/>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D7" w:rsidRDefault="004A5F3A">
    <w:pPr>
      <w:rPr>
        <w:sz w:val="2"/>
        <w:szCs w:val="2"/>
      </w:rPr>
    </w:pPr>
    <w:r w:rsidRPr="004A5F3A">
      <w:rPr>
        <w:noProof/>
      </w:rPr>
      <w:pict>
        <v:shapetype id="_x0000_t202" coordsize="21600,21600" o:spt="202" path="m,l,21600r21600,l21600,xe">
          <v:stroke joinstyle="miter"/>
          <v:path gradientshapeok="t" o:connecttype="rect"/>
        </v:shapetype>
        <v:shape id="Text Box 18" o:spid="_x0000_s28676" type="#_x0000_t202" style="position:absolute;margin-left:293.55pt;margin-top:801.45pt;width:9.55pt;height:10.9pt;z-index:-1887440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" filled="f" stroked="f">
          <v:textbox style="mso-fit-shape-to-text:t" inset="0,0,0,0">
            <w:txbxContent>
              <w:p w:rsidR="00A770D7" w:rsidRDefault="004A5F3A">
                <w:pPr>
                  <w:pStyle w:val="a6"/>
                  <w:shd w:val="clear" w:color="auto" w:fill="auto"/>
                  <w:spacing w:line="240" w:lineRule="auto"/>
                  <w:jc w:val="left"/>
                </w:pPr>
                <w:r w:rsidRPr="004A5F3A">
                  <w:fldChar w:fldCharType="begin"/>
                </w:r>
                <w:r w:rsidR="00A770D7">
                  <w:instrText xml:space="preserve"> PAGE \* MERGEFORMAT </w:instrText>
                </w:r>
                <w:r w:rsidRPr="004A5F3A">
                  <w:fldChar w:fldCharType="separate"/>
                </w:r>
                <w:r w:rsidR="00B65A9B" w:rsidRPr="00B65A9B">
                  <w:rPr>
                    <w:rStyle w:val="95pt"/>
                    <w:noProof/>
                  </w:rPr>
                  <w:t>1</w:t>
                </w:r>
                <w:r>
                  <w:rPr>
                    <w:rStyle w:val="95pt"/>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D7" w:rsidRDefault="004A5F3A">
    <w:pPr>
      <w:rPr>
        <w:sz w:val="2"/>
        <w:szCs w:val="2"/>
      </w:rPr>
    </w:pPr>
    <w:r w:rsidRPr="004A5F3A">
      <w:rPr>
        <w:noProof/>
      </w:rPr>
      <w:pict>
        <v:shapetype id="_x0000_t202" coordsize="21600,21600" o:spt="202" path="m,l,21600r21600,l21600,xe">
          <v:stroke joinstyle="miter"/>
          <v:path gradientshapeok="t" o:connecttype="rect"/>
        </v:shapetype>
        <v:shape id="Text Box 30" o:spid="_x0000_s28674" type="#_x0000_t202" style="position:absolute;margin-left:287.65pt;margin-top:767.85pt;width:9.55pt;height:10.9pt;z-index:-18874405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" filled="f" stroked="f">
          <v:textbox style="mso-fit-shape-to-text:t" inset="0,0,0,0">
            <w:txbxContent>
              <w:p w:rsidR="00A770D7" w:rsidRDefault="004A5F3A">
                <w:pPr>
                  <w:pStyle w:val="a6"/>
                  <w:shd w:val="clear" w:color="auto" w:fill="auto"/>
                  <w:spacing w:line="240" w:lineRule="auto"/>
                  <w:jc w:val="left"/>
                </w:pPr>
                <w:r w:rsidRPr="004A5F3A">
                  <w:fldChar w:fldCharType="begin"/>
                </w:r>
                <w:r w:rsidR="00A770D7">
                  <w:instrText xml:space="preserve"> PAGE \* MERGEFORMAT </w:instrText>
                </w:r>
                <w:r w:rsidRPr="004A5F3A">
                  <w:fldChar w:fldCharType="separate"/>
                </w:r>
                <w:r w:rsidR="00F24168" w:rsidRPr="00F24168">
                  <w:rPr>
                    <w:rStyle w:val="95pt"/>
                    <w:noProof/>
                  </w:rPr>
                  <w:t>20</w:t>
                </w:r>
                <w:r>
                  <w:rPr>
                    <w:rStyle w:val="95pt"/>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D7" w:rsidRDefault="004A5F3A">
    <w:pPr>
      <w:rPr>
        <w:sz w:val="2"/>
        <w:szCs w:val="2"/>
      </w:rPr>
    </w:pPr>
    <w:r w:rsidRPr="004A5F3A">
      <w:rPr>
        <w:noProof/>
      </w:rPr>
      <w:pict>
        <v:shapetype id="_x0000_t202" coordsize="21600,21600" o:spt="202" path="m,l,21600r21600,l21600,xe">
          <v:stroke joinstyle="miter"/>
          <v:path gradientshapeok="t" o:connecttype="rect"/>
        </v:shapetype>
        <v:shape id="Text Box 31" o:spid="_x0000_s28673" type="#_x0000_t202" style="position:absolute;margin-left:287.65pt;margin-top:767.85pt;width:9.55pt;height:10.9pt;z-index:-18874404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" filled="f" stroked="f">
          <v:textbox style="mso-fit-shape-to-text:t" inset="0,0,0,0">
            <w:txbxContent>
              <w:p w:rsidR="00EB1BB2" w:rsidRDefault="004A5F3A">
                <w:pPr>
                  <w:pStyle w:val="a6"/>
                  <w:shd w:val="clear" w:color="auto" w:fill="auto"/>
                  <w:spacing w:line="240" w:lineRule="auto"/>
                  <w:jc w:val="left"/>
                </w:pPr>
                <w:r w:rsidRPr="004A5F3A">
                  <w:fldChar w:fldCharType="begin"/>
                </w:r>
                <w:r w:rsidR="00EB1BB2">
                  <w:instrText xml:space="preserve"> PAGE \* MERGEFORMAT </w:instrText>
                </w:r>
                <w:r w:rsidRPr="004A5F3A">
                  <w:fldChar w:fldCharType="separate"/>
                </w:r>
                <w:r w:rsidR="00F24168" w:rsidRPr="00F24168">
                  <w:rPr>
                    <w:rStyle w:val="95pt"/>
                    <w:noProof/>
                  </w:rPr>
                  <w:t>19</w:t>
                </w:r>
                <w:r>
                  <w:rPr>
                    <w:rStyle w:val="95pt"/>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012" w:rsidRDefault="00AC6012"/>
  </w:footnote>
  <w:footnote w:type="continuationSeparator" w:id="0">
    <w:p w:rsidR="00AC6012" w:rsidRDefault="00AC60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D7" w:rsidRDefault="004A5F3A">
    <w:pPr>
      <w:rPr>
        <w:sz w:val="2"/>
        <w:szCs w:val="2"/>
      </w:rPr>
    </w:pPr>
    <w:r w:rsidRPr="004A5F3A">
      <w:rPr>
        <w:noProof/>
      </w:rPr>
      <w:pict>
        <v:shapetype id="_x0000_t202" coordsize="21600,21600" o:spt="202" path="m,l,21600r21600,l21600,xe">
          <v:stroke joinstyle="miter"/>
          <v:path gradientshapeok="t" o:connecttype="rect"/>
        </v:shapetype>
        <v:shape id="Text Box 28" o:spid="_x0000_s28675" type="#_x0000_t202" style="position:absolute;margin-left:340.75pt;margin-top:67.05pt;width:190.15pt;height:36.2pt;z-index:-1887440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" filled="f" stroked="f">
          <v:textbox style="mso-fit-shape-to-text:t" inset="0,0,0,0">
            <w:txbxContent>
              <w:p w:rsidR="00EB1BB2" w:rsidRDefault="00EB1BB2">
                <w:pPr>
                  <w:pStyle w:val="a6"/>
                  <w:shd w:val="clear" w:color="auto" w:fill="auto"/>
                  <w:tabs>
                    <w:tab w:val="right" w:pos="3802"/>
                  </w:tabs>
                  <w:spacing w:line="240" w:lineRule="auto"/>
                  <w:jc w:val="left"/>
                </w:pPr>
                <w:r w:rsidDel="00E40633">
                  <w:rPr>
                    <w:rStyle w:val="a7"/>
                  </w:rPr>
                  <w:t xml:space="preserv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D7" w:rsidRDefault="00A770D7">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287"/>
    <w:multiLevelType w:val="multilevel"/>
    <w:tmpl w:val="DBFA9444"/>
    <w:lvl w:ilvl="0">
      <w:start w:val="8"/>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1523495"/>
    <w:multiLevelType w:val="hybridMultilevel"/>
    <w:tmpl w:val="718EC630"/>
    <w:lvl w:ilvl="0" w:tplc="9A648E92">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6AF777B"/>
    <w:multiLevelType w:val="multilevel"/>
    <w:tmpl w:val="E0D87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D8180E"/>
    <w:multiLevelType w:val="multilevel"/>
    <w:tmpl w:val="1674AD66"/>
    <w:lvl w:ilvl="0">
      <w:start w:val="2"/>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69"/>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5A2566"/>
    <w:multiLevelType w:val="multilevel"/>
    <w:tmpl w:val="E75C4FB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7E1D56"/>
    <w:multiLevelType w:val="multilevel"/>
    <w:tmpl w:val="2E00354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702"/>
        </w:tabs>
        <w:ind w:left="284" w:firstLine="851"/>
      </w:pPr>
      <w:rPr>
        <w:rFonts w:hint="default"/>
      </w:rPr>
    </w:lvl>
    <w:lvl w:ilvl="2">
      <w:start w:val="1"/>
      <w:numFmt w:val="decimal"/>
      <w:lvlText w:val="%1.%2.%3."/>
      <w:lvlJc w:val="left"/>
      <w:pPr>
        <w:tabs>
          <w:tab w:val="num" w:pos="1418"/>
        </w:tabs>
        <w:ind w:left="0" w:firstLine="851"/>
      </w:pPr>
      <w:rPr>
        <w:rFonts w:hint="default"/>
      </w:rPr>
    </w:lvl>
    <w:lvl w:ilvl="3">
      <w:start w:val="1"/>
      <w:numFmt w:val="decimal"/>
      <w:lvlText w:val="%1.%2.%3.%4."/>
      <w:lvlJc w:val="left"/>
      <w:pPr>
        <w:tabs>
          <w:tab w:val="num" w:pos="1418"/>
        </w:tabs>
        <w:ind w:left="0" w:firstLine="85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473058F"/>
    <w:multiLevelType w:val="multilevel"/>
    <w:tmpl w:val="F8B26A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C5DA5"/>
    <w:multiLevelType w:val="hybridMultilevel"/>
    <w:tmpl w:val="772432C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94438"/>
    <w:multiLevelType w:val="multilevel"/>
    <w:tmpl w:val="A4A01DCC"/>
    <w:lvl w:ilvl="0">
      <w:start w:val="6"/>
      <w:numFmt w:val="decimal"/>
      <w:lvlText w:val="%1."/>
      <w:lvlJc w:val="left"/>
      <w:pPr>
        <w:ind w:left="360" w:hanging="360"/>
      </w:pPr>
      <w:rPr>
        <w:rFonts w:hint="default"/>
      </w:rPr>
    </w:lvl>
    <w:lvl w:ilvl="1">
      <w:start w:val="7"/>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9">
    <w:nsid w:val="2D5B283F"/>
    <w:multiLevelType w:val="multilevel"/>
    <w:tmpl w:val="734CBEA8"/>
    <w:lvl w:ilvl="0">
      <w:start w:val="6"/>
      <w:numFmt w:val="decimal"/>
      <w:lvlText w:val="11.4,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9343D"/>
    <w:multiLevelType w:val="multilevel"/>
    <w:tmpl w:val="3266EB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DB065BA"/>
    <w:multiLevelType w:val="multilevel"/>
    <w:tmpl w:val="B76E9FA4"/>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351B006E"/>
    <w:multiLevelType w:val="multilevel"/>
    <w:tmpl w:val="589A90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06505C"/>
    <w:multiLevelType w:val="multilevel"/>
    <w:tmpl w:val="1B109EE8"/>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D01CBD"/>
    <w:multiLevelType w:val="multilevel"/>
    <w:tmpl w:val="61DEF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BA5CF8"/>
    <w:multiLevelType w:val="multilevel"/>
    <w:tmpl w:val="E1D43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293165"/>
    <w:multiLevelType w:val="multilevel"/>
    <w:tmpl w:val="4FA2839A"/>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702CCA"/>
    <w:multiLevelType w:val="multilevel"/>
    <w:tmpl w:val="7708E2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45075D64"/>
    <w:multiLevelType w:val="multilevel"/>
    <w:tmpl w:val="FD08B25C"/>
    <w:lvl w:ilvl="0">
      <w:start w:val="8"/>
      <w:numFmt w:val="decimal"/>
      <w:lvlText w:val="%1."/>
      <w:lvlJc w:val="left"/>
      <w:pPr>
        <w:ind w:left="540" w:hanging="540"/>
      </w:pPr>
      <w:rPr>
        <w:rFonts w:hint="default"/>
      </w:rPr>
    </w:lvl>
    <w:lvl w:ilvl="1">
      <w:start w:val="9"/>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467A69DE"/>
    <w:multiLevelType w:val="multilevel"/>
    <w:tmpl w:val="731EB6EA"/>
    <w:lvl w:ilvl="0">
      <w:start w:val="1"/>
      <w:numFmt w:val="decimal"/>
      <w:lvlText w:val="2.З.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666EC2"/>
    <w:multiLevelType w:val="multilevel"/>
    <w:tmpl w:val="AD2E2DE6"/>
    <w:lvl w:ilvl="0">
      <w:start w:val="7"/>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9A60F9"/>
    <w:multiLevelType w:val="multilevel"/>
    <w:tmpl w:val="FF4C94E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B65A6F"/>
    <w:multiLevelType w:val="multilevel"/>
    <w:tmpl w:val="335A635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101A51"/>
    <w:multiLevelType w:val="multilevel"/>
    <w:tmpl w:val="B76E9FA4"/>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58AD2CA9"/>
    <w:multiLevelType w:val="multilevel"/>
    <w:tmpl w:val="33AE20E0"/>
    <w:lvl w:ilvl="0">
      <w:start w:val="2"/>
      <w:numFmt w:val="decimal"/>
      <w:lvlText w:val="2.3.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0F4516"/>
    <w:multiLevelType w:val="multilevel"/>
    <w:tmpl w:val="6B4838B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1D5486"/>
    <w:multiLevelType w:val="hybridMultilevel"/>
    <w:tmpl w:val="92E251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D0002A"/>
    <w:multiLevelType w:val="multilevel"/>
    <w:tmpl w:val="E124E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FD79D6"/>
    <w:multiLevelType w:val="multilevel"/>
    <w:tmpl w:val="0FB03284"/>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7D2B50"/>
    <w:multiLevelType w:val="multilevel"/>
    <w:tmpl w:val="9DE25E4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485B08"/>
    <w:multiLevelType w:val="multilevel"/>
    <w:tmpl w:val="83FCF3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1713"/>
        </w:tabs>
        <w:ind w:left="1713"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6CD045D9"/>
    <w:multiLevelType w:val="multilevel"/>
    <w:tmpl w:val="CBB20D1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E10E4A"/>
    <w:multiLevelType w:val="multilevel"/>
    <w:tmpl w:val="BF1299AE"/>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2894F38"/>
    <w:multiLevelType w:val="multilevel"/>
    <w:tmpl w:val="B62AF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304036"/>
    <w:multiLevelType w:val="multilevel"/>
    <w:tmpl w:val="1AE8AD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0C1543"/>
    <w:multiLevelType w:val="multilevel"/>
    <w:tmpl w:val="B28C1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FF7F82"/>
    <w:multiLevelType w:val="multilevel"/>
    <w:tmpl w:val="BFE67DFE"/>
    <w:lvl w:ilvl="0">
      <w:start w:val="1"/>
      <w:numFmt w:val="decimal"/>
      <w:lvlText w:val="%1."/>
      <w:lvlJc w:val="left"/>
      <w:pPr>
        <w:ind w:left="360" w:hanging="360"/>
      </w:pPr>
    </w:lvl>
    <w:lvl w:ilvl="1">
      <w:start w:val="1"/>
      <w:numFmt w:val="decimal"/>
      <w:isLgl/>
      <w:lvlText w:val="%1.%2."/>
      <w:lvlJc w:val="left"/>
      <w:pPr>
        <w:ind w:left="420" w:hanging="42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5"/>
  </w:num>
  <w:num w:numId="2">
    <w:abstractNumId w:val="35"/>
  </w:num>
  <w:num w:numId="3">
    <w:abstractNumId w:val="14"/>
  </w:num>
  <w:num w:numId="4">
    <w:abstractNumId w:val="19"/>
  </w:num>
  <w:num w:numId="5">
    <w:abstractNumId w:val="24"/>
  </w:num>
  <w:num w:numId="6">
    <w:abstractNumId w:val="21"/>
  </w:num>
  <w:num w:numId="7">
    <w:abstractNumId w:val="28"/>
  </w:num>
  <w:num w:numId="8">
    <w:abstractNumId w:val="16"/>
  </w:num>
  <w:num w:numId="9">
    <w:abstractNumId w:val="4"/>
  </w:num>
  <w:num w:numId="10">
    <w:abstractNumId w:val="34"/>
  </w:num>
  <w:num w:numId="11">
    <w:abstractNumId w:val="13"/>
  </w:num>
  <w:num w:numId="12">
    <w:abstractNumId w:val="20"/>
  </w:num>
  <w:num w:numId="13">
    <w:abstractNumId w:val="9"/>
  </w:num>
  <w:num w:numId="14">
    <w:abstractNumId w:val="33"/>
  </w:num>
  <w:num w:numId="15">
    <w:abstractNumId w:val="27"/>
  </w:num>
  <w:num w:numId="16">
    <w:abstractNumId w:val="15"/>
  </w:num>
  <w:num w:numId="17">
    <w:abstractNumId w:val="6"/>
  </w:num>
  <w:num w:numId="18">
    <w:abstractNumId w:val="2"/>
  </w:num>
  <w:num w:numId="19">
    <w:abstractNumId w:val="10"/>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
  </w:num>
  <w:num w:numId="23">
    <w:abstractNumId w:val="22"/>
  </w:num>
  <w:num w:numId="24">
    <w:abstractNumId w:val="23"/>
  </w:num>
  <w:num w:numId="25">
    <w:abstractNumId w:val="11"/>
  </w:num>
  <w:num w:numId="26">
    <w:abstractNumId w:val="18"/>
  </w:num>
  <w:num w:numId="27">
    <w:abstractNumId w:val="0"/>
  </w:num>
  <w:num w:numId="28">
    <w:abstractNumId w:val="32"/>
  </w:num>
  <w:num w:numId="29">
    <w:abstractNumId w:val="12"/>
  </w:num>
  <w:num w:numId="30">
    <w:abstractNumId w:val="8"/>
  </w:num>
  <w:num w:numId="31">
    <w:abstractNumId w:val="29"/>
  </w:num>
  <w:num w:numId="32">
    <w:abstractNumId w:val="30"/>
  </w:num>
  <w:num w:numId="33">
    <w:abstractNumId w:val="31"/>
  </w:num>
  <w:num w:numId="34">
    <w:abstractNumId w:val="26"/>
  </w:num>
  <w:num w:numId="35">
    <w:abstractNumId w:val="17"/>
  </w:num>
  <w:num w:numId="36">
    <w:abstractNumId w:val="7"/>
  </w:num>
  <w:num w:numId="3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лехина Татьяна Валерьевна">
    <w15:presenceInfo w15:providerId="AD" w15:userId="S-1-5-21-70055488-3560693670-3398591108-1178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evenAndOddHeaders/>
  <w:drawingGridHorizontalSpacing w:val="181"/>
  <w:drawingGridVerticalSpacing w:val="181"/>
  <w:characterSpacingControl w:val="compressPunctuation"/>
  <w:hdrShapeDefaults>
    <o:shapedefaults v:ext="edit" spidmax="29698"/>
    <o:shapelayout v:ext="edit">
      <o:idmap v:ext="edit" data="28"/>
    </o:shapelayout>
  </w:hdrShapeDefaults>
  <w:footnotePr>
    <w:footnote w:id="-1"/>
    <w:footnote w:id="0"/>
  </w:footnotePr>
  <w:endnotePr>
    <w:endnote w:id="-1"/>
    <w:endnote w:id="0"/>
  </w:endnotePr>
  <w:compat>
    <w:doNotExpandShiftReturn/>
  </w:compat>
  <w:rsids>
    <w:rsidRoot w:val="005F1531"/>
    <w:rsid w:val="000005BF"/>
    <w:rsid w:val="0000705E"/>
    <w:rsid w:val="000117C1"/>
    <w:rsid w:val="000147E5"/>
    <w:rsid w:val="000149B4"/>
    <w:rsid w:val="00014F7C"/>
    <w:rsid w:val="00024FD2"/>
    <w:rsid w:val="00027E31"/>
    <w:rsid w:val="000346A2"/>
    <w:rsid w:val="00044D03"/>
    <w:rsid w:val="0004589A"/>
    <w:rsid w:val="0004736D"/>
    <w:rsid w:val="00057CEF"/>
    <w:rsid w:val="00060CF4"/>
    <w:rsid w:val="00062CE5"/>
    <w:rsid w:val="00083265"/>
    <w:rsid w:val="00086385"/>
    <w:rsid w:val="000933E9"/>
    <w:rsid w:val="0009576B"/>
    <w:rsid w:val="000B159C"/>
    <w:rsid w:val="000C6446"/>
    <w:rsid w:val="000D6F26"/>
    <w:rsid w:val="0010020A"/>
    <w:rsid w:val="00103074"/>
    <w:rsid w:val="0011044D"/>
    <w:rsid w:val="00113850"/>
    <w:rsid w:val="0012781C"/>
    <w:rsid w:val="00127E85"/>
    <w:rsid w:val="00130760"/>
    <w:rsid w:val="0013404E"/>
    <w:rsid w:val="00142029"/>
    <w:rsid w:val="001444CD"/>
    <w:rsid w:val="0014607C"/>
    <w:rsid w:val="00151471"/>
    <w:rsid w:val="0016088E"/>
    <w:rsid w:val="001637F7"/>
    <w:rsid w:val="00164178"/>
    <w:rsid w:val="00164761"/>
    <w:rsid w:val="00182343"/>
    <w:rsid w:val="0019673D"/>
    <w:rsid w:val="001B186E"/>
    <w:rsid w:val="001B5E3F"/>
    <w:rsid w:val="001D3E2D"/>
    <w:rsid w:val="001D4437"/>
    <w:rsid w:val="001E07C4"/>
    <w:rsid w:val="001E2C84"/>
    <w:rsid w:val="001F6476"/>
    <w:rsid w:val="00201306"/>
    <w:rsid w:val="00205514"/>
    <w:rsid w:val="00207071"/>
    <w:rsid w:val="0021562D"/>
    <w:rsid w:val="00223EC7"/>
    <w:rsid w:val="0022435E"/>
    <w:rsid w:val="00226648"/>
    <w:rsid w:val="00247EDF"/>
    <w:rsid w:val="00255B23"/>
    <w:rsid w:val="00261E06"/>
    <w:rsid w:val="00263C6E"/>
    <w:rsid w:val="00273B08"/>
    <w:rsid w:val="002801BD"/>
    <w:rsid w:val="00281478"/>
    <w:rsid w:val="002852ED"/>
    <w:rsid w:val="002B6B94"/>
    <w:rsid w:val="002C0D37"/>
    <w:rsid w:val="002C1B94"/>
    <w:rsid w:val="002C22B0"/>
    <w:rsid w:val="002C7A42"/>
    <w:rsid w:val="002D3832"/>
    <w:rsid w:val="002F0106"/>
    <w:rsid w:val="002F0AEF"/>
    <w:rsid w:val="002F30E7"/>
    <w:rsid w:val="00304BDB"/>
    <w:rsid w:val="003062D6"/>
    <w:rsid w:val="00314200"/>
    <w:rsid w:val="0031523B"/>
    <w:rsid w:val="003257F3"/>
    <w:rsid w:val="003454F3"/>
    <w:rsid w:val="003475E3"/>
    <w:rsid w:val="00347A56"/>
    <w:rsid w:val="003571D2"/>
    <w:rsid w:val="0036301F"/>
    <w:rsid w:val="00363A90"/>
    <w:rsid w:val="003730D2"/>
    <w:rsid w:val="00374EF7"/>
    <w:rsid w:val="0037509B"/>
    <w:rsid w:val="00395E02"/>
    <w:rsid w:val="003B2D58"/>
    <w:rsid w:val="003B5F43"/>
    <w:rsid w:val="003D7601"/>
    <w:rsid w:val="003E290D"/>
    <w:rsid w:val="003F5464"/>
    <w:rsid w:val="003F6DAD"/>
    <w:rsid w:val="00427FB0"/>
    <w:rsid w:val="00445C00"/>
    <w:rsid w:val="0045244F"/>
    <w:rsid w:val="0045423E"/>
    <w:rsid w:val="0045430F"/>
    <w:rsid w:val="00455E15"/>
    <w:rsid w:val="004702E3"/>
    <w:rsid w:val="00480A4E"/>
    <w:rsid w:val="004913B3"/>
    <w:rsid w:val="00493BEB"/>
    <w:rsid w:val="004A0349"/>
    <w:rsid w:val="004A19E8"/>
    <w:rsid w:val="004A5F3A"/>
    <w:rsid w:val="004C362A"/>
    <w:rsid w:val="004D707E"/>
    <w:rsid w:val="004E14B4"/>
    <w:rsid w:val="004E1B68"/>
    <w:rsid w:val="004F1C42"/>
    <w:rsid w:val="0051479B"/>
    <w:rsid w:val="005266D0"/>
    <w:rsid w:val="00530E4A"/>
    <w:rsid w:val="005416C5"/>
    <w:rsid w:val="00543411"/>
    <w:rsid w:val="00552726"/>
    <w:rsid w:val="00574D71"/>
    <w:rsid w:val="005871E1"/>
    <w:rsid w:val="005A03D3"/>
    <w:rsid w:val="005A25B4"/>
    <w:rsid w:val="005A327A"/>
    <w:rsid w:val="005A763D"/>
    <w:rsid w:val="005B4B5D"/>
    <w:rsid w:val="005B5C4A"/>
    <w:rsid w:val="005C403B"/>
    <w:rsid w:val="005C4157"/>
    <w:rsid w:val="005E301C"/>
    <w:rsid w:val="005F1531"/>
    <w:rsid w:val="005F73E2"/>
    <w:rsid w:val="00600DD8"/>
    <w:rsid w:val="00605E02"/>
    <w:rsid w:val="00614ED2"/>
    <w:rsid w:val="00615EBB"/>
    <w:rsid w:val="00626B14"/>
    <w:rsid w:val="006358CB"/>
    <w:rsid w:val="00636875"/>
    <w:rsid w:val="006601C7"/>
    <w:rsid w:val="006611AC"/>
    <w:rsid w:val="00667B26"/>
    <w:rsid w:val="00676143"/>
    <w:rsid w:val="00676508"/>
    <w:rsid w:val="0068445D"/>
    <w:rsid w:val="00692F04"/>
    <w:rsid w:val="0069790B"/>
    <w:rsid w:val="006A3297"/>
    <w:rsid w:val="006A3BDE"/>
    <w:rsid w:val="006A663F"/>
    <w:rsid w:val="006A6A62"/>
    <w:rsid w:val="006B1BA2"/>
    <w:rsid w:val="006B649A"/>
    <w:rsid w:val="006C3A2E"/>
    <w:rsid w:val="006C5153"/>
    <w:rsid w:val="006D21D7"/>
    <w:rsid w:val="006E20AA"/>
    <w:rsid w:val="006E58B6"/>
    <w:rsid w:val="007043CC"/>
    <w:rsid w:val="00711050"/>
    <w:rsid w:val="00717997"/>
    <w:rsid w:val="00721C2B"/>
    <w:rsid w:val="00733623"/>
    <w:rsid w:val="00734633"/>
    <w:rsid w:val="00751786"/>
    <w:rsid w:val="00761D3A"/>
    <w:rsid w:val="007669A9"/>
    <w:rsid w:val="00767531"/>
    <w:rsid w:val="0077091B"/>
    <w:rsid w:val="00781FBA"/>
    <w:rsid w:val="00784591"/>
    <w:rsid w:val="00785409"/>
    <w:rsid w:val="007903B3"/>
    <w:rsid w:val="00796158"/>
    <w:rsid w:val="007A0154"/>
    <w:rsid w:val="007B60DF"/>
    <w:rsid w:val="007D3717"/>
    <w:rsid w:val="007E0BC7"/>
    <w:rsid w:val="007F361C"/>
    <w:rsid w:val="007F7D23"/>
    <w:rsid w:val="00802F79"/>
    <w:rsid w:val="008066E7"/>
    <w:rsid w:val="00807107"/>
    <w:rsid w:val="0081048A"/>
    <w:rsid w:val="00814F2C"/>
    <w:rsid w:val="00820F89"/>
    <w:rsid w:val="00822791"/>
    <w:rsid w:val="00827FAD"/>
    <w:rsid w:val="008418BA"/>
    <w:rsid w:val="00850395"/>
    <w:rsid w:val="008526AD"/>
    <w:rsid w:val="00853F77"/>
    <w:rsid w:val="008778E8"/>
    <w:rsid w:val="008A5FB4"/>
    <w:rsid w:val="008B138C"/>
    <w:rsid w:val="008C2779"/>
    <w:rsid w:val="008D44AE"/>
    <w:rsid w:val="008F6B43"/>
    <w:rsid w:val="00901743"/>
    <w:rsid w:val="00904A15"/>
    <w:rsid w:val="00911D78"/>
    <w:rsid w:val="00921C0F"/>
    <w:rsid w:val="00934B8B"/>
    <w:rsid w:val="00935E8B"/>
    <w:rsid w:val="00957C6D"/>
    <w:rsid w:val="00967A3C"/>
    <w:rsid w:val="00974749"/>
    <w:rsid w:val="0097722A"/>
    <w:rsid w:val="00981F12"/>
    <w:rsid w:val="0099784A"/>
    <w:rsid w:val="009A2E9D"/>
    <w:rsid w:val="009A689D"/>
    <w:rsid w:val="009A6F4E"/>
    <w:rsid w:val="009C1F1E"/>
    <w:rsid w:val="009D1F6B"/>
    <w:rsid w:val="009E15A5"/>
    <w:rsid w:val="009E5139"/>
    <w:rsid w:val="00A135F4"/>
    <w:rsid w:val="00A17258"/>
    <w:rsid w:val="00A2557B"/>
    <w:rsid w:val="00A301A6"/>
    <w:rsid w:val="00A327AB"/>
    <w:rsid w:val="00A34B65"/>
    <w:rsid w:val="00A362BC"/>
    <w:rsid w:val="00A47587"/>
    <w:rsid w:val="00A51282"/>
    <w:rsid w:val="00A52236"/>
    <w:rsid w:val="00A557DE"/>
    <w:rsid w:val="00A62068"/>
    <w:rsid w:val="00A73322"/>
    <w:rsid w:val="00A7660A"/>
    <w:rsid w:val="00A770D7"/>
    <w:rsid w:val="00A93E00"/>
    <w:rsid w:val="00AA11F3"/>
    <w:rsid w:val="00AB4B4E"/>
    <w:rsid w:val="00AB7E8B"/>
    <w:rsid w:val="00AC4695"/>
    <w:rsid w:val="00AC6012"/>
    <w:rsid w:val="00AE0006"/>
    <w:rsid w:val="00AE49DF"/>
    <w:rsid w:val="00AF1545"/>
    <w:rsid w:val="00B01769"/>
    <w:rsid w:val="00B0323D"/>
    <w:rsid w:val="00B17D4F"/>
    <w:rsid w:val="00B35B91"/>
    <w:rsid w:val="00B377F8"/>
    <w:rsid w:val="00B40316"/>
    <w:rsid w:val="00B46091"/>
    <w:rsid w:val="00B47C44"/>
    <w:rsid w:val="00B61CAC"/>
    <w:rsid w:val="00B6277E"/>
    <w:rsid w:val="00B65A9B"/>
    <w:rsid w:val="00B70D75"/>
    <w:rsid w:val="00B72EEB"/>
    <w:rsid w:val="00B83333"/>
    <w:rsid w:val="00B83CA2"/>
    <w:rsid w:val="00B872DF"/>
    <w:rsid w:val="00B95141"/>
    <w:rsid w:val="00BA0359"/>
    <w:rsid w:val="00BA492C"/>
    <w:rsid w:val="00BA5757"/>
    <w:rsid w:val="00BA65B1"/>
    <w:rsid w:val="00BB2356"/>
    <w:rsid w:val="00BC2006"/>
    <w:rsid w:val="00BC711B"/>
    <w:rsid w:val="00BD055B"/>
    <w:rsid w:val="00BD1E91"/>
    <w:rsid w:val="00BD1EBF"/>
    <w:rsid w:val="00BD5FB6"/>
    <w:rsid w:val="00BE09C3"/>
    <w:rsid w:val="00BF05AE"/>
    <w:rsid w:val="00BF3709"/>
    <w:rsid w:val="00C06639"/>
    <w:rsid w:val="00C0769A"/>
    <w:rsid w:val="00C12BD9"/>
    <w:rsid w:val="00C1777A"/>
    <w:rsid w:val="00C34EC2"/>
    <w:rsid w:val="00C41635"/>
    <w:rsid w:val="00C456EE"/>
    <w:rsid w:val="00C464BF"/>
    <w:rsid w:val="00C52EBF"/>
    <w:rsid w:val="00C54D39"/>
    <w:rsid w:val="00C57EB6"/>
    <w:rsid w:val="00C60D5D"/>
    <w:rsid w:val="00C6153F"/>
    <w:rsid w:val="00C65711"/>
    <w:rsid w:val="00CA3637"/>
    <w:rsid w:val="00CA3DEB"/>
    <w:rsid w:val="00CB758E"/>
    <w:rsid w:val="00CC102F"/>
    <w:rsid w:val="00CC1938"/>
    <w:rsid w:val="00CC6E3A"/>
    <w:rsid w:val="00CC7D29"/>
    <w:rsid w:val="00CD0BC2"/>
    <w:rsid w:val="00CE5E3E"/>
    <w:rsid w:val="00CF0B96"/>
    <w:rsid w:val="00D03D87"/>
    <w:rsid w:val="00D06F0D"/>
    <w:rsid w:val="00D172AD"/>
    <w:rsid w:val="00D23BC7"/>
    <w:rsid w:val="00D27DEA"/>
    <w:rsid w:val="00D32E24"/>
    <w:rsid w:val="00D3726F"/>
    <w:rsid w:val="00D516CF"/>
    <w:rsid w:val="00D5305B"/>
    <w:rsid w:val="00D8309E"/>
    <w:rsid w:val="00D8372F"/>
    <w:rsid w:val="00DA3CCE"/>
    <w:rsid w:val="00DA5CE8"/>
    <w:rsid w:val="00DA664F"/>
    <w:rsid w:val="00DC2CA2"/>
    <w:rsid w:val="00DC4554"/>
    <w:rsid w:val="00DC7D04"/>
    <w:rsid w:val="00DE2183"/>
    <w:rsid w:val="00DE334F"/>
    <w:rsid w:val="00DE3FE7"/>
    <w:rsid w:val="00DE4B16"/>
    <w:rsid w:val="00E02E77"/>
    <w:rsid w:val="00E035D2"/>
    <w:rsid w:val="00E05254"/>
    <w:rsid w:val="00E226FE"/>
    <w:rsid w:val="00E26AFD"/>
    <w:rsid w:val="00E2714B"/>
    <w:rsid w:val="00E305B5"/>
    <w:rsid w:val="00E35AC6"/>
    <w:rsid w:val="00E40633"/>
    <w:rsid w:val="00E4084D"/>
    <w:rsid w:val="00E4305C"/>
    <w:rsid w:val="00E53F88"/>
    <w:rsid w:val="00E54048"/>
    <w:rsid w:val="00E57F1B"/>
    <w:rsid w:val="00E7199B"/>
    <w:rsid w:val="00EB1BB2"/>
    <w:rsid w:val="00EC007F"/>
    <w:rsid w:val="00EC0396"/>
    <w:rsid w:val="00EC4A22"/>
    <w:rsid w:val="00EC554C"/>
    <w:rsid w:val="00ED77DD"/>
    <w:rsid w:val="00EF0AD9"/>
    <w:rsid w:val="00EF288D"/>
    <w:rsid w:val="00F15852"/>
    <w:rsid w:val="00F15E29"/>
    <w:rsid w:val="00F24168"/>
    <w:rsid w:val="00F261C4"/>
    <w:rsid w:val="00F3155F"/>
    <w:rsid w:val="00F53F44"/>
    <w:rsid w:val="00F56C89"/>
    <w:rsid w:val="00F80D2E"/>
    <w:rsid w:val="00F80FD5"/>
    <w:rsid w:val="00F860C9"/>
    <w:rsid w:val="00F96582"/>
    <w:rsid w:val="00FD67F1"/>
    <w:rsid w:val="00FF3762"/>
    <w:rsid w:val="00FF43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5F3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A5F3A"/>
    <w:rPr>
      <w:color w:val="0066CC"/>
      <w:u w:val="single"/>
    </w:rPr>
  </w:style>
  <w:style w:type="character" w:customStyle="1" w:styleId="3Exact">
    <w:name w:val="Основной текст (3) Exact"/>
    <w:basedOn w:val="a0"/>
    <w:rsid w:val="004A5F3A"/>
    <w:rPr>
      <w:rFonts w:ascii="Times New Roman" w:eastAsia="Times New Roman" w:hAnsi="Times New Roman" w:cs="Times New Roman"/>
      <w:b/>
      <w:bCs/>
      <w:i w:val="0"/>
      <w:iCs w:val="0"/>
      <w:smallCaps w:val="0"/>
      <w:strike w:val="0"/>
      <w:spacing w:val="1"/>
      <w:sz w:val="19"/>
      <w:szCs w:val="19"/>
      <w:u w:val="none"/>
    </w:rPr>
  </w:style>
  <w:style w:type="character" w:customStyle="1" w:styleId="a4">
    <w:name w:val="Основной текст_"/>
    <w:basedOn w:val="a0"/>
    <w:link w:val="3"/>
    <w:rsid w:val="004A5F3A"/>
    <w:rPr>
      <w:rFonts w:ascii="Times New Roman" w:eastAsia="Times New Roman" w:hAnsi="Times New Roman" w:cs="Times New Roman"/>
      <w:b w:val="0"/>
      <w:bCs w:val="0"/>
      <w:i w:val="0"/>
      <w:iCs w:val="0"/>
      <w:smallCaps w:val="0"/>
      <w:strike w:val="0"/>
      <w:sz w:val="23"/>
      <w:szCs w:val="23"/>
      <w:u w:val="none"/>
    </w:rPr>
  </w:style>
  <w:style w:type="character" w:customStyle="1" w:styleId="a5">
    <w:name w:val="Колонтитул_"/>
    <w:basedOn w:val="a0"/>
    <w:link w:val="a6"/>
    <w:rsid w:val="004A5F3A"/>
    <w:rPr>
      <w:rFonts w:ascii="Times New Roman" w:eastAsia="Times New Roman" w:hAnsi="Times New Roman" w:cs="Times New Roman"/>
      <w:b w:val="0"/>
      <w:bCs w:val="0"/>
      <w:i w:val="0"/>
      <w:iCs w:val="0"/>
      <w:smallCaps w:val="0"/>
      <w:strike w:val="0"/>
      <w:sz w:val="21"/>
      <w:szCs w:val="21"/>
      <w:u w:val="none"/>
    </w:rPr>
  </w:style>
  <w:style w:type="character" w:customStyle="1" w:styleId="95pt">
    <w:name w:val="Колонтитул + 9;5 pt"/>
    <w:basedOn w:val="a5"/>
    <w:rsid w:val="004A5F3A"/>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
    <w:name w:val="Заголовок №4_"/>
    <w:basedOn w:val="a0"/>
    <w:link w:val="40"/>
    <w:rsid w:val="004A5F3A"/>
    <w:rPr>
      <w:rFonts w:ascii="Times New Roman" w:eastAsia="Times New Roman" w:hAnsi="Times New Roman" w:cs="Times New Roman"/>
      <w:b w:val="0"/>
      <w:bCs w:val="0"/>
      <w:i w:val="0"/>
      <w:iCs w:val="0"/>
      <w:smallCaps w:val="0"/>
      <w:strike w:val="0"/>
      <w:sz w:val="23"/>
      <w:szCs w:val="23"/>
      <w:u w:val="none"/>
    </w:rPr>
  </w:style>
  <w:style w:type="character" w:customStyle="1" w:styleId="2">
    <w:name w:val="Заголовок №2_"/>
    <w:basedOn w:val="a0"/>
    <w:link w:val="20"/>
    <w:rsid w:val="004A5F3A"/>
    <w:rPr>
      <w:rFonts w:ascii="Times New Roman" w:eastAsia="Times New Roman" w:hAnsi="Times New Roman" w:cs="Times New Roman"/>
      <w:b w:val="0"/>
      <w:bCs w:val="0"/>
      <w:i w:val="0"/>
      <w:iCs w:val="0"/>
      <w:smallCaps w:val="0"/>
      <w:strike w:val="0"/>
      <w:sz w:val="23"/>
      <w:szCs w:val="23"/>
      <w:u w:val="none"/>
    </w:rPr>
  </w:style>
  <w:style w:type="character" w:customStyle="1" w:styleId="30">
    <w:name w:val="Заголовок №3_"/>
    <w:basedOn w:val="a0"/>
    <w:link w:val="31"/>
    <w:rsid w:val="004A5F3A"/>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 (2)_"/>
    <w:basedOn w:val="a0"/>
    <w:link w:val="22"/>
    <w:rsid w:val="004A5F3A"/>
    <w:rPr>
      <w:rFonts w:ascii="Times New Roman" w:eastAsia="Times New Roman" w:hAnsi="Times New Roman" w:cs="Times New Roman"/>
      <w:b w:val="0"/>
      <w:bCs w:val="0"/>
      <w:i w:val="0"/>
      <w:iCs w:val="0"/>
      <w:smallCaps w:val="0"/>
      <w:strike w:val="0"/>
      <w:sz w:val="19"/>
      <w:szCs w:val="19"/>
      <w:u w:val="none"/>
    </w:rPr>
  </w:style>
  <w:style w:type="character" w:customStyle="1" w:styleId="32">
    <w:name w:val="Основной текст (3)_"/>
    <w:basedOn w:val="a0"/>
    <w:link w:val="33"/>
    <w:rsid w:val="004A5F3A"/>
    <w:rPr>
      <w:rFonts w:ascii="Times New Roman" w:eastAsia="Times New Roman" w:hAnsi="Times New Roman" w:cs="Times New Roman"/>
      <w:b/>
      <w:bCs/>
      <w:i w:val="0"/>
      <w:iCs w:val="0"/>
      <w:smallCaps w:val="0"/>
      <w:strike w:val="0"/>
      <w:sz w:val="21"/>
      <w:szCs w:val="21"/>
      <w:u w:val="none"/>
    </w:rPr>
  </w:style>
  <w:style w:type="character" w:customStyle="1" w:styleId="a7">
    <w:name w:val="Колонтитул"/>
    <w:basedOn w:val="a5"/>
    <w:rsid w:val="004A5F3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Exact">
    <w:name w:val="Основной текст Exact"/>
    <w:basedOn w:val="a0"/>
    <w:rsid w:val="004A5F3A"/>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8">
    <w:name w:val="Подпись к таблице_"/>
    <w:basedOn w:val="a0"/>
    <w:link w:val="a9"/>
    <w:rsid w:val="004A5F3A"/>
    <w:rPr>
      <w:rFonts w:ascii="Times New Roman" w:eastAsia="Times New Roman" w:hAnsi="Times New Roman" w:cs="Times New Roman"/>
      <w:b w:val="0"/>
      <w:bCs w:val="0"/>
      <w:i w:val="0"/>
      <w:iCs w:val="0"/>
      <w:smallCaps w:val="0"/>
      <w:strike w:val="0"/>
      <w:sz w:val="23"/>
      <w:szCs w:val="23"/>
      <w:u w:val="none"/>
    </w:rPr>
  </w:style>
  <w:style w:type="character" w:customStyle="1" w:styleId="aa">
    <w:name w:val="Подпись к таблице"/>
    <w:basedOn w:val="a8"/>
    <w:rsid w:val="004A5F3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
    <w:name w:val="Основной текст1"/>
    <w:basedOn w:val="a4"/>
    <w:rsid w:val="004A5F3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_"/>
    <w:basedOn w:val="a0"/>
    <w:link w:val="42"/>
    <w:rsid w:val="004A5F3A"/>
    <w:rPr>
      <w:rFonts w:ascii="Times New Roman" w:eastAsia="Times New Roman" w:hAnsi="Times New Roman" w:cs="Times New Roman"/>
      <w:b/>
      <w:bCs/>
      <w:i/>
      <w:iCs/>
      <w:smallCaps w:val="0"/>
      <w:strike w:val="0"/>
      <w:sz w:val="23"/>
      <w:szCs w:val="23"/>
      <w:u w:val="none"/>
    </w:rPr>
  </w:style>
  <w:style w:type="character" w:customStyle="1" w:styleId="ab">
    <w:name w:val="Оглавление_"/>
    <w:basedOn w:val="a0"/>
    <w:link w:val="ac"/>
    <w:rsid w:val="004A5F3A"/>
    <w:rPr>
      <w:rFonts w:ascii="Times New Roman" w:eastAsia="Times New Roman" w:hAnsi="Times New Roman" w:cs="Times New Roman"/>
      <w:b w:val="0"/>
      <w:bCs w:val="0"/>
      <w:i w:val="0"/>
      <w:iCs w:val="0"/>
      <w:smallCaps w:val="0"/>
      <w:strike w:val="0"/>
      <w:sz w:val="23"/>
      <w:szCs w:val="23"/>
      <w:u w:val="none"/>
    </w:rPr>
  </w:style>
  <w:style w:type="character" w:customStyle="1" w:styleId="5">
    <w:name w:val="Основной текст (5)_"/>
    <w:basedOn w:val="a0"/>
    <w:link w:val="50"/>
    <w:rsid w:val="004A5F3A"/>
    <w:rPr>
      <w:rFonts w:ascii="Calibri" w:eastAsia="Calibri" w:hAnsi="Calibri" w:cs="Calibri"/>
      <w:b w:val="0"/>
      <w:bCs w:val="0"/>
      <w:i/>
      <w:iCs/>
      <w:smallCaps w:val="0"/>
      <w:strike w:val="0"/>
      <w:sz w:val="20"/>
      <w:szCs w:val="20"/>
      <w:u w:val="none"/>
    </w:rPr>
  </w:style>
  <w:style w:type="character" w:customStyle="1" w:styleId="ad">
    <w:name w:val="Основной текст + Полужирный;Курсив"/>
    <w:basedOn w:val="a4"/>
    <w:rsid w:val="004A5F3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3">
    <w:name w:val="Основной текст (4) + Не полужирный;Не курсив"/>
    <w:basedOn w:val="41"/>
    <w:rsid w:val="004A5F3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 (6)_"/>
    <w:basedOn w:val="a0"/>
    <w:link w:val="60"/>
    <w:rsid w:val="004A5F3A"/>
    <w:rPr>
      <w:rFonts w:ascii="Times New Roman" w:eastAsia="Times New Roman" w:hAnsi="Times New Roman" w:cs="Times New Roman"/>
      <w:b/>
      <w:bCs/>
      <w:i w:val="0"/>
      <w:iCs w:val="0"/>
      <w:smallCaps w:val="0"/>
      <w:strike w:val="0"/>
      <w:sz w:val="19"/>
      <w:szCs w:val="19"/>
      <w:u w:val="none"/>
    </w:rPr>
  </w:style>
  <w:style w:type="character" w:customStyle="1" w:styleId="6115pt">
    <w:name w:val="Основной текст (6) + 11;5 pt;Не полужирный"/>
    <w:basedOn w:val="6"/>
    <w:rsid w:val="004A5F3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115pt0">
    <w:name w:val="Основной текст (6) + 11;5 pt;Не полужирный"/>
    <w:basedOn w:val="6"/>
    <w:rsid w:val="004A5F3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9pt">
    <w:name w:val="Основной текст + 9 pt"/>
    <w:basedOn w:val="a4"/>
    <w:rsid w:val="004A5F3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
    <w:name w:val="Основной текст + 9 pt;Курсив"/>
    <w:basedOn w:val="a4"/>
    <w:rsid w:val="004A5F3A"/>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61">
    <w:name w:val="Основной текст (6)"/>
    <w:basedOn w:val="6"/>
    <w:rsid w:val="004A5F3A"/>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95pt0">
    <w:name w:val="Основной текст + 9;5 pt;Полужирный"/>
    <w:basedOn w:val="a4"/>
    <w:rsid w:val="004A5F3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
    <w:name w:val="Заголовок №1_"/>
    <w:basedOn w:val="a0"/>
    <w:link w:val="11"/>
    <w:rsid w:val="004A5F3A"/>
    <w:rPr>
      <w:rFonts w:ascii="Times New Roman" w:eastAsia="Times New Roman" w:hAnsi="Times New Roman" w:cs="Times New Roman"/>
      <w:b w:val="0"/>
      <w:bCs w:val="0"/>
      <w:i w:val="0"/>
      <w:iCs w:val="0"/>
      <w:smallCaps w:val="0"/>
      <w:strike w:val="0"/>
      <w:sz w:val="23"/>
      <w:szCs w:val="23"/>
      <w:u w:val="none"/>
    </w:rPr>
  </w:style>
  <w:style w:type="character" w:customStyle="1" w:styleId="23">
    <w:name w:val="Оглавление (2)_"/>
    <w:basedOn w:val="a0"/>
    <w:link w:val="24"/>
    <w:rsid w:val="004A5F3A"/>
    <w:rPr>
      <w:rFonts w:ascii="Times New Roman" w:eastAsia="Times New Roman" w:hAnsi="Times New Roman" w:cs="Times New Roman"/>
      <w:b/>
      <w:bCs/>
      <w:i/>
      <w:iCs/>
      <w:smallCaps w:val="0"/>
      <w:strike w:val="0"/>
      <w:sz w:val="23"/>
      <w:szCs w:val="23"/>
      <w:u w:val="none"/>
    </w:rPr>
  </w:style>
  <w:style w:type="character" w:customStyle="1" w:styleId="25">
    <w:name w:val="Оглавление (2) + Не полужирный;Не курсив"/>
    <w:basedOn w:val="23"/>
    <w:rsid w:val="004A5F3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ae">
    <w:name w:val="Основной текст + Полужирный;Курсив"/>
    <w:basedOn w:val="a4"/>
    <w:rsid w:val="004A5F3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6">
    <w:name w:val="Основной текст2"/>
    <w:basedOn w:val="a4"/>
    <w:rsid w:val="004A5F3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95pt1">
    <w:name w:val="Основной текст + 9;5 pt"/>
    <w:basedOn w:val="a4"/>
    <w:rsid w:val="004A5F3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75pt">
    <w:name w:val="Основной текст + 7;5 pt;Курсив"/>
    <w:basedOn w:val="a4"/>
    <w:rsid w:val="004A5F3A"/>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75pt0">
    <w:name w:val="Основной текст + 7;5 pt"/>
    <w:basedOn w:val="a4"/>
    <w:rsid w:val="004A5F3A"/>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4pt">
    <w:name w:val="Основной текст + 4 pt"/>
    <w:basedOn w:val="a4"/>
    <w:rsid w:val="004A5F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paragraph" w:customStyle="1" w:styleId="33">
    <w:name w:val="Основной текст (3)"/>
    <w:basedOn w:val="a"/>
    <w:link w:val="32"/>
    <w:rsid w:val="004A5F3A"/>
    <w:pPr>
      <w:shd w:val="clear" w:color="auto" w:fill="FFFFFF"/>
      <w:spacing w:before="600" w:after="600" w:line="0" w:lineRule="atLeast"/>
    </w:pPr>
    <w:rPr>
      <w:rFonts w:ascii="Times New Roman" w:eastAsia="Times New Roman" w:hAnsi="Times New Roman" w:cs="Times New Roman"/>
      <w:b/>
      <w:bCs/>
      <w:sz w:val="21"/>
      <w:szCs w:val="21"/>
    </w:rPr>
  </w:style>
  <w:style w:type="paragraph" w:customStyle="1" w:styleId="3">
    <w:name w:val="Основной текст3"/>
    <w:basedOn w:val="a"/>
    <w:link w:val="a4"/>
    <w:rsid w:val="004A5F3A"/>
    <w:pPr>
      <w:shd w:val="clear" w:color="auto" w:fill="FFFFFF"/>
      <w:spacing w:after="120" w:line="0" w:lineRule="atLeast"/>
      <w:ind w:hanging="4780"/>
    </w:pPr>
    <w:rPr>
      <w:rFonts w:ascii="Times New Roman" w:eastAsia="Times New Roman" w:hAnsi="Times New Roman" w:cs="Times New Roman"/>
      <w:sz w:val="23"/>
      <w:szCs w:val="23"/>
    </w:rPr>
  </w:style>
  <w:style w:type="paragraph" w:customStyle="1" w:styleId="a6">
    <w:name w:val="Колонтитул"/>
    <w:basedOn w:val="a"/>
    <w:link w:val="a5"/>
    <w:rsid w:val="004A5F3A"/>
    <w:pPr>
      <w:shd w:val="clear" w:color="auto" w:fill="FFFFFF"/>
      <w:spacing w:line="254" w:lineRule="exact"/>
      <w:jc w:val="right"/>
    </w:pPr>
    <w:rPr>
      <w:rFonts w:ascii="Times New Roman" w:eastAsia="Times New Roman" w:hAnsi="Times New Roman" w:cs="Times New Roman"/>
      <w:sz w:val="21"/>
      <w:szCs w:val="21"/>
    </w:rPr>
  </w:style>
  <w:style w:type="paragraph" w:customStyle="1" w:styleId="40">
    <w:name w:val="Заголовок №4"/>
    <w:basedOn w:val="a"/>
    <w:link w:val="4"/>
    <w:rsid w:val="004A5F3A"/>
    <w:pPr>
      <w:shd w:val="clear" w:color="auto" w:fill="FFFFFF"/>
      <w:spacing w:before="120" w:after="240" w:line="278" w:lineRule="exact"/>
      <w:ind w:hanging="380"/>
      <w:outlineLvl w:val="3"/>
    </w:pPr>
    <w:rPr>
      <w:rFonts w:ascii="Times New Roman" w:eastAsia="Times New Roman" w:hAnsi="Times New Roman" w:cs="Times New Roman"/>
      <w:sz w:val="23"/>
      <w:szCs w:val="23"/>
    </w:rPr>
  </w:style>
  <w:style w:type="paragraph" w:customStyle="1" w:styleId="20">
    <w:name w:val="Заголовок №2"/>
    <w:basedOn w:val="a"/>
    <w:link w:val="2"/>
    <w:rsid w:val="004A5F3A"/>
    <w:pPr>
      <w:shd w:val="clear" w:color="auto" w:fill="FFFFFF"/>
      <w:spacing w:line="274" w:lineRule="exact"/>
      <w:ind w:hanging="360"/>
      <w:jc w:val="both"/>
      <w:outlineLvl w:val="1"/>
    </w:pPr>
    <w:rPr>
      <w:rFonts w:ascii="Times New Roman" w:eastAsia="Times New Roman" w:hAnsi="Times New Roman" w:cs="Times New Roman"/>
      <w:sz w:val="23"/>
      <w:szCs w:val="23"/>
    </w:rPr>
  </w:style>
  <w:style w:type="paragraph" w:customStyle="1" w:styleId="31">
    <w:name w:val="Заголовок №3"/>
    <w:basedOn w:val="a"/>
    <w:link w:val="30"/>
    <w:rsid w:val="004A5F3A"/>
    <w:pPr>
      <w:shd w:val="clear" w:color="auto" w:fill="FFFFFF"/>
      <w:spacing w:before="240" w:line="274" w:lineRule="exact"/>
      <w:ind w:hanging="360"/>
      <w:jc w:val="both"/>
      <w:outlineLvl w:val="2"/>
    </w:pPr>
    <w:rPr>
      <w:rFonts w:ascii="Times New Roman" w:eastAsia="Times New Roman" w:hAnsi="Times New Roman" w:cs="Times New Roman"/>
      <w:sz w:val="23"/>
      <w:szCs w:val="23"/>
    </w:rPr>
  </w:style>
  <w:style w:type="paragraph" w:customStyle="1" w:styleId="22">
    <w:name w:val="Основной текст (2)"/>
    <w:basedOn w:val="a"/>
    <w:link w:val="21"/>
    <w:rsid w:val="004A5F3A"/>
    <w:pPr>
      <w:shd w:val="clear" w:color="auto" w:fill="FFFFFF"/>
      <w:spacing w:line="0" w:lineRule="atLeast"/>
      <w:jc w:val="center"/>
    </w:pPr>
    <w:rPr>
      <w:rFonts w:ascii="Times New Roman" w:eastAsia="Times New Roman" w:hAnsi="Times New Roman" w:cs="Times New Roman"/>
      <w:sz w:val="19"/>
      <w:szCs w:val="19"/>
    </w:rPr>
  </w:style>
  <w:style w:type="paragraph" w:customStyle="1" w:styleId="a9">
    <w:name w:val="Подпись к таблице"/>
    <w:basedOn w:val="a"/>
    <w:link w:val="a8"/>
    <w:rsid w:val="004A5F3A"/>
    <w:pPr>
      <w:shd w:val="clear" w:color="auto" w:fill="FFFFFF"/>
      <w:spacing w:after="60" w:line="0" w:lineRule="atLeast"/>
    </w:pPr>
    <w:rPr>
      <w:rFonts w:ascii="Times New Roman" w:eastAsia="Times New Roman" w:hAnsi="Times New Roman" w:cs="Times New Roman"/>
      <w:sz w:val="23"/>
      <w:szCs w:val="23"/>
    </w:rPr>
  </w:style>
  <w:style w:type="paragraph" w:customStyle="1" w:styleId="42">
    <w:name w:val="Основной текст (4)"/>
    <w:basedOn w:val="a"/>
    <w:link w:val="41"/>
    <w:rsid w:val="004A5F3A"/>
    <w:pPr>
      <w:shd w:val="clear" w:color="auto" w:fill="FFFFFF"/>
      <w:spacing w:before="60" w:after="720" w:line="0" w:lineRule="atLeast"/>
      <w:jc w:val="center"/>
    </w:pPr>
    <w:rPr>
      <w:rFonts w:ascii="Times New Roman" w:eastAsia="Times New Roman" w:hAnsi="Times New Roman" w:cs="Times New Roman"/>
      <w:b/>
      <w:bCs/>
      <w:i/>
      <w:iCs/>
      <w:sz w:val="23"/>
      <w:szCs w:val="23"/>
    </w:rPr>
  </w:style>
  <w:style w:type="paragraph" w:customStyle="1" w:styleId="ac">
    <w:name w:val="Оглавление"/>
    <w:basedOn w:val="a"/>
    <w:link w:val="ab"/>
    <w:rsid w:val="004A5F3A"/>
    <w:pPr>
      <w:shd w:val="clear" w:color="auto" w:fill="FFFFFF"/>
      <w:spacing w:line="394" w:lineRule="exact"/>
    </w:pPr>
    <w:rPr>
      <w:rFonts w:ascii="Times New Roman" w:eastAsia="Times New Roman" w:hAnsi="Times New Roman" w:cs="Times New Roman"/>
      <w:sz w:val="23"/>
      <w:szCs w:val="23"/>
    </w:rPr>
  </w:style>
  <w:style w:type="paragraph" w:customStyle="1" w:styleId="50">
    <w:name w:val="Основной текст (5)"/>
    <w:basedOn w:val="a"/>
    <w:link w:val="5"/>
    <w:rsid w:val="004A5F3A"/>
    <w:pPr>
      <w:shd w:val="clear" w:color="auto" w:fill="FFFFFF"/>
      <w:spacing w:before="60" w:after="60" w:line="264" w:lineRule="exact"/>
    </w:pPr>
    <w:rPr>
      <w:rFonts w:ascii="Calibri" w:eastAsia="Calibri" w:hAnsi="Calibri" w:cs="Calibri"/>
      <w:i/>
      <w:iCs/>
      <w:sz w:val="20"/>
      <w:szCs w:val="20"/>
    </w:rPr>
  </w:style>
  <w:style w:type="paragraph" w:customStyle="1" w:styleId="60">
    <w:name w:val="Основной текст (6)"/>
    <w:basedOn w:val="a"/>
    <w:link w:val="6"/>
    <w:rsid w:val="004A5F3A"/>
    <w:pPr>
      <w:shd w:val="clear" w:color="auto" w:fill="FFFFFF"/>
      <w:spacing w:line="269" w:lineRule="exact"/>
    </w:pPr>
    <w:rPr>
      <w:rFonts w:ascii="Times New Roman" w:eastAsia="Times New Roman" w:hAnsi="Times New Roman" w:cs="Times New Roman"/>
      <w:b/>
      <w:bCs/>
      <w:sz w:val="19"/>
      <w:szCs w:val="19"/>
    </w:rPr>
  </w:style>
  <w:style w:type="paragraph" w:customStyle="1" w:styleId="11">
    <w:name w:val="Заголовок №1"/>
    <w:basedOn w:val="a"/>
    <w:link w:val="10"/>
    <w:rsid w:val="004A5F3A"/>
    <w:pPr>
      <w:shd w:val="clear" w:color="auto" w:fill="FFFFFF"/>
      <w:spacing w:before="360" w:line="0" w:lineRule="atLeast"/>
      <w:ind w:hanging="4780"/>
      <w:outlineLvl w:val="0"/>
    </w:pPr>
    <w:rPr>
      <w:rFonts w:ascii="Times New Roman" w:eastAsia="Times New Roman" w:hAnsi="Times New Roman" w:cs="Times New Roman"/>
      <w:sz w:val="23"/>
      <w:szCs w:val="23"/>
    </w:rPr>
  </w:style>
  <w:style w:type="paragraph" w:customStyle="1" w:styleId="24">
    <w:name w:val="Оглавление (2)"/>
    <w:basedOn w:val="a"/>
    <w:link w:val="23"/>
    <w:rsid w:val="004A5F3A"/>
    <w:pPr>
      <w:shd w:val="clear" w:color="auto" w:fill="FFFFFF"/>
      <w:spacing w:line="274" w:lineRule="exact"/>
      <w:jc w:val="both"/>
    </w:pPr>
    <w:rPr>
      <w:rFonts w:ascii="Times New Roman" w:eastAsia="Times New Roman" w:hAnsi="Times New Roman" w:cs="Times New Roman"/>
      <w:b/>
      <w:bCs/>
      <w:i/>
      <w:iCs/>
      <w:sz w:val="23"/>
      <w:szCs w:val="23"/>
    </w:rPr>
  </w:style>
  <w:style w:type="paragraph" w:styleId="af">
    <w:name w:val="Body Text"/>
    <w:basedOn w:val="a"/>
    <w:link w:val="af0"/>
    <w:rsid w:val="00205514"/>
    <w:pPr>
      <w:widowControl/>
      <w:tabs>
        <w:tab w:val="right" w:pos="9360"/>
      </w:tabs>
    </w:pPr>
    <w:rPr>
      <w:rFonts w:ascii="Times New Roman" w:eastAsia="Times New Roman" w:hAnsi="Times New Roman" w:cs="Times New Roman"/>
      <w:color w:val="auto"/>
      <w:sz w:val="28"/>
      <w:szCs w:val="28"/>
    </w:rPr>
  </w:style>
  <w:style w:type="character" w:customStyle="1" w:styleId="af0">
    <w:name w:val="Основной текст Знак"/>
    <w:basedOn w:val="a0"/>
    <w:link w:val="af"/>
    <w:rsid w:val="00205514"/>
    <w:rPr>
      <w:rFonts w:ascii="Times New Roman" w:eastAsia="Times New Roman" w:hAnsi="Times New Roman" w:cs="Times New Roman"/>
      <w:sz w:val="28"/>
      <w:szCs w:val="28"/>
    </w:rPr>
  </w:style>
  <w:style w:type="paragraph" w:styleId="af1">
    <w:name w:val="List Paragraph"/>
    <w:basedOn w:val="a"/>
    <w:uiPriority w:val="34"/>
    <w:qFormat/>
    <w:rsid w:val="00205514"/>
    <w:pPr>
      <w:ind w:left="720"/>
      <w:contextualSpacing/>
    </w:pPr>
  </w:style>
  <w:style w:type="paragraph" w:styleId="af2">
    <w:name w:val="footnote text"/>
    <w:basedOn w:val="a"/>
    <w:link w:val="af3"/>
    <w:uiPriority w:val="99"/>
    <w:semiHidden/>
    <w:unhideWhenUsed/>
    <w:rsid w:val="00F860C9"/>
    <w:pPr>
      <w:widowControl/>
    </w:pPr>
    <w:rPr>
      <w:rFonts w:ascii="Geneva CY" w:eastAsia="Geneva" w:hAnsi="Geneva CY" w:cs="Times New Roman"/>
      <w:noProof/>
      <w:color w:val="auto"/>
      <w:sz w:val="20"/>
      <w:szCs w:val="20"/>
      <w:lang w:eastAsia="en-US"/>
    </w:rPr>
  </w:style>
  <w:style w:type="character" w:customStyle="1" w:styleId="af3">
    <w:name w:val="Текст сноски Знак"/>
    <w:basedOn w:val="a0"/>
    <w:link w:val="af2"/>
    <w:uiPriority w:val="99"/>
    <w:semiHidden/>
    <w:rsid w:val="00F860C9"/>
    <w:rPr>
      <w:rFonts w:ascii="Geneva CY" w:eastAsia="Geneva" w:hAnsi="Geneva CY" w:cs="Times New Roman"/>
      <w:noProof/>
      <w:sz w:val="20"/>
      <w:szCs w:val="20"/>
      <w:lang w:eastAsia="en-US"/>
    </w:rPr>
  </w:style>
  <w:style w:type="character" w:styleId="af4">
    <w:name w:val="footnote reference"/>
    <w:uiPriority w:val="99"/>
    <w:semiHidden/>
    <w:unhideWhenUsed/>
    <w:rsid w:val="00F860C9"/>
    <w:rPr>
      <w:vertAlign w:val="superscript"/>
    </w:rPr>
  </w:style>
  <w:style w:type="paragraph" w:styleId="af5">
    <w:name w:val="header"/>
    <w:basedOn w:val="a"/>
    <w:link w:val="af6"/>
    <w:uiPriority w:val="99"/>
    <w:unhideWhenUsed/>
    <w:rsid w:val="005C403B"/>
    <w:pPr>
      <w:tabs>
        <w:tab w:val="center" w:pos="4677"/>
        <w:tab w:val="right" w:pos="9355"/>
      </w:tabs>
    </w:pPr>
  </w:style>
  <w:style w:type="character" w:customStyle="1" w:styleId="af6">
    <w:name w:val="Верхний колонтитул Знак"/>
    <w:basedOn w:val="a0"/>
    <w:link w:val="af5"/>
    <w:uiPriority w:val="99"/>
    <w:rsid w:val="005C403B"/>
    <w:rPr>
      <w:color w:val="000000"/>
    </w:rPr>
  </w:style>
  <w:style w:type="paragraph" w:styleId="af7">
    <w:name w:val="footer"/>
    <w:basedOn w:val="a"/>
    <w:link w:val="af8"/>
    <w:uiPriority w:val="99"/>
    <w:unhideWhenUsed/>
    <w:rsid w:val="005C403B"/>
    <w:pPr>
      <w:tabs>
        <w:tab w:val="center" w:pos="4677"/>
        <w:tab w:val="right" w:pos="9355"/>
      </w:tabs>
    </w:pPr>
  </w:style>
  <w:style w:type="character" w:customStyle="1" w:styleId="af8">
    <w:name w:val="Нижний колонтитул Знак"/>
    <w:basedOn w:val="a0"/>
    <w:link w:val="af7"/>
    <w:uiPriority w:val="99"/>
    <w:rsid w:val="005C403B"/>
    <w:rPr>
      <w:color w:val="000000"/>
    </w:rPr>
  </w:style>
  <w:style w:type="paragraph" w:styleId="af9">
    <w:name w:val="Balloon Text"/>
    <w:basedOn w:val="a"/>
    <w:link w:val="afa"/>
    <w:uiPriority w:val="99"/>
    <w:semiHidden/>
    <w:unhideWhenUsed/>
    <w:rsid w:val="00182343"/>
    <w:rPr>
      <w:rFonts w:ascii="Tahoma" w:hAnsi="Tahoma" w:cs="Tahoma"/>
      <w:sz w:val="16"/>
      <w:szCs w:val="16"/>
    </w:rPr>
  </w:style>
  <w:style w:type="character" w:customStyle="1" w:styleId="afa">
    <w:name w:val="Текст выноски Знак"/>
    <w:basedOn w:val="a0"/>
    <w:link w:val="af9"/>
    <w:uiPriority w:val="99"/>
    <w:semiHidden/>
    <w:rsid w:val="00182343"/>
    <w:rPr>
      <w:rFonts w:ascii="Tahoma" w:hAnsi="Tahoma" w:cs="Tahoma"/>
      <w:color w:val="000000"/>
      <w:sz w:val="16"/>
      <w:szCs w:val="16"/>
    </w:rPr>
  </w:style>
  <w:style w:type="character" w:styleId="afb">
    <w:name w:val="annotation reference"/>
    <w:basedOn w:val="a0"/>
    <w:uiPriority w:val="99"/>
    <w:semiHidden/>
    <w:unhideWhenUsed/>
    <w:rsid w:val="00281478"/>
    <w:rPr>
      <w:sz w:val="16"/>
      <w:szCs w:val="16"/>
    </w:rPr>
  </w:style>
  <w:style w:type="paragraph" w:styleId="afc">
    <w:name w:val="annotation text"/>
    <w:basedOn w:val="a"/>
    <w:link w:val="afd"/>
    <w:uiPriority w:val="99"/>
    <w:semiHidden/>
    <w:unhideWhenUsed/>
    <w:rsid w:val="00281478"/>
    <w:rPr>
      <w:sz w:val="20"/>
      <w:szCs w:val="20"/>
    </w:rPr>
  </w:style>
  <w:style w:type="character" w:customStyle="1" w:styleId="afd">
    <w:name w:val="Текст примечания Знак"/>
    <w:basedOn w:val="a0"/>
    <w:link w:val="afc"/>
    <w:uiPriority w:val="99"/>
    <w:semiHidden/>
    <w:rsid w:val="00281478"/>
    <w:rPr>
      <w:color w:val="000000"/>
      <w:sz w:val="20"/>
      <w:szCs w:val="20"/>
    </w:rPr>
  </w:style>
  <w:style w:type="paragraph" w:styleId="afe">
    <w:name w:val="annotation subject"/>
    <w:basedOn w:val="afc"/>
    <w:next w:val="afc"/>
    <w:link w:val="aff"/>
    <w:uiPriority w:val="99"/>
    <w:semiHidden/>
    <w:unhideWhenUsed/>
    <w:rsid w:val="00281478"/>
    <w:rPr>
      <w:b/>
      <w:bCs/>
    </w:rPr>
  </w:style>
  <w:style w:type="character" w:customStyle="1" w:styleId="aff">
    <w:name w:val="Тема примечания Знак"/>
    <w:basedOn w:val="afd"/>
    <w:link w:val="afe"/>
    <w:uiPriority w:val="99"/>
    <w:semiHidden/>
    <w:rsid w:val="00281478"/>
    <w:rPr>
      <w:b/>
      <w:bCs/>
      <w:color w:val="000000"/>
      <w:sz w:val="20"/>
      <w:szCs w:val="20"/>
    </w:rPr>
  </w:style>
  <w:style w:type="paragraph" w:styleId="aff0">
    <w:name w:val="Revision"/>
    <w:hidden/>
    <w:uiPriority w:val="99"/>
    <w:semiHidden/>
    <w:rsid w:val="003062D6"/>
    <w:pPr>
      <w:widowControl/>
    </w:pPr>
    <w:rPr>
      <w:color w:val="000000"/>
    </w:rPr>
  </w:style>
  <w:style w:type="paragraph" w:customStyle="1" w:styleId="27">
    <w:name w:val="Стиль2"/>
    <w:basedOn w:val="a"/>
    <w:uiPriority w:val="99"/>
    <w:rsid w:val="00083265"/>
    <w:pPr>
      <w:widowControl/>
      <w:suppressAutoHyphens/>
      <w:spacing w:before="60" w:after="60"/>
    </w:pPr>
    <w:rPr>
      <w:rFonts w:ascii="Times New Roman" w:eastAsia="Times New Roman" w:hAnsi="Times New Roman" w:cs="Times New Roman"/>
      <w:color w:val="auto"/>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pacing w:val="1"/>
      <w:sz w:val="19"/>
      <w:szCs w:val="19"/>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3"/>
      <w:szCs w:val="23"/>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1"/>
      <w:szCs w:val="21"/>
      <w:u w:val="none"/>
    </w:rPr>
  </w:style>
  <w:style w:type="character" w:customStyle="1" w:styleId="95pt">
    <w:name w:val="Колонтитул + 9;5 pt"/>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23"/>
      <w:szCs w:val="23"/>
      <w:u w:val="none"/>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30">
    <w:name w:val="Заголовок №3_"/>
    <w:basedOn w:val="a0"/>
    <w:link w:val="31"/>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32">
    <w:name w:val="Основной текст (3)_"/>
    <w:basedOn w:val="a0"/>
    <w:link w:val="33"/>
    <w:rPr>
      <w:rFonts w:ascii="Times New Roman" w:eastAsia="Times New Roman" w:hAnsi="Times New Roman" w:cs="Times New Roman"/>
      <w:b/>
      <w:bCs/>
      <w:i w:val="0"/>
      <w:iCs w:val="0"/>
      <w:smallCaps w:val="0"/>
      <w:strike w:val="0"/>
      <w:sz w:val="21"/>
      <w:szCs w:val="21"/>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3"/>
      <w:szCs w:val="23"/>
      <w:u w:val="none"/>
    </w:rPr>
  </w:style>
  <w:style w:type="character" w:customStyle="1" w:styleId="aa">
    <w:name w:val="Подпись к таблице"/>
    <w:basedOn w:val="a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_"/>
    <w:basedOn w:val="a0"/>
    <w:link w:val="42"/>
    <w:rPr>
      <w:rFonts w:ascii="Times New Roman" w:eastAsia="Times New Roman" w:hAnsi="Times New Roman" w:cs="Times New Roman"/>
      <w:b/>
      <w:bCs/>
      <w:i/>
      <w:iCs/>
      <w:smallCaps w:val="0"/>
      <w:strike w:val="0"/>
      <w:sz w:val="23"/>
      <w:szCs w:val="23"/>
      <w:u w:val="none"/>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sz w:val="23"/>
      <w:szCs w:val="23"/>
      <w:u w:val="none"/>
    </w:rPr>
  </w:style>
  <w:style w:type="character" w:customStyle="1" w:styleId="5">
    <w:name w:val="Основной текст (5)_"/>
    <w:basedOn w:val="a0"/>
    <w:link w:val="50"/>
    <w:rPr>
      <w:rFonts w:ascii="Calibri" w:eastAsia="Calibri" w:hAnsi="Calibri" w:cs="Calibri"/>
      <w:b w:val="0"/>
      <w:bCs w:val="0"/>
      <w:i/>
      <w:iCs/>
      <w:smallCaps w:val="0"/>
      <w:strike w:val="0"/>
      <w:sz w:val="20"/>
      <w:szCs w:val="20"/>
      <w:u w:val="none"/>
    </w:rPr>
  </w:style>
  <w:style w:type="character" w:customStyle="1" w:styleId="ad">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3">
    <w:name w:val="Основной текст (4) + Не полужирный;Не курсив"/>
    <w:basedOn w:val="41"/>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19"/>
      <w:szCs w:val="19"/>
      <w:u w:val="none"/>
    </w:rPr>
  </w:style>
  <w:style w:type="character" w:customStyle="1" w:styleId="6115pt">
    <w:name w:val="Основной текст (6) + 11;5 pt;Не полужирный"/>
    <w:basedOn w:val="6"/>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6115pt0">
    <w:name w:val="Основной текст (6) + 11;5 pt;Не полужирный"/>
    <w:basedOn w:val="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9pt">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9pt0">
    <w:name w:val="Основной текст + 9 pt;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character" w:customStyle="1" w:styleId="61">
    <w:name w:val="Основной текст (6)"/>
    <w:basedOn w:val="6"/>
    <w:rPr>
      <w:rFonts w:ascii="Times New Roman" w:eastAsia="Times New Roman" w:hAnsi="Times New Roman" w:cs="Times New Roman"/>
      <w:b/>
      <w:bCs/>
      <w:i w:val="0"/>
      <w:iCs w:val="0"/>
      <w:smallCaps w:val="0"/>
      <w:strike w:val="0"/>
      <w:color w:val="000000"/>
      <w:spacing w:val="0"/>
      <w:w w:val="100"/>
      <w:position w:val="0"/>
      <w:sz w:val="19"/>
      <w:szCs w:val="19"/>
      <w:u w:val="single"/>
      <w:lang w:val="ru-RU"/>
    </w:rPr>
  </w:style>
  <w:style w:type="character" w:customStyle="1" w:styleId="95pt0">
    <w:name w:val="Основной текст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3"/>
      <w:szCs w:val="23"/>
      <w:u w:val="none"/>
    </w:rPr>
  </w:style>
  <w:style w:type="character" w:customStyle="1" w:styleId="23">
    <w:name w:val="Оглавление (2)_"/>
    <w:basedOn w:val="a0"/>
    <w:link w:val="24"/>
    <w:rPr>
      <w:rFonts w:ascii="Times New Roman" w:eastAsia="Times New Roman" w:hAnsi="Times New Roman" w:cs="Times New Roman"/>
      <w:b/>
      <w:bCs/>
      <w:i/>
      <w:iCs/>
      <w:smallCaps w:val="0"/>
      <w:strike w:val="0"/>
      <w:sz w:val="23"/>
      <w:szCs w:val="23"/>
      <w:u w:val="none"/>
    </w:rPr>
  </w:style>
  <w:style w:type="character" w:customStyle="1" w:styleId="25">
    <w:name w:val="Оглавление (2) + Не полужирный;Не курсив"/>
    <w:basedOn w:val="23"/>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ae">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6">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75pt">
    <w:name w:val="Основной текст + 7;5 pt;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75pt0">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4pt">
    <w:name w:val="Основной текст + 4 pt"/>
    <w:basedOn w:val="a4"/>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paragraph" w:customStyle="1" w:styleId="33">
    <w:name w:val="Основной текст (3)"/>
    <w:basedOn w:val="a"/>
    <w:link w:val="32"/>
    <w:pPr>
      <w:shd w:val="clear" w:color="auto" w:fill="FFFFFF"/>
      <w:spacing w:before="600" w:after="600" w:line="0" w:lineRule="atLeast"/>
    </w:pPr>
    <w:rPr>
      <w:rFonts w:ascii="Times New Roman" w:eastAsia="Times New Roman" w:hAnsi="Times New Roman" w:cs="Times New Roman"/>
      <w:b/>
      <w:bCs/>
      <w:sz w:val="21"/>
      <w:szCs w:val="21"/>
    </w:rPr>
  </w:style>
  <w:style w:type="paragraph" w:customStyle="1" w:styleId="3">
    <w:name w:val="Основной текст3"/>
    <w:basedOn w:val="a"/>
    <w:link w:val="a4"/>
    <w:pPr>
      <w:shd w:val="clear" w:color="auto" w:fill="FFFFFF"/>
      <w:spacing w:after="120" w:line="0" w:lineRule="atLeast"/>
      <w:ind w:hanging="4780"/>
    </w:pPr>
    <w:rPr>
      <w:rFonts w:ascii="Times New Roman" w:eastAsia="Times New Roman" w:hAnsi="Times New Roman" w:cs="Times New Roman"/>
      <w:sz w:val="23"/>
      <w:szCs w:val="23"/>
    </w:rPr>
  </w:style>
  <w:style w:type="paragraph" w:customStyle="1" w:styleId="a6">
    <w:name w:val="Колонтитул"/>
    <w:basedOn w:val="a"/>
    <w:link w:val="a5"/>
    <w:pPr>
      <w:shd w:val="clear" w:color="auto" w:fill="FFFFFF"/>
      <w:spacing w:line="254" w:lineRule="exact"/>
      <w:jc w:val="right"/>
    </w:pPr>
    <w:rPr>
      <w:rFonts w:ascii="Times New Roman" w:eastAsia="Times New Roman" w:hAnsi="Times New Roman" w:cs="Times New Roman"/>
      <w:sz w:val="21"/>
      <w:szCs w:val="21"/>
    </w:rPr>
  </w:style>
  <w:style w:type="paragraph" w:customStyle="1" w:styleId="40">
    <w:name w:val="Заголовок №4"/>
    <w:basedOn w:val="a"/>
    <w:link w:val="4"/>
    <w:pPr>
      <w:shd w:val="clear" w:color="auto" w:fill="FFFFFF"/>
      <w:spacing w:before="120" w:after="240" w:line="278" w:lineRule="exact"/>
      <w:ind w:hanging="380"/>
      <w:outlineLvl w:val="3"/>
    </w:pPr>
    <w:rPr>
      <w:rFonts w:ascii="Times New Roman" w:eastAsia="Times New Roman" w:hAnsi="Times New Roman" w:cs="Times New Roman"/>
      <w:sz w:val="23"/>
      <w:szCs w:val="23"/>
    </w:rPr>
  </w:style>
  <w:style w:type="paragraph" w:customStyle="1" w:styleId="20">
    <w:name w:val="Заголовок №2"/>
    <w:basedOn w:val="a"/>
    <w:link w:val="2"/>
    <w:pPr>
      <w:shd w:val="clear" w:color="auto" w:fill="FFFFFF"/>
      <w:spacing w:line="274" w:lineRule="exact"/>
      <w:ind w:hanging="360"/>
      <w:jc w:val="both"/>
      <w:outlineLvl w:val="1"/>
    </w:pPr>
    <w:rPr>
      <w:rFonts w:ascii="Times New Roman" w:eastAsia="Times New Roman" w:hAnsi="Times New Roman" w:cs="Times New Roman"/>
      <w:sz w:val="23"/>
      <w:szCs w:val="23"/>
    </w:rPr>
  </w:style>
  <w:style w:type="paragraph" w:customStyle="1" w:styleId="31">
    <w:name w:val="Заголовок №3"/>
    <w:basedOn w:val="a"/>
    <w:link w:val="30"/>
    <w:pPr>
      <w:shd w:val="clear" w:color="auto" w:fill="FFFFFF"/>
      <w:spacing w:before="240" w:line="274" w:lineRule="exact"/>
      <w:ind w:hanging="360"/>
      <w:jc w:val="both"/>
      <w:outlineLvl w:val="2"/>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line="0" w:lineRule="atLeast"/>
      <w:jc w:val="center"/>
    </w:pPr>
    <w:rPr>
      <w:rFonts w:ascii="Times New Roman" w:eastAsia="Times New Roman" w:hAnsi="Times New Roman" w:cs="Times New Roman"/>
      <w:sz w:val="19"/>
      <w:szCs w:val="19"/>
    </w:rPr>
  </w:style>
  <w:style w:type="paragraph" w:customStyle="1" w:styleId="a9">
    <w:name w:val="Подпись к таблице"/>
    <w:basedOn w:val="a"/>
    <w:link w:val="a8"/>
    <w:pPr>
      <w:shd w:val="clear" w:color="auto" w:fill="FFFFFF"/>
      <w:spacing w:after="60" w:line="0" w:lineRule="atLeast"/>
    </w:pPr>
    <w:rPr>
      <w:rFonts w:ascii="Times New Roman" w:eastAsia="Times New Roman" w:hAnsi="Times New Roman" w:cs="Times New Roman"/>
      <w:sz w:val="23"/>
      <w:szCs w:val="23"/>
    </w:rPr>
  </w:style>
  <w:style w:type="paragraph" w:customStyle="1" w:styleId="42">
    <w:name w:val="Основной текст (4)"/>
    <w:basedOn w:val="a"/>
    <w:link w:val="41"/>
    <w:pPr>
      <w:shd w:val="clear" w:color="auto" w:fill="FFFFFF"/>
      <w:spacing w:before="60" w:after="720" w:line="0" w:lineRule="atLeast"/>
      <w:jc w:val="center"/>
    </w:pPr>
    <w:rPr>
      <w:rFonts w:ascii="Times New Roman" w:eastAsia="Times New Roman" w:hAnsi="Times New Roman" w:cs="Times New Roman"/>
      <w:b/>
      <w:bCs/>
      <w:i/>
      <w:iCs/>
      <w:sz w:val="23"/>
      <w:szCs w:val="23"/>
    </w:rPr>
  </w:style>
  <w:style w:type="paragraph" w:customStyle="1" w:styleId="ac">
    <w:name w:val="Оглавление"/>
    <w:basedOn w:val="a"/>
    <w:link w:val="ab"/>
    <w:pPr>
      <w:shd w:val="clear" w:color="auto" w:fill="FFFFFF"/>
      <w:spacing w:line="394" w:lineRule="exac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before="60" w:after="60" w:line="264" w:lineRule="exact"/>
    </w:pPr>
    <w:rPr>
      <w:rFonts w:ascii="Calibri" w:eastAsia="Calibri" w:hAnsi="Calibri" w:cs="Calibri"/>
      <w:i/>
      <w:iCs/>
      <w:sz w:val="20"/>
      <w:szCs w:val="20"/>
    </w:rPr>
  </w:style>
  <w:style w:type="paragraph" w:customStyle="1" w:styleId="60">
    <w:name w:val="Основной текст (6)"/>
    <w:basedOn w:val="a"/>
    <w:link w:val="6"/>
    <w:pPr>
      <w:shd w:val="clear" w:color="auto" w:fill="FFFFFF"/>
      <w:spacing w:line="269" w:lineRule="exact"/>
    </w:pPr>
    <w:rPr>
      <w:rFonts w:ascii="Times New Roman" w:eastAsia="Times New Roman" w:hAnsi="Times New Roman" w:cs="Times New Roman"/>
      <w:b/>
      <w:bCs/>
      <w:sz w:val="19"/>
      <w:szCs w:val="19"/>
    </w:rPr>
  </w:style>
  <w:style w:type="paragraph" w:customStyle="1" w:styleId="11">
    <w:name w:val="Заголовок №1"/>
    <w:basedOn w:val="a"/>
    <w:link w:val="10"/>
    <w:pPr>
      <w:shd w:val="clear" w:color="auto" w:fill="FFFFFF"/>
      <w:spacing w:before="360" w:line="0" w:lineRule="atLeast"/>
      <w:ind w:hanging="4780"/>
      <w:outlineLvl w:val="0"/>
    </w:pPr>
    <w:rPr>
      <w:rFonts w:ascii="Times New Roman" w:eastAsia="Times New Roman" w:hAnsi="Times New Roman" w:cs="Times New Roman"/>
      <w:sz w:val="23"/>
      <w:szCs w:val="23"/>
    </w:rPr>
  </w:style>
  <w:style w:type="paragraph" w:customStyle="1" w:styleId="24">
    <w:name w:val="Оглавление (2)"/>
    <w:basedOn w:val="a"/>
    <w:link w:val="23"/>
    <w:pPr>
      <w:shd w:val="clear" w:color="auto" w:fill="FFFFFF"/>
      <w:spacing w:line="274" w:lineRule="exact"/>
      <w:jc w:val="both"/>
    </w:pPr>
    <w:rPr>
      <w:rFonts w:ascii="Times New Roman" w:eastAsia="Times New Roman" w:hAnsi="Times New Roman" w:cs="Times New Roman"/>
      <w:b/>
      <w:bCs/>
      <w:i/>
      <w:iCs/>
      <w:sz w:val="23"/>
      <w:szCs w:val="23"/>
    </w:rPr>
  </w:style>
  <w:style w:type="paragraph" w:styleId="af">
    <w:name w:val="Body Text"/>
    <w:basedOn w:val="a"/>
    <w:link w:val="af0"/>
    <w:rsid w:val="00205514"/>
    <w:pPr>
      <w:widowControl/>
      <w:tabs>
        <w:tab w:val="right" w:pos="9360"/>
      </w:tabs>
    </w:pPr>
    <w:rPr>
      <w:rFonts w:ascii="Times New Roman" w:eastAsia="Times New Roman" w:hAnsi="Times New Roman" w:cs="Times New Roman"/>
      <w:color w:val="auto"/>
      <w:sz w:val="28"/>
      <w:szCs w:val="28"/>
    </w:rPr>
  </w:style>
  <w:style w:type="character" w:customStyle="1" w:styleId="af0">
    <w:name w:val="Основной текст Знак"/>
    <w:basedOn w:val="a0"/>
    <w:link w:val="af"/>
    <w:rsid w:val="00205514"/>
    <w:rPr>
      <w:rFonts w:ascii="Times New Roman" w:eastAsia="Times New Roman" w:hAnsi="Times New Roman" w:cs="Times New Roman"/>
      <w:sz w:val="28"/>
      <w:szCs w:val="28"/>
    </w:rPr>
  </w:style>
  <w:style w:type="paragraph" w:styleId="af1">
    <w:name w:val="List Paragraph"/>
    <w:basedOn w:val="a"/>
    <w:uiPriority w:val="34"/>
    <w:qFormat/>
    <w:rsid w:val="00205514"/>
    <w:pPr>
      <w:ind w:left="720"/>
      <w:contextualSpacing/>
    </w:pPr>
  </w:style>
  <w:style w:type="paragraph" w:styleId="af2">
    <w:name w:val="footnote text"/>
    <w:basedOn w:val="a"/>
    <w:link w:val="af3"/>
    <w:uiPriority w:val="99"/>
    <w:semiHidden/>
    <w:unhideWhenUsed/>
    <w:rsid w:val="00F860C9"/>
    <w:pPr>
      <w:widowControl/>
    </w:pPr>
    <w:rPr>
      <w:rFonts w:ascii="Geneva CY" w:eastAsia="Geneva" w:hAnsi="Geneva CY" w:cs="Times New Roman"/>
      <w:noProof/>
      <w:color w:val="auto"/>
      <w:sz w:val="20"/>
      <w:szCs w:val="20"/>
      <w:lang w:val="x-none" w:eastAsia="en-US"/>
    </w:rPr>
  </w:style>
  <w:style w:type="character" w:customStyle="1" w:styleId="af3">
    <w:name w:val="Текст сноски Знак"/>
    <w:basedOn w:val="a0"/>
    <w:link w:val="af2"/>
    <w:uiPriority w:val="99"/>
    <w:semiHidden/>
    <w:rsid w:val="00F860C9"/>
    <w:rPr>
      <w:rFonts w:ascii="Geneva CY" w:eastAsia="Geneva" w:hAnsi="Geneva CY" w:cs="Times New Roman"/>
      <w:noProof/>
      <w:sz w:val="20"/>
      <w:szCs w:val="20"/>
      <w:lang w:val="x-none" w:eastAsia="en-US"/>
    </w:rPr>
  </w:style>
  <w:style w:type="character" w:styleId="af4">
    <w:name w:val="footnote reference"/>
    <w:uiPriority w:val="99"/>
    <w:semiHidden/>
    <w:unhideWhenUsed/>
    <w:rsid w:val="00F860C9"/>
    <w:rPr>
      <w:vertAlign w:val="superscript"/>
    </w:rPr>
  </w:style>
  <w:style w:type="paragraph" w:styleId="af5">
    <w:name w:val="header"/>
    <w:basedOn w:val="a"/>
    <w:link w:val="af6"/>
    <w:uiPriority w:val="99"/>
    <w:unhideWhenUsed/>
    <w:rsid w:val="005C403B"/>
    <w:pPr>
      <w:tabs>
        <w:tab w:val="center" w:pos="4677"/>
        <w:tab w:val="right" w:pos="9355"/>
      </w:tabs>
    </w:pPr>
  </w:style>
  <w:style w:type="character" w:customStyle="1" w:styleId="af6">
    <w:name w:val="Верхний колонтитул Знак"/>
    <w:basedOn w:val="a0"/>
    <w:link w:val="af5"/>
    <w:uiPriority w:val="99"/>
    <w:rsid w:val="005C403B"/>
    <w:rPr>
      <w:color w:val="000000"/>
    </w:rPr>
  </w:style>
  <w:style w:type="paragraph" w:styleId="af7">
    <w:name w:val="footer"/>
    <w:basedOn w:val="a"/>
    <w:link w:val="af8"/>
    <w:uiPriority w:val="99"/>
    <w:unhideWhenUsed/>
    <w:rsid w:val="005C403B"/>
    <w:pPr>
      <w:tabs>
        <w:tab w:val="center" w:pos="4677"/>
        <w:tab w:val="right" w:pos="9355"/>
      </w:tabs>
    </w:pPr>
  </w:style>
  <w:style w:type="character" w:customStyle="1" w:styleId="af8">
    <w:name w:val="Нижний колонтитул Знак"/>
    <w:basedOn w:val="a0"/>
    <w:link w:val="af7"/>
    <w:uiPriority w:val="99"/>
    <w:rsid w:val="005C403B"/>
    <w:rPr>
      <w:color w:val="000000"/>
    </w:rPr>
  </w:style>
  <w:style w:type="paragraph" w:styleId="af9">
    <w:name w:val="Balloon Text"/>
    <w:basedOn w:val="a"/>
    <w:link w:val="afa"/>
    <w:uiPriority w:val="99"/>
    <w:semiHidden/>
    <w:unhideWhenUsed/>
    <w:rsid w:val="00182343"/>
    <w:rPr>
      <w:rFonts w:ascii="Tahoma" w:hAnsi="Tahoma" w:cs="Tahoma"/>
      <w:sz w:val="16"/>
      <w:szCs w:val="16"/>
    </w:rPr>
  </w:style>
  <w:style w:type="character" w:customStyle="1" w:styleId="afa">
    <w:name w:val="Текст выноски Знак"/>
    <w:basedOn w:val="a0"/>
    <w:link w:val="af9"/>
    <w:uiPriority w:val="99"/>
    <w:semiHidden/>
    <w:rsid w:val="00182343"/>
    <w:rPr>
      <w:rFonts w:ascii="Tahoma" w:hAnsi="Tahoma" w:cs="Tahoma"/>
      <w:color w:val="000000"/>
      <w:sz w:val="16"/>
      <w:szCs w:val="16"/>
    </w:rPr>
  </w:style>
  <w:style w:type="character" w:styleId="afb">
    <w:name w:val="annotation reference"/>
    <w:basedOn w:val="a0"/>
    <w:uiPriority w:val="99"/>
    <w:semiHidden/>
    <w:unhideWhenUsed/>
    <w:rsid w:val="00281478"/>
    <w:rPr>
      <w:sz w:val="16"/>
      <w:szCs w:val="16"/>
    </w:rPr>
  </w:style>
  <w:style w:type="paragraph" w:styleId="afc">
    <w:name w:val="annotation text"/>
    <w:basedOn w:val="a"/>
    <w:link w:val="afd"/>
    <w:uiPriority w:val="99"/>
    <w:semiHidden/>
    <w:unhideWhenUsed/>
    <w:rsid w:val="00281478"/>
    <w:rPr>
      <w:sz w:val="20"/>
      <w:szCs w:val="20"/>
    </w:rPr>
  </w:style>
  <w:style w:type="character" w:customStyle="1" w:styleId="afd">
    <w:name w:val="Текст примечания Знак"/>
    <w:basedOn w:val="a0"/>
    <w:link w:val="afc"/>
    <w:uiPriority w:val="99"/>
    <w:semiHidden/>
    <w:rsid w:val="00281478"/>
    <w:rPr>
      <w:color w:val="000000"/>
      <w:sz w:val="20"/>
      <w:szCs w:val="20"/>
    </w:rPr>
  </w:style>
  <w:style w:type="paragraph" w:styleId="afe">
    <w:name w:val="annotation subject"/>
    <w:basedOn w:val="afc"/>
    <w:next w:val="afc"/>
    <w:link w:val="aff"/>
    <w:uiPriority w:val="99"/>
    <w:semiHidden/>
    <w:unhideWhenUsed/>
    <w:rsid w:val="00281478"/>
    <w:rPr>
      <w:b/>
      <w:bCs/>
    </w:rPr>
  </w:style>
  <w:style w:type="character" w:customStyle="1" w:styleId="aff">
    <w:name w:val="Тема примечания Знак"/>
    <w:basedOn w:val="afd"/>
    <w:link w:val="afe"/>
    <w:uiPriority w:val="99"/>
    <w:semiHidden/>
    <w:rsid w:val="00281478"/>
    <w:rPr>
      <w:b/>
      <w:bCs/>
      <w:color w:val="000000"/>
      <w:sz w:val="20"/>
      <w:szCs w:val="20"/>
    </w:rPr>
  </w:style>
  <w:style w:type="paragraph" w:styleId="aff0">
    <w:name w:val="Revision"/>
    <w:hidden/>
    <w:uiPriority w:val="99"/>
    <w:semiHidden/>
    <w:rsid w:val="003062D6"/>
    <w:pPr>
      <w:widowControl/>
    </w:pPr>
    <w:rPr>
      <w:color w:val="000000"/>
    </w:rPr>
  </w:style>
  <w:style w:type="paragraph" w:customStyle="1" w:styleId="27">
    <w:name w:val="Стиль2"/>
    <w:basedOn w:val="a"/>
    <w:uiPriority w:val="99"/>
    <w:rsid w:val="00083265"/>
    <w:pPr>
      <w:widowControl/>
      <w:suppressAutoHyphens/>
      <w:spacing w:before="60" w:after="60"/>
    </w:pPr>
    <w:rPr>
      <w:rFonts w:ascii="Times New Roman" w:eastAsia="Times New Roman" w:hAnsi="Times New Roman" w:cs="Times New Roman"/>
      <w:color w:val="auto"/>
      <w:sz w:val="22"/>
      <w:szCs w:val="22"/>
      <w:lang w:eastAsia="ar-SA"/>
    </w:rPr>
  </w:style>
</w:styles>
</file>

<file path=word/webSettings.xml><?xml version="1.0" encoding="utf-8"?>
<w:webSettings xmlns:r="http://schemas.openxmlformats.org/officeDocument/2006/relationships" xmlns:w="http://schemas.openxmlformats.org/wordprocessingml/2006/main">
  <w:divs>
    <w:div w:id="88702414">
      <w:bodyDiv w:val="1"/>
      <w:marLeft w:val="0"/>
      <w:marRight w:val="0"/>
      <w:marTop w:val="0"/>
      <w:marBottom w:val="0"/>
      <w:divBdr>
        <w:top w:val="none" w:sz="0" w:space="0" w:color="auto"/>
        <w:left w:val="none" w:sz="0" w:space="0" w:color="auto"/>
        <w:bottom w:val="none" w:sz="0" w:space="0" w:color="auto"/>
        <w:right w:val="none" w:sz="0" w:space="0" w:color="auto"/>
      </w:divBdr>
    </w:div>
    <w:div w:id="337970631">
      <w:bodyDiv w:val="1"/>
      <w:marLeft w:val="0"/>
      <w:marRight w:val="0"/>
      <w:marTop w:val="0"/>
      <w:marBottom w:val="0"/>
      <w:divBdr>
        <w:top w:val="none" w:sz="0" w:space="0" w:color="auto"/>
        <w:left w:val="none" w:sz="0" w:space="0" w:color="auto"/>
        <w:bottom w:val="none" w:sz="0" w:space="0" w:color="auto"/>
        <w:right w:val="none" w:sz="0" w:space="0" w:color="auto"/>
      </w:divBdr>
    </w:div>
    <w:div w:id="396320707">
      <w:bodyDiv w:val="1"/>
      <w:marLeft w:val="0"/>
      <w:marRight w:val="0"/>
      <w:marTop w:val="0"/>
      <w:marBottom w:val="0"/>
      <w:divBdr>
        <w:top w:val="none" w:sz="0" w:space="0" w:color="auto"/>
        <w:left w:val="none" w:sz="0" w:space="0" w:color="auto"/>
        <w:bottom w:val="none" w:sz="0" w:space="0" w:color="auto"/>
        <w:right w:val="none" w:sz="0" w:space="0" w:color="auto"/>
      </w:divBdr>
    </w:div>
    <w:div w:id="567611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hydro.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30"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5F395-A5D9-44D3-ADCC-4A314E6A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19</Pages>
  <Words>7337</Words>
  <Characters>41826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49065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 Алексей Викторович</dc:creator>
  <cp:lastModifiedBy>egorovas</cp:lastModifiedBy>
  <cp:revision>26</cp:revision>
  <cp:lastPrinted>2016-07-15T09:25:00Z</cp:lastPrinted>
  <dcterms:created xsi:type="dcterms:W3CDTF">2016-07-14T14:09:00Z</dcterms:created>
  <dcterms:modified xsi:type="dcterms:W3CDTF">2016-08-03T06:47:00Z</dcterms:modified>
</cp:coreProperties>
</file>