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C" w:rsidRPr="00B84D51" w:rsidRDefault="00B84D51" w:rsidP="00B84D51">
      <w:pPr>
        <w:jc w:val="right"/>
        <w:rPr>
          <w:b/>
          <w:sz w:val="28"/>
          <w:szCs w:val="28"/>
        </w:rPr>
      </w:pPr>
      <w:r w:rsidRPr="00B84D51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B84D51">
        <w:rPr>
          <w:b/>
          <w:sz w:val="28"/>
          <w:szCs w:val="28"/>
        </w:rPr>
        <w:t>№1</w:t>
      </w: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714"/>
      </w:tblGrid>
      <w:tr w:rsidR="002623CC" w:rsidRPr="00BA62DF" w:rsidTr="00740A26">
        <w:tc>
          <w:tcPr>
            <w:tcW w:w="5000" w:type="pct"/>
          </w:tcPr>
          <w:p w:rsidR="002623CC" w:rsidRPr="00BA62DF" w:rsidRDefault="002623CC" w:rsidP="00740A26"/>
        </w:tc>
      </w:tr>
    </w:tbl>
    <w:p w:rsidR="002623CC" w:rsidRPr="00BA62DF" w:rsidRDefault="002623CC" w:rsidP="002623CC"/>
    <w:p w:rsidR="002623CC" w:rsidRPr="00BA62DF" w:rsidRDefault="002623CC" w:rsidP="002623CC"/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B4371F" w:rsidRDefault="00B4371F" w:rsidP="002623CC">
      <w:pPr>
        <w:jc w:val="center"/>
        <w:rPr>
          <w:b/>
        </w:rPr>
      </w:pPr>
    </w:p>
    <w:p w:rsidR="006C58E1" w:rsidRDefault="006C58E1" w:rsidP="002623CC">
      <w:pPr>
        <w:jc w:val="center"/>
        <w:rPr>
          <w:b/>
        </w:rPr>
      </w:pPr>
    </w:p>
    <w:p w:rsidR="002623CC" w:rsidRPr="00BA62DF" w:rsidRDefault="002623CC" w:rsidP="002623CC">
      <w:pPr>
        <w:jc w:val="center"/>
        <w:rPr>
          <w:b/>
        </w:rPr>
      </w:pPr>
      <w:r w:rsidRPr="00BA62DF">
        <w:rPr>
          <w:b/>
        </w:rPr>
        <w:t>ТЕХНИЧЕСКИЕ ТРЕБОВАНИЯ</w:t>
      </w:r>
    </w:p>
    <w:p w:rsidR="002623CC" w:rsidRPr="00BA62DF" w:rsidRDefault="002623CC" w:rsidP="002623CC">
      <w:pPr>
        <w:jc w:val="center"/>
        <w:rPr>
          <w:b/>
        </w:rPr>
      </w:pPr>
    </w:p>
    <w:p w:rsidR="002623CC" w:rsidRPr="00E07FBA" w:rsidRDefault="002623CC" w:rsidP="002623CC">
      <w:pPr>
        <w:jc w:val="center"/>
        <w:rPr>
          <w:sz w:val="28"/>
          <w:szCs w:val="28"/>
        </w:rPr>
      </w:pPr>
      <w:r w:rsidRPr="00E07FBA">
        <w:rPr>
          <w:sz w:val="28"/>
          <w:szCs w:val="28"/>
        </w:rPr>
        <w:t xml:space="preserve">на </w:t>
      </w:r>
      <w:r w:rsidRPr="00E07FBA">
        <w:rPr>
          <w:sz w:val="28"/>
          <w:szCs w:val="28"/>
          <w:lang w:val="en-US"/>
        </w:rPr>
        <w:t>c</w:t>
      </w:r>
      <w:r w:rsidRPr="00E07FBA">
        <w:rPr>
          <w:sz w:val="28"/>
          <w:szCs w:val="28"/>
        </w:rPr>
        <w:t>оздание приложения для мобильных телефонов/карманных устройств</w:t>
      </w:r>
    </w:p>
    <w:p w:rsidR="00690B11" w:rsidRPr="00E07FBA" w:rsidRDefault="00690B11" w:rsidP="002623CC">
      <w:pPr>
        <w:jc w:val="center"/>
        <w:rPr>
          <w:sz w:val="28"/>
          <w:szCs w:val="28"/>
        </w:rPr>
      </w:pPr>
    </w:p>
    <w:p w:rsidR="002623CC" w:rsidRPr="00E07FBA" w:rsidRDefault="00690B11" w:rsidP="002623CC">
      <w:pPr>
        <w:jc w:val="center"/>
        <w:rPr>
          <w:sz w:val="28"/>
          <w:szCs w:val="28"/>
        </w:rPr>
      </w:pPr>
      <w:r w:rsidRPr="00E07FBA">
        <w:rPr>
          <w:sz w:val="28"/>
          <w:szCs w:val="28"/>
        </w:rPr>
        <w:t>Лот №</w:t>
      </w:r>
      <w:r w:rsidR="002623CC" w:rsidRPr="00E07FBA">
        <w:rPr>
          <w:sz w:val="28"/>
          <w:szCs w:val="28"/>
        </w:rPr>
        <w:t>7-ТПиР-2017-ЧЭСК</w:t>
      </w: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Default="002623CC" w:rsidP="002623CC">
      <w:pPr>
        <w:jc w:val="center"/>
      </w:pPr>
    </w:p>
    <w:p w:rsidR="002623CC" w:rsidRPr="00BA62DF" w:rsidRDefault="002623CC" w:rsidP="002623CC">
      <w:pPr>
        <w:jc w:val="center"/>
      </w:pPr>
    </w:p>
    <w:p w:rsidR="002623CC" w:rsidRPr="00BA62DF" w:rsidRDefault="002623CC" w:rsidP="002623CC">
      <w:pPr>
        <w:jc w:val="center"/>
      </w:pPr>
      <w:r w:rsidRPr="00BA62DF">
        <w:t xml:space="preserve">г.Чебоксары </w:t>
      </w:r>
    </w:p>
    <w:p w:rsidR="002623CC" w:rsidRPr="00BA62DF" w:rsidRDefault="002623CC" w:rsidP="002623CC">
      <w:pPr>
        <w:jc w:val="center"/>
      </w:pPr>
      <w:r w:rsidRPr="00BA62DF">
        <w:t>2017г.</w:t>
      </w:r>
    </w:p>
    <w:p w:rsidR="002623CC" w:rsidRPr="00BA62DF" w:rsidRDefault="002623CC" w:rsidP="002623CC">
      <w:pPr>
        <w:ind w:right="-141"/>
        <w:jc w:val="center"/>
        <w:rPr>
          <w:b/>
        </w:rPr>
      </w:pPr>
      <w:r w:rsidRPr="00BA62DF">
        <w:rPr>
          <w:b/>
        </w:rPr>
        <w:lastRenderedPageBreak/>
        <w:t>Оглавление</w:t>
      </w:r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r w:rsidRPr="00BA62DF">
        <w:fldChar w:fldCharType="begin"/>
      </w:r>
      <w:r w:rsidR="002623CC" w:rsidRPr="00BA62DF">
        <w:instrText xml:space="preserve"> TOC \h \z \t "Название;1;Подзаголовок;2;Заголовок 1 ДИТ;1;Заголовок 2 ДИТ;2" </w:instrText>
      </w:r>
      <w:r w:rsidRPr="00BA62DF">
        <w:fldChar w:fldCharType="separate"/>
      </w:r>
      <w:hyperlink w:anchor="_Toc491078935" w:history="1">
        <w:r w:rsidR="00D45A21" w:rsidRPr="004C05A3">
          <w:rPr>
            <w:rStyle w:val="af0"/>
          </w:rPr>
          <w:t>1.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НАИМЕНОВАНИЕ РАБОТ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36" w:history="1">
        <w:r w:rsidR="00D45A21" w:rsidRPr="004C05A3">
          <w:rPr>
            <w:rStyle w:val="af0"/>
            <w:noProof/>
          </w:rPr>
          <w:t>1.1.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Наименование системы и её условное обозначение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37" w:history="1">
        <w:r w:rsidR="00D45A21" w:rsidRPr="004C05A3">
          <w:rPr>
            <w:rStyle w:val="af0"/>
            <w:noProof/>
          </w:rPr>
          <w:t>1.2.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Наименование работ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38" w:history="1">
        <w:r w:rsidR="00D45A21" w:rsidRPr="004C05A3">
          <w:rPr>
            <w:rStyle w:val="af0"/>
            <w:noProof/>
          </w:rPr>
          <w:t>1.3.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Обозначения и сокращения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39" w:history="1">
        <w:r w:rsidR="00D45A21" w:rsidRPr="004C05A3">
          <w:rPr>
            <w:rStyle w:val="af0"/>
          </w:rPr>
          <w:t>2.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ЗАКАЗЧИК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40" w:history="1">
        <w:r w:rsidR="00D45A21" w:rsidRPr="004C05A3">
          <w:rPr>
            <w:rStyle w:val="af0"/>
          </w:rPr>
          <w:t>3.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ЦЕЛИ И ЗАДАЧИ ПРОЕКТА. СУЩЕСТВУЮЩЕЕ ПОЛОЖЕНИЕ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1" w:history="1">
        <w:r w:rsidR="00D45A21" w:rsidRPr="004C05A3">
          <w:rPr>
            <w:rStyle w:val="af0"/>
            <w:noProof/>
          </w:rPr>
          <w:t>3.1.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Цели проекта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2" w:history="1">
        <w:r w:rsidR="00D45A21" w:rsidRPr="004C05A3">
          <w:rPr>
            <w:rStyle w:val="af0"/>
            <w:noProof/>
          </w:rPr>
          <w:t>3.2.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Задачи</w:t>
        </w:r>
        <w:r w:rsidR="00D45A21" w:rsidRPr="004C05A3">
          <w:rPr>
            <w:rStyle w:val="af0"/>
            <w:noProof/>
            <w:lang w:val="en-US"/>
          </w:rPr>
          <w:t xml:space="preserve"> </w:t>
        </w:r>
        <w:r w:rsidR="00D45A21" w:rsidRPr="004C05A3">
          <w:rPr>
            <w:rStyle w:val="af0"/>
            <w:noProof/>
          </w:rPr>
          <w:t>проекта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3" w:history="1">
        <w:r w:rsidR="00D45A21" w:rsidRPr="004C05A3">
          <w:rPr>
            <w:rStyle w:val="af0"/>
            <w:noProof/>
          </w:rPr>
          <w:t>3.3.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Работы, подлежащие приемке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4" w:history="1">
        <w:r w:rsidR="00D45A21" w:rsidRPr="004C05A3">
          <w:rPr>
            <w:rStyle w:val="af0"/>
            <w:noProof/>
          </w:rPr>
          <w:t>3.4.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Характеристика объекта автоматизации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45" w:history="1">
        <w:r w:rsidR="00D45A21" w:rsidRPr="004C05A3">
          <w:rPr>
            <w:rStyle w:val="af0"/>
          </w:rPr>
          <w:t>4.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ТРЕБОВАНИЯ К ЗАКУПАЕМОЙ ПРОДУКЦИИ (ТЕХНИЧЕСКИЕ И ИНЫЕ ХАРАКТЕРИСТИКИ)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6" w:history="1">
        <w:r w:rsidR="00D45A21" w:rsidRPr="004C05A3">
          <w:rPr>
            <w:rStyle w:val="af0"/>
            <w:noProof/>
          </w:rPr>
          <w:t>4.1.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Пользовательские требования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7" w:history="1">
        <w:r w:rsidR="00D45A21" w:rsidRPr="004C05A3">
          <w:rPr>
            <w:rStyle w:val="af0"/>
            <w:noProof/>
          </w:rPr>
          <w:t>4.2.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Системные требования (требования к системе в целом)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8" w:history="1">
        <w:r w:rsidR="00D45A21" w:rsidRPr="004C05A3">
          <w:rPr>
            <w:rStyle w:val="af0"/>
            <w:noProof/>
          </w:rPr>
          <w:t>4.3.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Функциональные требования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49" w:history="1">
        <w:r w:rsidR="00D45A21" w:rsidRPr="004C05A3">
          <w:rPr>
            <w:rStyle w:val="af0"/>
            <w:noProof/>
            <w:lang w:eastAsia="ar-SA"/>
          </w:rPr>
          <w:t>4.4.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  <w:lang w:eastAsia="ar-SA"/>
          </w:rPr>
          <w:t>Нефункциональные требования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50" w:history="1">
        <w:r w:rsidR="00D45A21" w:rsidRPr="004C05A3">
          <w:rPr>
            <w:rStyle w:val="af0"/>
          </w:rPr>
          <w:t>5.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СРОКИ ВЫПОЛНЕНИЯ РАБОТ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51" w:history="1">
        <w:r w:rsidR="00D45A21" w:rsidRPr="004C05A3">
          <w:rPr>
            <w:rStyle w:val="af0"/>
          </w:rPr>
          <w:t>6.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ИНЫЕ УСЛОВИЯ ВЫПОЛНЕНИЯ РАБОТ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2" w:history="1">
        <w:r w:rsidR="00D45A21" w:rsidRPr="004C05A3">
          <w:rPr>
            <w:rStyle w:val="af0"/>
            <w:noProof/>
          </w:rPr>
          <w:t>6.1.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Состав и содержание мероприятий по обеспечению разработки и ввода Системы в эксплуатацию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3" w:history="1">
        <w:r w:rsidR="00D45A21" w:rsidRPr="004C05A3">
          <w:rPr>
            <w:rStyle w:val="af0"/>
            <w:noProof/>
          </w:rPr>
          <w:t>6.2.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Требования к интеграции в ИТ-инфраструктуру Заказчика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4" w:history="1">
        <w:r w:rsidR="00D45A21" w:rsidRPr="004C05A3">
          <w:rPr>
            <w:rStyle w:val="af0"/>
            <w:noProof/>
          </w:rPr>
          <w:t>6.3.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Требования информационной безопасности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5" w:history="1">
        <w:r w:rsidR="00D45A21" w:rsidRPr="004C05A3">
          <w:rPr>
            <w:rStyle w:val="af0"/>
            <w:noProof/>
          </w:rPr>
          <w:t>6.4.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Порядок контроля и приемки Системы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6" w:history="1">
        <w:r w:rsidR="00D45A21" w:rsidRPr="004C05A3">
          <w:rPr>
            <w:rStyle w:val="af0"/>
            <w:noProof/>
          </w:rPr>
          <w:t>6.5.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Требования к гарантийной поддержке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7" w:history="1">
        <w:r w:rsidR="00D45A21" w:rsidRPr="004C05A3">
          <w:rPr>
            <w:rStyle w:val="af0"/>
            <w:noProof/>
          </w:rPr>
          <w:t>6.6.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Требования к документированию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58" w:history="1">
        <w:r w:rsidR="00D45A21" w:rsidRPr="004C05A3">
          <w:rPr>
            <w:rStyle w:val="af0"/>
          </w:rPr>
          <w:t>7.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ТРЕБОВАНИЯ К ПОДРЯДЧИКУ(УЧАСТНИКУ)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59" w:history="1">
        <w:r w:rsidR="00D45A21" w:rsidRPr="004C05A3">
          <w:rPr>
            <w:rStyle w:val="af0"/>
            <w:noProof/>
          </w:rPr>
          <w:t>7.1.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Квалификационные требования (обязательные)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60" w:history="1">
        <w:r w:rsidR="00D45A21" w:rsidRPr="004C05A3">
          <w:rPr>
            <w:rStyle w:val="af0"/>
          </w:rPr>
          <w:t>8.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ТРЕБОВАНИЯ К ДОКУМЕНТАЦИИ ПО ЦЕНООБРАЗОВАНИЮ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61" w:history="1">
        <w:r w:rsidR="00D45A21" w:rsidRPr="004C05A3">
          <w:rPr>
            <w:rStyle w:val="af0"/>
            <w:noProof/>
          </w:rPr>
          <w:t>8.1.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Требования к ценовому предложению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45A21" w:rsidRDefault="007D0563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491078962" w:history="1">
        <w:r w:rsidR="00D45A21" w:rsidRPr="004C05A3">
          <w:rPr>
            <w:rStyle w:val="af0"/>
          </w:rPr>
          <w:t>9.</w:t>
        </w:r>
        <w:r w:rsidR="00D45A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45A21" w:rsidRPr="004C05A3">
          <w:rPr>
            <w:rStyle w:val="af0"/>
          </w:rPr>
          <w:t>ИНЫЕ ТРЕБОВАНИЯ И УСЛОВИЯ</w:t>
        </w:r>
        <w:r w:rsidR="00D45A21">
          <w:rPr>
            <w:webHidden/>
          </w:rPr>
          <w:tab/>
        </w:r>
        <w:r>
          <w:rPr>
            <w:webHidden/>
          </w:rPr>
          <w:fldChar w:fldCharType="begin"/>
        </w:r>
        <w:r w:rsidR="00D45A21">
          <w:rPr>
            <w:webHidden/>
          </w:rPr>
          <w:instrText xml:space="preserve"> PAGEREF _Toc491078962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570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45A21" w:rsidRDefault="007D056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078963" w:history="1">
        <w:r w:rsidR="00D45A21" w:rsidRPr="004C05A3">
          <w:rPr>
            <w:rStyle w:val="af0"/>
            <w:noProof/>
          </w:rPr>
          <w:t>9.1.</w:t>
        </w:r>
        <w:r w:rsidR="00D45A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5A21" w:rsidRPr="004C05A3">
          <w:rPr>
            <w:rStyle w:val="af0"/>
            <w:noProof/>
          </w:rPr>
          <w:t>Источники разработки</w:t>
        </w:r>
        <w:r w:rsidR="00D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5A21">
          <w:rPr>
            <w:noProof/>
            <w:webHidden/>
          </w:rPr>
          <w:instrText xml:space="preserve"> PAGEREF _Toc491078963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57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23CC" w:rsidRPr="00BA62DF" w:rsidRDefault="007D0563" w:rsidP="002623CC">
      <w:pPr>
        <w:tabs>
          <w:tab w:val="left" w:pos="9781"/>
          <w:tab w:val="left" w:pos="9923"/>
        </w:tabs>
        <w:ind w:right="-708"/>
        <w:rPr>
          <w:noProof/>
        </w:rPr>
      </w:pPr>
      <w:r w:rsidRPr="00BA62DF">
        <w:rPr>
          <w:noProof/>
        </w:rPr>
        <w:fldChar w:fldCharType="end"/>
      </w:r>
      <w:bookmarkStart w:id="0" w:name="_Toc244436152"/>
      <w:bookmarkStart w:id="1" w:name="_Toc246226941"/>
    </w:p>
    <w:p w:rsidR="002623CC" w:rsidRPr="00BA62DF" w:rsidRDefault="002623CC" w:rsidP="002623CC">
      <w:pPr>
        <w:tabs>
          <w:tab w:val="left" w:pos="9781"/>
          <w:tab w:val="left" w:pos="9923"/>
        </w:tabs>
        <w:ind w:right="-708"/>
        <w:rPr>
          <w:noProof/>
        </w:rPr>
      </w:pPr>
    </w:p>
    <w:p w:rsidR="002623CC" w:rsidRPr="00BA62DF" w:rsidRDefault="002623CC" w:rsidP="002623CC">
      <w:pPr>
        <w:jc w:val="left"/>
        <w:rPr>
          <w:noProof/>
        </w:rPr>
      </w:pPr>
      <w:r w:rsidRPr="00BA62DF">
        <w:rPr>
          <w:noProof/>
        </w:rPr>
        <w:br w:type="page"/>
      </w:r>
    </w:p>
    <w:p w:rsidR="002623CC" w:rsidRPr="00BA62DF" w:rsidRDefault="002623CC" w:rsidP="002623CC">
      <w:pPr>
        <w:tabs>
          <w:tab w:val="left" w:pos="9923"/>
        </w:tabs>
        <w:ind w:right="-283"/>
        <w:rPr>
          <w:i/>
          <w:color w:val="FF0000"/>
          <w:u w:val="single"/>
        </w:rPr>
      </w:pPr>
    </w:p>
    <w:p w:rsidR="002623CC" w:rsidRPr="00BA62DF" w:rsidRDefault="002623CC" w:rsidP="002623CC">
      <w:pPr>
        <w:pStyle w:val="1"/>
        <w:ind w:left="426"/>
        <w:rPr>
          <w:rStyle w:val="90"/>
          <w:rFonts w:ascii="Times New Roman" w:hAnsi="Times New Roman"/>
          <w:b w:val="0"/>
          <w:noProof/>
          <w:sz w:val="24"/>
          <w:szCs w:val="24"/>
        </w:rPr>
      </w:pPr>
      <w:bookmarkStart w:id="2" w:name="_Toc479001325"/>
      <w:bookmarkStart w:id="3" w:name="_Toc491078935"/>
      <w:r w:rsidRPr="00BA62DF">
        <w:rPr>
          <w:rStyle w:val="90"/>
          <w:rFonts w:ascii="Times New Roman" w:hAnsi="Times New Roman"/>
          <w:sz w:val="24"/>
          <w:szCs w:val="24"/>
        </w:rPr>
        <w:t>НАИМЕНОВАНИЕ РАБОТ</w:t>
      </w:r>
      <w:bookmarkEnd w:id="2"/>
      <w:bookmarkEnd w:id="3"/>
    </w:p>
    <w:p w:rsidR="002623CC" w:rsidRPr="00BA62DF" w:rsidRDefault="002623CC" w:rsidP="002623CC">
      <w:pPr>
        <w:pStyle w:val="20"/>
        <w:ind w:left="0" w:firstLine="0"/>
      </w:pPr>
      <w:bookmarkStart w:id="4" w:name="_Toc292440379"/>
      <w:bookmarkStart w:id="5" w:name="_Toc316636069"/>
      <w:bookmarkStart w:id="6" w:name="_Toc316637125"/>
      <w:bookmarkStart w:id="7" w:name="_Toc491078936"/>
      <w:r w:rsidRPr="00BA62DF">
        <w:t>Наименование системы и её условное обозначение</w:t>
      </w:r>
      <w:bookmarkEnd w:id="4"/>
      <w:bookmarkEnd w:id="5"/>
      <w:bookmarkEnd w:id="6"/>
      <w:bookmarkEnd w:id="7"/>
    </w:p>
    <w:p w:rsidR="002623CC" w:rsidRPr="003A1D7C" w:rsidRDefault="002623CC" w:rsidP="002623CC">
      <w:pPr>
        <w:spacing w:before="120"/>
        <w:ind w:firstLine="567"/>
      </w:pPr>
      <w:r w:rsidRPr="003A1D7C">
        <w:t>Приложени</w:t>
      </w:r>
      <w:r>
        <w:t>е</w:t>
      </w:r>
      <w:r w:rsidRPr="003A1D7C">
        <w:t xml:space="preserve"> для мобильных телефонов/ карманных устройств (далее – Система).</w:t>
      </w:r>
    </w:p>
    <w:p w:rsidR="002623CC" w:rsidRPr="00BA62DF" w:rsidRDefault="002623CC" w:rsidP="002623CC">
      <w:pPr>
        <w:pStyle w:val="20"/>
        <w:numPr>
          <w:ilvl w:val="0"/>
          <w:numId w:val="0"/>
        </w:numPr>
      </w:pPr>
    </w:p>
    <w:p w:rsidR="002623CC" w:rsidRPr="00BA62DF" w:rsidRDefault="002623CC" w:rsidP="002623CC">
      <w:pPr>
        <w:pStyle w:val="20"/>
        <w:ind w:left="0" w:firstLine="0"/>
      </w:pPr>
      <w:bookmarkStart w:id="8" w:name="_Toc491078937"/>
      <w:r w:rsidRPr="00BA62DF">
        <w:t>Наименование работ</w:t>
      </w:r>
      <w:bookmarkEnd w:id="8"/>
    </w:p>
    <w:p w:rsidR="002623CC" w:rsidRPr="003A1D7C" w:rsidRDefault="002623CC" w:rsidP="002623CC">
      <w:pPr>
        <w:spacing w:before="120"/>
        <w:ind w:firstLine="567"/>
      </w:pPr>
      <w:r w:rsidRPr="003A1D7C">
        <w:rPr>
          <w:lang w:val="en-US"/>
        </w:rPr>
        <w:t>C</w:t>
      </w:r>
      <w:r w:rsidRPr="003A1D7C">
        <w:t>оздание приложени</w:t>
      </w:r>
      <w:r>
        <w:t>я</w:t>
      </w:r>
      <w:r w:rsidRPr="003A1D7C">
        <w:t xml:space="preserve"> для мобильных телефонов/карманных устройств.</w:t>
      </w:r>
    </w:p>
    <w:p w:rsidR="002623CC" w:rsidRPr="00BA62DF" w:rsidRDefault="002623CC" w:rsidP="002623CC">
      <w:pPr>
        <w:spacing w:before="120"/>
        <w:ind w:firstLine="567"/>
      </w:pPr>
    </w:p>
    <w:p w:rsidR="002623CC" w:rsidRPr="00BA62DF" w:rsidRDefault="002623CC" w:rsidP="002623CC">
      <w:pPr>
        <w:pStyle w:val="20"/>
        <w:ind w:left="0" w:firstLine="0"/>
      </w:pPr>
      <w:bookmarkStart w:id="9" w:name="_Toc486755879"/>
      <w:bookmarkStart w:id="10" w:name="_Toc491078938"/>
      <w:bookmarkEnd w:id="9"/>
      <w:r w:rsidRPr="00BA62DF">
        <w:t>Обозначения и сокращения</w:t>
      </w:r>
      <w:bookmarkEnd w:id="1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6453"/>
      </w:tblGrid>
      <w:tr w:rsidR="002623CC" w:rsidRPr="00BA62DF" w:rsidTr="00740A26">
        <w:trPr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  <w:rPr>
                <w:b/>
              </w:rPr>
            </w:pPr>
            <w:r w:rsidRPr="00BA62DF">
              <w:rPr>
                <w:b/>
              </w:rPr>
              <w:t xml:space="preserve">Термин 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rPr>
                <w:b/>
              </w:rPr>
              <w:t>Определение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Заказчик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АО «Чувашская энергосбытовая компания», включая межрайо</w:t>
            </w:r>
            <w:r>
              <w:t>н</w:t>
            </w:r>
            <w:r w:rsidRPr="00BA62DF">
              <w:t>ные отделения организации</w:t>
            </w:r>
          </w:p>
        </w:tc>
      </w:tr>
      <w:tr w:rsidR="002623CC" w:rsidRPr="00BA62DF" w:rsidTr="00740A26">
        <w:trPr>
          <w:trHeight w:val="575"/>
          <w:jc w:val="center"/>
        </w:trPr>
        <w:tc>
          <w:tcPr>
            <w:tcW w:w="3011" w:type="dxa"/>
          </w:tcPr>
          <w:p w:rsidR="002623CC" w:rsidRPr="00353AA0" w:rsidRDefault="002623CC" w:rsidP="00740A26">
            <w:pPr>
              <w:spacing w:before="120"/>
            </w:pPr>
            <w:r w:rsidRPr="00353AA0">
              <w:t>Система (Приложение)</w:t>
            </w:r>
          </w:p>
        </w:tc>
        <w:tc>
          <w:tcPr>
            <w:tcW w:w="6453" w:type="dxa"/>
          </w:tcPr>
          <w:p w:rsidR="002623CC" w:rsidRPr="00353AA0" w:rsidRDefault="002623CC" w:rsidP="00740A26">
            <w:pPr>
              <w:spacing w:before="120"/>
              <w:rPr>
                <w:b/>
                <w:bCs/>
                <w:kern w:val="32"/>
              </w:rPr>
            </w:pPr>
            <w:r w:rsidRPr="002829F0">
              <w:t>Приложение для мобильных телефонов/карманных устройств</w:t>
            </w:r>
            <w:r w:rsidRPr="00353AA0">
              <w:t xml:space="preserve"> </w:t>
            </w:r>
          </w:p>
        </w:tc>
      </w:tr>
      <w:tr w:rsidR="002623CC" w:rsidRPr="00BA62DF" w:rsidTr="00740A26">
        <w:trPr>
          <w:trHeight w:val="650"/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Потребитель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autoSpaceDE w:val="0"/>
              <w:autoSpaceDN w:val="0"/>
              <w:adjustRightInd w:val="0"/>
            </w:pPr>
            <w:r w:rsidRPr="00BA62DF">
              <w:t>Лицо, приобретающее электрическую энергию (мощность)</w:t>
            </w:r>
            <w:r>
              <w:t xml:space="preserve">, комунальные услуги </w:t>
            </w:r>
            <w:r w:rsidRPr="00BA62DF">
              <w:t xml:space="preserve"> по договорам энергоснабжения</w:t>
            </w:r>
          </w:p>
        </w:tc>
      </w:tr>
      <w:tr w:rsidR="002623CC" w:rsidRPr="00BA62DF" w:rsidTr="00740A26">
        <w:trPr>
          <w:trHeight w:val="796"/>
          <w:jc w:val="center"/>
        </w:trPr>
        <w:tc>
          <w:tcPr>
            <w:tcW w:w="3011" w:type="dxa"/>
            <w:shd w:val="clear" w:color="auto" w:fill="auto"/>
          </w:tcPr>
          <w:p w:rsidR="002623CC" w:rsidRPr="00BA62DF" w:rsidRDefault="002623CC" w:rsidP="00740A26">
            <w:pPr>
              <w:spacing w:before="120"/>
            </w:pPr>
            <w:r w:rsidRPr="00BA62DF">
              <w:t xml:space="preserve">Клиент </w:t>
            </w:r>
          </w:p>
        </w:tc>
        <w:tc>
          <w:tcPr>
            <w:tcW w:w="6453" w:type="dxa"/>
            <w:shd w:val="clear" w:color="auto" w:fill="auto"/>
          </w:tcPr>
          <w:p w:rsidR="002623CC" w:rsidRPr="00BA62DF" w:rsidRDefault="002623CC" w:rsidP="00740A26">
            <w:pPr>
              <w:spacing w:before="120"/>
            </w:pPr>
            <w:r w:rsidRPr="00BA62DF">
              <w:t>Любое лицо, контактирующее с Заказчиком, в том числе Потребитель</w:t>
            </w:r>
          </w:p>
        </w:tc>
      </w:tr>
      <w:tr w:rsidR="002623CC" w:rsidRPr="00BA62DF" w:rsidTr="00740A26">
        <w:trPr>
          <w:trHeight w:val="433"/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Лицевой счет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t xml:space="preserve">Уникальный номер Потребителя </w:t>
            </w:r>
          </w:p>
        </w:tc>
      </w:tr>
      <w:tr w:rsidR="002623CC" w:rsidRPr="00BA62DF" w:rsidTr="00740A26">
        <w:trPr>
          <w:trHeight w:val="1069"/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 xml:space="preserve">Точка учёта 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Место расположения и присоединения прибора на элементе распределительной сети для измерения количества энергоресурса</w:t>
            </w:r>
          </w:p>
        </w:tc>
      </w:tr>
      <w:tr w:rsidR="002623CC" w:rsidRPr="00BA62DF" w:rsidTr="00740A26">
        <w:trPr>
          <w:trHeight w:val="1888"/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Личный кабинет клиента (ЛКК)</w:t>
            </w:r>
          </w:p>
          <w:p w:rsidR="002623CC" w:rsidRPr="00BA62DF" w:rsidRDefault="002623CC" w:rsidP="00740A26">
            <w:pPr>
              <w:spacing w:before="120"/>
            </w:pPr>
          </w:p>
          <w:p w:rsidR="002623CC" w:rsidRPr="00BA62DF" w:rsidDel="00A23A2B" w:rsidRDefault="002623CC" w:rsidP="00740A26">
            <w:pPr>
              <w:spacing w:before="120"/>
            </w:pP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Интернет-сервис, обеспечивающий клиенту защищённый удалённый доступ к оперативным данным о состоянии его лицевого счёта, включая возможность передачи показаний приборов учёта и онлайн-оплаты за потреблённую электрическую энергию, и иные виды услуг, оказываемых Заказчиком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Подрядчик, Исполнитель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 w:rsidDel="00FA251B">
              <w:t>Участник конкурса, получивший право заключения договора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>
              <w:t>ОС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>
              <w:t>Операционная система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</w:tcPr>
          <w:p w:rsidR="002623CC" w:rsidRPr="00BA62DF" w:rsidRDefault="002623CC" w:rsidP="00740A26">
            <w:pPr>
              <w:spacing w:before="120"/>
            </w:pPr>
            <w:r w:rsidRPr="00BA62DF">
              <w:t>СУБД</w:t>
            </w:r>
          </w:p>
        </w:tc>
        <w:tc>
          <w:tcPr>
            <w:tcW w:w="6453" w:type="dxa"/>
          </w:tcPr>
          <w:p w:rsidR="002623CC" w:rsidRPr="00BA62DF" w:rsidRDefault="002623CC" w:rsidP="00740A26">
            <w:pPr>
              <w:spacing w:before="120"/>
            </w:pPr>
            <w:r w:rsidRPr="00BA62DF">
              <w:t>Система управления базами данных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C" w:rsidRPr="00BA62DF" w:rsidRDefault="002623CC" w:rsidP="00740A26">
            <w:pPr>
              <w:spacing w:before="120"/>
            </w:pPr>
            <w:r>
              <w:t>ЭВМ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C" w:rsidRPr="00BA62DF" w:rsidRDefault="002623CC" w:rsidP="00740A26">
            <w:pPr>
              <w:spacing w:before="120"/>
            </w:pPr>
            <w:r>
              <w:t>Электронно-вычислительная машина</w:t>
            </w:r>
          </w:p>
        </w:tc>
      </w:tr>
      <w:tr w:rsidR="002623CC" w:rsidRPr="00BA62DF" w:rsidTr="00740A26">
        <w:trPr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C" w:rsidRDefault="002623CC" w:rsidP="00740A26">
            <w:pPr>
              <w:spacing w:before="120"/>
            </w:pPr>
            <w:r w:rsidRPr="00FB5342">
              <w:t>PUSH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2829F0">
              <w:t>уведомления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C" w:rsidRDefault="002623CC" w:rsidP="00740A26">
            <w:pPr>
              <w:spacing w:before="120"/>
            </w:pPr>
            <w:r w:rsidRPr="002829F0">
              <w:t>Краткие всплывающие уведомления, которые появляются на экране мобильного телефона</w:t>
            </w:r>
            <w:r w:rsidRPr="003A1D7C">
              <w:t>/карманн</w:t>
            </w:r>
            <w:r>
              <w:t>ого</w:t>
            </w:r>
            <w:r w:rsidRPr="003A1D7C">
              <w:t xml:space="preserve"> устройств</w:t>
            </w:r>
            <w:r>
              <w:t>а</w:t>
            </w:r>
            <w:r w:rsidRPr="002829F0">
              <w:t xml:space="preserve"> и сообщают  о важных событиях и обновлениях.</w:t>
            </w:r>
          </w:p>
        </w:tc>
      </w:tr>
    </w:tbl>
    <w:p w:rsidR="002623CC" w:rsidRPr="00BA62DF" w:rsidRDefault="002623CC" w:rsidP="002623CC">
      <w:pPr>
        <w:pStyle w:val="1"/>
        <w:numPr>
          <w:ilvl w:val="0"/>
          <w:numId w:val="0"/>
        </w:numPr>
        <w:rPr>
          <w:rStyle w:val="90"/>
          <w:rFonts w:ascii="Times New Roman" w:hAnsi="Times New Roman"/>
          <w:sz w:val="24"/>
          <w:szCs w:val="24"/>
        </w:rPr>
      </w:pPr>
      <w:bookmarkStart w:id="11" w:name="_Toc323973478"/>
      <w:bookmarkStart w:id="12" w:name="_Toc323973479"/>
      <w:bookmarkStart w:id="13" w:name="_Toc323973481"/>
      <w:bookmarkStart w:id="14" w:name="_Toc323973482"/>
      <w:bookmarkStart w:id="15" w:name="_Toc292440400"/>
      <w:bookmarkEnd w:id="0"/>
      <w:bookmarkEnd w:id="1"/>
      <w:bookmarkEnd w:id="11"/>
      <w:bookmarkEnd w:id="12"/>
      <w:bookmarkEnd w:id="13"/>
      <w:bookmarkEnd w:id="14"/>
    </w:p>
    <w:p w:rsidR="002623CC" w:rsidRPr="00BA62DF" w:rsidRDefault="002623CC" w:rsidP="002623CC">
      <w:pPr>
        <w:pStyle w:val="1"/>
        <w:ind w:left="426"/>
        <w:rPr>
          <w:rStyle w:val="90"/>
          <w:rFonts w:ascii="Times New Roman" w:hAnsi="Times New Roman"/>
          <w:b w:val="0"/>
          <w:sz w:val="24"/>
          <w:szCs w:val="24"/>
        </w:rPr>
      </w:pPr>
      <w:bookmarkStart w:id="16" w:name="_Toc491078939"/>
      <w:r w:rsidRPr="00BA62DF">
        <w:rPr>
          <w:rStyle w:val="90"/>
          <w:rFonts w:ascii="Times New Roman" w:hAnsi="Times New Roman"/>
          <w:sz w:val="24"/>
          <w:szCs w:val="24"/>
        </w:rPr>
        <w:t>ЗАКАЗЧИК</w:t>
      </w:r>
      <w:bookmarkEnd w:id="16"/>
    </w:p>
    <w:p w:rsidR="002623CC" w:rsidRPr="00BA62DF" w:rsidRDefault="002623CC" w:rsidP="002623CC">
      <w:pPr>
        <w:spacing w:before="120"/>
        <w:ind w:firstLine="567"/>
      </w:pPr>
      <w:r w:rsidRPr="00BA62DF">
        <w:t>Акционерное Общество «Чувашская энергосбытовая компания» (далее – Заказчик), юридический адрес 428020, Чувашская Республика, город Чебоксары, улица Гладкова, дом 13а</w:t>
      </w:r>
    </w:p>
    <w:p w:rsidR="002623CC" w:rsidRPr="00BA62DF" w:rsidRDefault="002623CC" w:rsidP="002623CC">
      <w:pPr>
        <w:spacing w:before="120"/>
        <w:ind w:firstLine="567"/>
      </w:pPr>
    </w:p>
    <w:p w:rsidR="002623CC" w:rsidRPr="00BA62DF" w:rsidRDefault="002623CC" w:rsidP="002623CC">
      <w:pPr>
        <w:pStyle w:val="1"/>
        <w:ind w:left="426"/>
        <w:rPr>
          <w:rStyle w:val="90"/>
          <w:rFonts w:ascii="Times New Roman" w:hAnsi="Times New Roman"/>
          <w:b w:val="0"/>
          <w:sz w:val="24"/>
          <w:szCs w:val="24"/>
        </w:rPr>
      </w:pPr>
      <w:bookmarkStart w:id="17" w:name="_Toc491078940"/>
      <w:r w:rsidRPr="00BA62DF">
        <w:rPr>
          <w:rStyle w:val="90"/>
          <w:rFonts w:ascii="Times New Roman" w:hAnsi="Times New Roman"/>
          <w:sz w:val="24"/>
          <w:szCs w:val="24"/>
        </w:rPr>
        <w:t>ЦЕЛИ И ЗАДАЧИ ПРОЕКТА. СУЩЕСТВУЮЩЕЕ ПОЛОЖЕНИЕ</w:t>
      </w:r>
      <w:bookmarkEnd w:id="17"/>
    </w:p>
    <w:p w:rsidR="002623CC" w:rsidRPr="00BA62DF" w:rsidRDefault="002623CC" w:rsidP="002623CC">
      <w:pPr>
        <w:pStyle w:val="20"/>
        <w:spacing w:before="120"/>
        <w:ind w:left="0" w:firstLine="0"/>
      </w:pPr>
      <w:bookmarkStart w:id="18" w:name="_Toc491078941"/>
      <w:r w:rsidRPr="00BA62DF">
        <w:t>Цели проекта</w:t>
      </w:r>
      <w:bookmarkEnd w:id="18"/>
    </w:p>
    <w:p w:rsidR="002623CC" w:rsidRPr="00286E93" w:rsidRDefault="002623CC" w:rsidP="002623CC">
      <w:pPr>
        <w:pStyle w:val="aff5"/>
        <w:numPr>
          <w:ilvl w:val="0"/>
          <w:numId w:val="15"/>
        </w:numPr>
        <w:ind w:left="284" w:hanging="284"/>
      </w:pPr>
      <w:r>
        <w:lastRenderedPageBreak/>
        <w:t>п</w:t>
      </w:r>
      <w:r w:rsidRPr="00BF5597">
        <w:t>редостав</w:t>
      </w:r>
      <w:r>
        <w:t>ление</w:t>
      </w:r>
      <w:r w:rsidRPr="00BF5597">
        <w:t xml:space="preserve"> клиентам Заказчика удобн</w:t>
      </w:r>
      <w:r>
        <w:t>ого</w:t>
      </w:r>
      <w:r w:rsidRPr="00BF5597">
        <w:t xml:space="preserve"> программн</w:t>
      </w:r>
      <w:r>
        <w:t>ого</w:t>
      </w:r>
      <w:r w:rsidRPr="00BF5597">
        <w:t xml:space="preserve"> интерфейс</w:t>
      </w:r>
      <w:r>
        <w:t>а</w:t>
      </w:r>
      <w:r w:rsidRPr="00BF5597">
        <w:t xml:space="preserve"> для быстрого и мобильного доступа к личной информации по лицевому счету,</w:t>
      </w:r>
      <w:r>
        <w:t xml:space="preserve"> оплаты услуг и передачи показаний;</w:t>
      </w:r>
    </w:p>
    <w:p w:rsidR="002623CC" w:rsidRDefault="002623CC" w:rsidP="002623CC">
      <w:pPr>
        <w:spacing w:before="60"/>
        <w:ind w:firstLine="567"/>
      </w:pPr>
    </w:p>
    <w:p w:rsidR="002623CC" w:rsidRPr="00BA62DF" w:rsidRDefault="002623CC" w:rsidP="002623CC">
      <w:pPr>
        <w:pStyle w:val="20"/>
        <w:spacing w:before="120"/>
        <w:ind w:left="0" w:firstLine="0"/>
      </w:pPr>
      <w:bookmarkStart w:id="19" w:name="_Toc486713082"/>
      <w:bookmarkStart w:id="20" w:name="_Toc486713162"/>
      <w:bookmarkStart w:id="21" w:name="_Toc486713600"/>
      <w:bookmarkStart w:id="22" w:name="_Toc486713726"/>
      <w:bookmarkStart w:id="23" w:name="_Toc486755802"/>
      <w:bookmarkStart w:id="24" w:name="_Toc486755884"/>
      <w:bookmarkStart w:id="25" w:name="_Toc486713083"/>
      <w:bookmarkStart w:id="26" w:name="_Toc486713163"/>
      <w:bookmarkStart w:id="27" w:name="_Toc486713601"/>
      <w:bookmarkStart w:id="28" w:name="_Toc486713727"/>
      <w:bookmarkStart w:id="29" w:name="_Toc486755803"/>
      <w:bookmarkStart w:id="30" w:name="_Toc486755885"/>
      <w:bookmarkStart w:id="31" w:name="_Toc486713084"/>
      <w:bookmarkStart w:id="32" w:name="_Toc486713164"/>
      <w:bookmarkStart w:id="33" w:name="_Toc486713602"/>
      <w:bookmarkStart w:id="34" w:name="_Toc486713728"/>
      <w:bookmarkStart w:id="35" w:name="_Toc486755804"/>
      <w:bookmarkStart w:id="36" w:name="_Toc486755886"/>
      <w:bookmarkStart w:id="37" w:name="_Toc486713085"/>
      <w:bookmarkStart w:id="38" w:name="_Toc486713165"/>
      <w:bookmarkStart w:id="39" w:name="_Toc486713603"/>
      <w:bookmarkStart w:id="40" w:name="_Toc486713729"/>
      <w:bookmarkStart w:id="41" w:name="_Toc486755805"/>
      <w:bookmarkStart w:id="42" w:name="_Toc486755887"/>
      <w:bookmarkStart w:id="43" w:name="_Toc323307219"/>
      <w:bookmarkStart w:id="44" w:name="_Toc49107894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BA62DF">
        <w:t>Задачи</w:t>
      </w:r>
      <w:bookmarkEnd w:id="43"/>
      <w:r w:rsidRPr="00BA62DF">
        <w:rPr>
          <w:lang w:val="en-US"/>
        </w:rPr>
        <w:t xml:space="preserve"> </w:t>
      </w:r>
      <w:r w:rsidRPr="00BA62DF">
        <w:t>проекта</w:t>
      </w:r>
      <w:bookmarkEnd w:id="44"/>
    </w:p>
    <w:p w:rsidR="002623CC" w:rsidRPr="0062739D" w:rsidRDefault="002623CC" w:rsidP="002623CC">
      <w:pPr>
        <w:pStyle w:val="aff5"/>
        <w:numPr>
          <w:ilvl w:val="0"/>
          <w:numId w:val="15"/>
        </w:numPr>
        <w:ind w:left="284" w:hanging="284"/>
      </w:pPr>
      <w:r w:rsidRPr="0062739D">
        <w:t>создание  Исполнителем следующих версий мобильных приложений: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Pr="0062739D">
        <w:rPr>
          <w:color w:val="000000"/>
          <w:lang w:bidi="ru-RU"/>
        </w:rPr>
        <w:t>обильное приложени</w:t>
      </w:r>
      <w:r>
        <w:rPr>
          <w:color w:val="000000"/>
          <w:lang w:bidi="ru-RU"/>
        </w:rPr>
        <w:t>е</w:t>
      </w:r>
      <w:r w:rsidRPr="0062739D">
        <w:rPr>
          <w:color w:val="000000"/>
          <w:lang w:bidi="ru-RU"/>
        </w:rPr>
        <w:t xml:space="preserve"> для </w:t>
      </w:r>
      <w:r w:rsidRPr="00286E93">
        <w:rPr>
          <w:color w:val="000000"/>
          <w:lang w:bidi="ru-RU"/>
        </w:rPr>
        <w:t>Android;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Pr="0062739D">
        <w:rPr>
          <w:color w:val="000000"/>
          <w:lang w:bidi="ru-RU"/>
        </w:rPr>
        <w:t xml:space="preserve">обильное приложение для </w:t>
      </w:r>
      <w:r w:rsidRPr="00286E93">
        <w:rPr>
          <w:color w:val="000000"/>
          <w:lang w:bidi="ru-RU"/>
        </w:rPr>
        <w:t>iOS;</w:t>
      </w:r>
    </w:p>
    <w:p w:rsidR="002623CC" w:rsidRPr="00286E93" w:rsidRDefault="002623CC" w:rsidP="002623CC">
      <w:pPr>
        <w:pStyle w:val="aff5"/>
        <w:numPr>
          <w:ilvl w:val="0"/>
          <w:numId w:val="15"/>
        </w:numPr>
        <w:ind w:left="284" w:hanging="284"/>
      </w:pPr>
      <w:r w:rsidRPr="0062739D">
        <w:t>проверка каждой из версий мобильного приложения, разработанного Исполнителем, у</w:t>
      </w:r>
      <w:r w:rsidRPr="00286E93">
        <w:t xml:space="preserve"> соответствующих вендоров (Google, Apple и Microsoft) и публикация в следующих магазинах приложений:</w:t>
      </w:r>
    </w:p>
    <w:p w:rsidR="002623CC" w:rsidRPr="0062739D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62739D">
        <w:rPr>
          <w:color w:val="000000"/>
          <w:lang w:bidi="ru-RU"/>
        </w:rPr>
        <w:t>Google Play - для Android приложения</w:t>
      </w:r>
      <w:r>
        <w:rPr>
          <w:color w:val="000000"/>
          <w:lang w:bidi="ru-RU"/>
        </w:rPr>
        <w:t>;</w:t>
      </w:r>
    </w:p>
    <w:p w:rsidR="002623CC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62739D">
        <w:rPr>
          <w:color w:val="000000"/>
          <w:lang w:bidi="ru-RU"/>
        </w:rPr>
        <w:t>AppStore - для iOS приложения</w:t>
      </w:r>
      <w:r>
        <w:rPr>
          <w:color w:val="000000"/>
          <w:lang w:bidi="ru-RU"/>
        </w:rPr>
        <w:t>.</w:t>
      </w:r>
    </w:p>
    <w:p w:rsidR="002623CC" w:rsidRPr="00286E93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размещение</w:t>
      </w:r>
      <w:r w:rsidRPr="00286E93">
        <w:t xml:space="preserve"> серверной части мобильного приложения на серверах Заказчика.</w:t>
      </w:r>
    </w:p>
    <w:p w:rsidR="002623CC" w:rsidRPr="00E44CB6" w:rsidRDefault="002623CC" w:rsidP="002623CC">
      <w:pPr>
        <w:pStyle w:val="20"/>
        <w:spacing w:before="120"/>
        <w:ind w:left="0" w:firstLine="0"/>
      </w:pPr>
      <w:bookmarkStart w:id="45" w:name="_Toc486713087"/>
      <w:bookmarkStart w:id="46" w:name="_Toc486713167"/>
      <w:bookmarkStart w:id="47" w:name="_Toc486713605"/>
      <w:bookmarkStart w:id="48" w:name="_Toc486713731"/>
      <w:bookmarkStart w:id="49" w:name="_Toc486755807"/>
      <w:bookmarkStart w:id="50" w:name="_Toc486755889"/>
      <w:bookmarkStart w:id="51" w:name="_Toc486713088"/>
      <w:bookmarkStart w:id="52" w:name="_Toc486713168"/>
      <w:bookmarkStart w:id="53" w:name="_Toc486713606"/>
      <w:bookmarkStart w:id="54" w:name="_Toc486713732"/>
      <w:bookmarkStart w:id="55" w:name="_Toc486755808"/>
      <w:bookmarkStart w:id="56" w:name="_Toc486755890"/>
      <w:bookmarkStart w:id="57" w:name="_Toc486713089"/>
      <w:bookmarkStart w:id="58" w:name="_Toc486713169"/>
      <w:bookmarkStart w:id="59" w:name="_Toc486713607"/>
      <w:bookmarkStart w:id="60" w:name="_Toc486713733"/>
      <w:bookmarkStart w:id="61" w:name="_Toc486755809"/>
      <w:bookmarkStart w:id="62" w:name="_Toc486755891"/>
      <w:bookmarkStart w:id="63" w:name="_Toc486713090"/>
      <w:bookmarkStart w:id="64" w:name="_Toc486713170"/>
      <w:bookmarkStart w:id="65" w:name="_Toc486713608"/>
      <w:bookmarkStart w:id="66" w:name="_Toc486713734"/>
      <w:bookmarkStart w:id="67" w:name="_Toc486755810"/>
      <w:bookmarkStart w:id="68" w:name="_Toc486755892"/>
      <w:bookmarkStart w:id="69" w:name="_Toc486713091"/>
      <w:bookmarkStart w:id="70" w:name="_Toc486713171"/>
      <w:bookmarkStart w:id="71" w:name="_Toc486713609"/>
      <w:bookmarkStart w:id="72" w:name="_Toc486713735"/>
      <w:bookmarkStart w:id="73" w:name="_Toc486755811"/>
      <w:bookmarkStart w:id="74" w:name="_Toc486755893"/>
      <w:bookmarkStart w:id="75" w:name="_Toc486713092"/>
      <w:bookmarkStart w:id="76" w:name="_Toc486713172"/>
      <w:bookmarkStart w:id="77" w:name="_Toc486713610"/>
      <w:bookmarkStart w:id="78" w:name="_Toc486713736"/>
      <w:bookmarkStart w:id="79" w:name="_Toc486755812"/>
      <w:bookmarkStart w:id="80" w:name="_Toc486755894"/>
      <w:bookmarkStart w:id="81" w:name="_Toc486713093"/>
      <w:bookmarkStart w:id="82" w:name="_Toc486713173"/>
      <w:bookmarkStart w:id="83" w:name="_Toc486713611"/>
      <w:bookmarkStart w:id="84" w:name="_Toc486713737"/>
      <w:bookmarkStart w:id="85" w:name="_Toc486755813"/>
      <w:bookmarkStart w:id="86" w:name="_Toc486755895"/>
      <w:bookmarkStart w:id="87" w:name="_Toc486713094"/>
      <w:bookmarkStart w:id="88" w:name="_Toc486713174"/>
      <w:bookmarkStart w:id="89" w:name="_Toc486713612"/>
      <w:bookmarkStart w:id="90" w:name="_Toc486713738"/>
      <w:bookmarkStart w:id="91" w:name="_Toc486755814"/>
      <w:bookmarkStart w:id="92" w:name="_Toc486755896"/>
      <w:bookmarkStart w:id="93" w:name="_Toc486713095"/>
      <w:bookmarkStart w:id="94" w:name="_Toc486713175"/>
      <w:bookmarkStart w:id="95" w:name="_Toc486713613"/>
      <w:bookmarkStart w:id="96" w:name="_Toc486713739"/>
      <w:bookmarkStart w:id="97" w:name="_Toc486755815"/>
      <w:bookmarkStart w:id="98" w:name="_Toc486755897"/>
      <w:bookmarkStart w:id="99" w:name="_Toc486713096"/>
      <w:bookmarkStart w:id="100" w:name="_Toc486713176"/>
      <w:bookmarkStart w:id="101" w:name="_Toc486713614"/>
      <w:bookmarkStart w:id="102" w:name="_Toc486713740"/>
      <w:bookmarkStart w:id="103" w:name="_Toc486755816"/>
      <w:bookmarkStart w:id="104" w:name="_Toc486755898"/>
      <w:bookmarkStart w:id="105" w:name="_Toc486713097"/>
      <w:bookmarkStart w:id="106" w:name="_Toc486713177"/>
      <w:bookmarkStart w:id="107" w:name="_Toc486713615"/>
      <w:bookmarkStart w:id="108" w:name="_Toc486713741"/>
      <w:bookmarkStart w:id="109" w:name="_Toc486755817"/>
      <w:bookmarkStart w:id="110" w:name="_Toc486755899"/>
      <w:bookmarkStart w:id="111" w:name="_Toc486713098"/>
      <w:bookmarkStart w:id="112" w:name="_Toc486713178"/>
      <w:bookmarkStart w:id="113" w:name="_Toc486713616"/>
      <w:bookmarkStart w:id="114" w:name="_Toc486713742"/>
      <w:bookmarkStart w:id="115" w:name="_Toc486755818"/>
      <w:bookmarkStart w:id="116" w:name="_Toc486755900"/>
      <w:bookmarkStart w:id="117" w:name="_Toc486713099"/>
      <w:bookmarkStart w:id="118" w:name="_Toc486713179"/>
      <w:bookmarkStart w:id="119" w:name="_Toc486713617"/>
      <w:bookmarkStart w:id="120" w:name="_Toc486713743"/>
      <w:bookmarkStart w:id="121" w:name="_Toc486755819"/>
      <w:bookmarkStart w:id="122" w:name="_Toc486755901"/>
      <w:bookmarkStart w:id="123" w:name="_Toc486713100"/>
      <w:bookmarkStart w:id="124" w:name="_Toc486713180"/>
      <w:bookmarkStart w:id="125" w:name="_Toc486713618"/>
      <w:bookmarkStart w:id="126" w:name="_Toc486713744"/>
      <w:bookmarkStart w:id="127" w:name="_Toc486755820"/>
      <w:bookmarkStart w:id="128" w:name="_Toc486755902"/>
      <w:bookmarkStart w:id="129" w:name="_Toc486713101"/>
      <w:bookmarkStart w:id="130" w:name="_Toc486713181"/>
      <w:bookmarkStart w:id="131" w:name="_Toc486713619"/>
      <w:bookmarkStart w:id="132" w:name="_Toc486713745"/>
      <w:bookmarkStart w:id="133" w:name="_Toc486755821"/>
      <w:bookmarkStart w:id="134" w:name="_Toc486755903"/>
      <w:bookmarkStart w:id="135" w:name="_Toc473656474"/>
      <w:bookmarkStart w:id="136" w:name="_Toc473732748"/>
      <w:bookmarkStart w:id="137" w:name="_Toc473733532"/>
      <w:bookmarkStart w:id="138" w:name="_Toc473656475"/>
      <w:bookmarkStart w:id="139" w:name="_Toc473732749"/>
      <w:bookmarkStart w:id="140" w:name="_Toc473733533"/>
      <w:bookmarkStart w:id="141" w:name="_Toc473656476"/>
      <w:bookmarkStart w:id="142" w:name="_Toc473732750"/>
      <w:bookmarkStart w:id="143" w:name="_Toc473733534"/>
      <w:bookmarkStart w:id="144" w:name="_Toc473656477"/>
      <w:bookmarkStart w:id="145" w:name="_Toc473732751"/>
      <w:bookmarkStart w:id="146" w:name="_Toc473733535"/>
      <w:bookmarkStart w:id="147" w:name="_Toc473656478"/>
      <w:bookmarkStart w:id="148" w:name="_Toc473732752"/>
      <w:bookmarkStart w:id="149" w:name="_Toc473733536"/>
      <w:bookmarkStart w:id="150" w:name="_Toc473656479"/>
      <w:bookmarkStart w:id="151" w:name="_Toc473732753"/>
      <w:bookmarkStart w:id="152" w:name="_Toc473733537"/>
      <w:bookmarkStart w:id="153" w:name="_Toc473656480"/>
      <w:bookmarkStart w:id="154" w:name="_Toc473732754"/>
      <w:bookmarkStart w:id="155" w:name="_Toc473733538"/>
      <w:bookmarkStart w:id="156" w:name="_Toc473656481"/>
      <w:bookmarkStart w:id="157" w:name="_Toc473732755"/>
      <w:bookmarkStart w:id="158" w:name="_Toc473733539"/>
      <w:bookmarkStart w:id="159" w:name="_Toc473656482"/>
      <w:bookmarkStart w:id="160" w:name="_Toc473732756"/>
      <w:bookmarkStart w:id="161" w:name="_Toc473733540"/>
      <w:bookmarkStart w:id="162" w:name="_Toc473656483"/>
      <w:bookmarkStart w:id="163" w:name="_Toc473732757"/>
      <w:bookmarkStart w:id="164" w:name="_Toc473733541"/>
      <w:bookmarkStart w:id="165" w:name="_Toc473656484"/>
      <w:bookmarkStart w:id="166" w:name="_Toc473732758"/>
      <w:bookmarkStart w:id="167" w:name="_Toc473733542"/>
      <w:bookmarkStart w:id="168" w:name="_Toc473656485"/>
      <w:bookmarkStart w:id="169" w:name="_Toc473732759"/>
      <w:bookmarkStart w:id="170" w:name="_Toc473733543"/>
      <w:bookmarkStart w:id="171" w:name="_Toc473656486"/>
      <w:bookmarkStart w:id="172" w:name="_Toc473732760"/>
      <w:bookmarkStart w:id="173" w:name="_Toc473733544"/>
      <w:bookmarkStart w:id="174" w:name="_Toc473656487"/>
      <w:bookmarkStart w:id="175" w:name="_Toc473732761"/>
      <w:bookmarkStart w:id="176" w:name="_Toc473733545"/>
      <w:bookmarkStart w:id="177" w:name="_Toc473656488"/>
      <w:bookmarkStart w:id="178" w:name="_Toc473732762"/>
      <w:bookmarkStart w:id="179" w:name="_Toc473733546"/>
      <w:bookmarkStart w:id="180" w:name="_Toc473656489"/>
      <w:bookmarkStart w:id="181" w:name="_Toc473732763"/>
      <w:bookmarkStart w:id="182" w:name="_Toc473733547"/>
      <w:bookmarkStart w:id="183" w:name="_Toc473656490"/>
      <w:bookmarkStart w:id="184" w:name="_Toc473732764"/>
      <w:bookmarkStart w:id="185" w:name="_Toc473733548"/>
      <w:bookmarkStart w:id="186" w:name="_Toc473656491"/>
      <w:bookmarkStart w:id="187" w:name="_Toc473732765"/>
      <w:bookmarkStart w:id="188" w:name="_Toc473733549"/>
      <w:bookmarkStart w:id="189" w:name="_Toc473656492"/>
      <w:bookmarkStart w:id="190" w:name="_Toc473732766"/>
      <w:bookmarkStart w:id="191" w:name="_Toc473733550"/>
      <w:bookmarkStart w:id="192" w:name="_Toc473656493"/>
      <w:bookmarkStart w:id="193" w:name="_Toc473732767"/>
      <w:bookmarkStart w:id="194" w:name="_Toc473733551"/>
      <w:bookmarkStart w:id="195" w:name="_Toc323807324"/>
      <w:bookmarkStart w:id="196" w:name="_Toc323973493"/>
      <w:bookmarkStart w:id="197" w:name="_Toc323721502"/>
      <w:bookmarkStart w:id="198" w:name="_Toc323807326"/>
      <w:bookmarkStart w:id="199" w:name="_Toc323973495"/>
      <w:bookmarkStart w:id="200" w:name="_Toc323721504"/>
      <w:bookmarkStart w:id="201" w:name="_Toc323807328"/>
      <w:bookmarkStart w:id="202" w:name="_Toc323973497"/>
      <w:bookmarkStart w:id="203" w:name="_Toc325548700"/>
      <w:bookmarkStart w:id="204" w:name="_Toc325552358"/>
      <w:bookmarkStart w:id="205" w:name="_Toc325705217"/>
      <w:bookmarkStart w:id="206" w:name="_Toc333570801"/>
      <w:bookmarkStart w:id="207" w:name="_Toc333571358"/>
      <w:bookmarkStart w:id="208" w:name="_Toc333571514"/>
      <w:bookmarkStart w:id="209" w:name="_Toc333571680"/>
      <w:bookmarkStart w:id="210" w:name="_Toc333573600"/>
      <w:bookmarkStart w:id="211" w:name="_Toc491078943"/>
      <w:bookmarkStart w:id="212" w:name="_Toc292440387"/>
      <w:bookmarkStart w:id="213" w:name="_Toc316636077"/>
      <w:bookmarkStart w:id="214" w:name="_Toc316636240"/>
      <w:bookmarkStart w:id="215" w:name="_Toc31663713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E44CB6">
        <w:t>Работы, подлежащие приемке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2623CC" w:rsidRPr="00286E93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</w:t>
      </w:r>
      <w:r w:rsidRPr="00286E93">
        <w:t>рограммное обеспечение Системы создано и функционирует в соответствии с заданными функциональными требованиями и параметрами производительности и надежности;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</w:t>
      </w:r>
      <w:r w:rsidRPr="00BA62DF">
        <w:t>одписан протокол Приемо-сдаточных испытаний;</w:t>
      </w:r>
    </w:p>
    <w:p w:rsidR="002623CC" w:rsidRPr="00B41DEF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получен полный комплект технической, проектной и эксплуатационной документации;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>
        <w:t xml:space="preserve">подписан </w:t>
      </w:r>
      <w:r w:rsidRPr="000518A5">
        <w:t>Протокол о готовности системы к вводу в промышленную эксплуатацию</w:t>
      </w:r>
      <w:r w:rsidRPr="00BA62DF">
        <w:t>.</w:t>
      </w:r>
    </w:p>
    <w:p w:rsidR="002623CC" w:rsidRPr="00BA62DF" w:rsidRDefault="002623CC" w:rsidP="002623CC">
      <w:pPr>
        <w:pStyle w:val="20"/>
        <w:spacing w:before="120"/>
        <w:ind w:left="0" w:firstLine="0"/>
      </w:pPr>
      <w:bookmarkStart w:id="216" w:name="_Toc486713103"/>
      <w:bookmarkStart w:id="217" w:name="_Toc486713183"/>
      <w:bookmarkStart w:id="218" w:name="_Toc486713621"/>
      <w:bookmarkStart w:id="219" w:name="_Toc486713747"/>
      <w:bookmarkStart w:id="220" w:name="_Toc486755823"/>
      <w:bookmarkStart w:id="221" w:name="_Toc486755905"/>
      <w:bookmarkStart w:id="222" w:name="_Toc486713104"/>
      <w:bookmarkStart w:id="223" w:name="_Toc486713184"/>
      <w:bookmarkStart w:id="224" w:name="_Toc486713622"/>
      <w:bookmarkStart w:id="225" w:name="_Toc486713748"/>
      <w:bookmarkStart w:id="226" w:name="_Toc486755824"/>
      <w:bookmarkStart w:id="227" w:name="_Toc486755906"/>
      <w:bookmarkStart w:id="228" w:name="_Toc486713105"/>
      <w:bookmarkStart w:id="229" w:name="_Toc486713185"/>
      <w:bookmarkStart w:id="230" w:name="_Toc486713623"/>
      <w:bookmarkStart w:id="231" w:name="_Toc486713749"/>
      <w:bookmarkStart w:id="232" w:name="_Toc486755825"/>
      <w:bookmarkStart w:id="233" w:name="_Toc486755907"/>
      <w:bookmarkStart w:id="234" w:name="_Toc486713106"/>
      <w:bookmarkStart w:id="235" w:name="_Toc486713186"/>
      <w:bookmarkStart w:id="236" w:name="_Toc486713624"/>
      <w:bookmarkStart w:id="237" w:name="_Toc486713750"/>
      <w:bookmarkStart w:id="238" w:name="_Toc486755826"/>
      <w:bookmarkStart w:id="239" w:name="_Toc486755908"/>
      <w:bookmarkStart w:id="240" w:name="_Toc486713107"/>
      <w:bookmarkStart w:id="241" w:name="_Toc486713187"/>
      <w:bookmarkStart w:id="242" w:name="_Toc486713625"/>
      <w:bookmarkStart w:id="243" w:name="_Toc486713751"/>
      <w:bookmarkStart w:id="244" w:name="_Toc486755827"/>
      <w:bookmarkStart w:id="245" w:name="_Toc486755909"/>
      <w:bookmarkStart w:id="246" w:name="_Toc486713108"/>
      <w:bookmarkStart w:id="247" w:name="_Toc486713188"/>
      <w:bookmarkStart w:id="248" w:name="_Toc486713626"/>
      <w:bookmarkStart w:id="249" w:name="_Toc486713752"/>
      <w:bookmarkStart w:id="250" w:name="_Toc486755828"/>
      <w:bookmarkStart w:id="251" w:name="_Toc486755910"/>
      <w:bookmarkStart w:id="252" w:name="_Toc486713109"/>
      <w:bookmarkStart w:id="253" w:name="_Toc486713189"/>
      <w:bookmarkStart w:id="254" w:name="_Toc486713627"/>
      <w:bookmarkStart w:id="255" w:name="_Toc486713753"/>
      <w:bookmarkStart w:id="256" w:name="_Toc486755829"/>
      <w:bookmarkStart w:id="257" w:name="_Toc486755911"/>
      <w:bookmarkStart w:id="258" w:name="_Toc486713110"/>
      <w:bookmarkStart w:id="259" w:name="_Toc486713190"/>
      <w:bookmarkStart w:id="260" w:name="_Toc486713628"/>
      <w:bookmarkStart w:id="261" w:name="_Toc486713754"/>
      <w:bookmarkStart w:id="262" w:name="_Toc486755830"/>
      <w:bookmarkStart w:id="263" w:name="_Toc486755912"/>
      <w:bookmarkStart w:id="264" w:name="_Toc486713111"/>
      <w:bookmarkStart w:id="265" w:name="_Toc486713191"/>
      <w:bookmarkStart w:id="266" w:name="_Toc486713629"/>
      <w:bookmarkStart w:id="267" w:name="_Toc486713755"/>
      <w:bookmarkStart w:id="268" w:name="_Toc486755831"/>
      <w:bookmarkStart w:id="269" w:name="_Toc486755913"/>
      <w:bookmarkStart w:id="270" w:name="_Toc486713112"/>
      <w:bookmarkStart w:id="271" w:name="_Toc486713192"/>
      <w:bookmarkStart w:id="272" w:name="_Toc486713630"/>
      <w:bookmarkStart w:id="273" w:name="_Toc486713756"/>
      <w:bookmarkStart w:id="274" w:name="_Toc486755832"/>
      <w:bookmarkStart w:id="275" w:name="_Toc486755914"/>
      <w:bookmarkStart w:id="276" w:name="_Toc486713113"/>
      <w:bookmarkStart w:id="277" w:name="_Toc486713193"/>
      <w:bookmarkStart w:id="278" w:name="_Toc486713631"/>
      <w:bookmarkStart w:id="279" w:name="_Toc486713757"/>
      <w:bookmarkStart w:id="280" w:name="_Toc486755833"/>
      <w:bookmarkStart w:id="281" w:name="_Toc486755915"/>
      <w:bookmarkStart w:id="282" w:name="_Toc323807352"/>
      <w:bookmarkStart w:id="283" w:name="_Toc323973521"/>
      <w:bookmarkStart w:id="284" w:name="_Toc491078944"/>
      <w:bookmarkEnd w:id="1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BA62DF">
        <w:t>Характеристика объекта автоматизации</w:t>
      </w:r>
      <w:bookmarkStart w:id="285" w:name="_Toc292440403"/>
      <w:bookmarkStart w:id="286" w:name="_Toc309722502"/>
      <w:bookmarkStart w:id="287" w:name="_Toc309722928"/>
      <w:bookmarkStart w:id="288" w:name="_Toc314494612"/>
      <w:bookmarkEnd w:id="284"/>
    </w:p>
    <w:p w:rsidR="002623CC" w:rsidRDefault="002623CC" w:rsidP="002623CC">
      <w:pPr>
        <w:pStyle w:val="aff5"/>
        <w:ind w:left="0" w:firstLine="567"/>
      </w:pPr>
      <w:r>
        <w:t xml:space="preserve">В настоящее время в АО «Чувашская энергосбытовая компания» используется сайт </w:t>
      </w:r>
      <w:hyperlink r:id="rId11" w:history="1">
        <w:r w:rsidRPr="00131B7F">
          <w:rPr>
            <w:rStyle w:val="af0"/>
          </w:rPr>
          <w:t>http://ch-sk.ru</w:t>
        </w:r>
      </w:hyperlink>
      <w:r w:rsidRPr="00740A26">
        <w:t xml:space="preserve"> </w:t>
      </w:r>
      <w:r>
        <w:t xml:space="preserve"> (разработка ООО «Интернет-сервис»; CMS Disly 4.0), включающий личный кабинет частного клиента http://lk.ch-sk.ru и личный кабинет корпоративного клиента http://lkcorp.ch-sk.ru (разработка ООО «ИТ-Консалтинг»; CMS Disly 4.0). Для управления базами данных используются СУБД: </w:t>
      </w:r>
    </w:p>
    <w:p w:rsidR="002623CC" w:rsidRPr="00A943A3" w:rsidRDefault="002623CC" w:rsidP="002623CC">
      <w:pPr>
        <w:pStyle w:val="aff5"/>
        <w:numPr>
          <w:ilvl w:val="0"/>
          <w:numId w:val="15"/>
        </w:numPr>
        <w:ind w:left="284" w:hanging="284"/>
      </w:pPr>
      <w:r w:rsidRPr="00A943A3">
        <w:t>база данных сайта MS SQL 2012;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 xml:space="preserve">база данных Личного кабинета клиента частного и корпоративного лица MS SQL 2008; </w:t>
      </w:r>
    </w:p>
    <w:p w:rsidR="002623CC" w:rsidRPr="00A943A3" w:rsidRDefault="002623CC" w:rsidP="002623CC">
      <w:pPr>
        <w:pStyle w:val="aff5"/>
        <w:numPr>
          <w:ilvl w:val="0"/>
          <w:numId w:val="15"/>
        </w:numPr>
        <w:ind w:left="284" w:hanging="284"/>
      </w:pPr>
      <w:r w:rsidRPr="00A943A3">
        <w:t>база данных CRM Единого контактного центра MS SQL 2008.</w:t>
      </w:r>
    </w:p>
    <w:p w:rsidR="002623CC" w:rsidRDefault="002623CC" w:rsidP="002623CC">
      <w:pPr>
        <w:pStyle w:val="aff5"/>
        <w:ind w:left="0" w:firstLine="567"/>
      </w:pPr>
      <w:r w:rsidRPr="00A943A3">
        <w:t>Настроена интеграция со следующими смежными системами:</w:t>
      </w:r>
      <w:r>
        <w:t xml:space="preserve"> </w:t>
      </w:r>
    </w:p>
    <w:p w:rsidR="002623CC" w:rsidRPr="00ED744A" w:rsidRDefault="002623CC" w:rsidP="002623CC">
      <w:pPr>
        <w:pStyle w:val="aff5"/>
        <w:numPr>
          <w:ilvl w:val="0"/>
          <w:numId w:val="15"/>
        </w:numPr>
        <w:ind w:left="284" w:hanging="284"/>
      </w:pPr>
      <w:r w:rsidRPr="00ED744A">
        <w:t>програмное обеспечение по автоматизации расчетов юридических лиц – ИАС «Omni-US EE v.4.0» (разработка ООО «Интернет-сервис, г. Чебоксары);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CRM-система единого контактного центра (ООО «СНРГ»).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программное обеспечение по автоматизации расчетов физических лиц ИАС «Omni-US PE v. 4.0» (разработка ООО «Инсоц», г. Чебоксары).</w:t>
      </w:r>
    </w:p>
    <w:p w:rsidR="002623CC" w:rsidRDefault="002623CC" w:rsidP="002623CC">
      <w:pPr>
        <w:pStyle w:val="aff5"/>
        <w:ind w:left="284"/>
      </w:pPr>
    </w:p>
    <w:p w:rsidR="002623CC" w:rsidRDefault="002623CC" w:rsidP="002623CC">
      <w:pPr>
        <w:jc w:val="left"/>
      </w:pPr>
      <w:r>
        <w:br w:type="page"/>
      </w:r>
    </w:p>
    <w:p w:rsidR="002623CC" w:rsidRDefault="007D0563" w:rsidP="002623CC">
      <w:bookmarkStart w:id="289" w:name="_Toc473732776"/>
      <w:bookmarkStart w:id="290" w:name="_Toc473733560"/>
      <w:bookmarkStart w:id="291" w:name="_Toc473732777"/>
      <w:bookmarkStart w:id="292" w:name="_Toc473733561"/>
      <w:bookmarkStart w:id="293" w:name="_Toc473732778"/>
      <w:bookmarkStart w:id="294" w:name="_Toc473733562"/>
      <w:bookmarkStart w:id="295" w:name="_Toc473732779"/>
      <w:bookmarkStart w:id="296" w:name="_Toc473733563"/>
      <w:bookmarkStart w:id="297" w:name="_Toc473732780"/>
      <w:bookmarkStart w:id="298" w:name="_Toc473733564"/>
      <w:bookmarkStart w:id="299" w:name="_Toc473732781"/>
      <w:bookmarkStart w:id="300" w:name="_Toc473733565"/>
      <w:bookmarkStart w:id="301" w:name="_Toc473732782"/>
      <w:bookmarkStart w:id="302" w:name="_Toc473733566"/>
      <w:bookmarkStart w:id="303" w:name="_Toc473732783"/>
      <w:bookmarkStart w:id="304" w:name="_Toc473733567"/>
      <w:bookmarkStart w:id="305" w:name="_Toc473732784"/>
      <w:bookmarkStart w:id="306" w:name="_Toc473733568"/>
      <w:bookmarkStart w:id="307" w:name="_Toc473732785"/>
      <w:bookmarkStart w:id="308" w:name="_Toc473733569"/>
      <w:bookmarkStart w:id="309" w:name="_Toc473732786"/>
      <w:bookmarkStart w:id="310" w:name="_Toc473733570"/>
      <w:bookmarkStart w:id="311" w:name="_Toc473732787"/>
      <w:bookmarkStart w:id="312" w:name="_Toc473733571"/>
      <w:bookmarkStart w:id="313" w:name="_Toc473732788"/>
      <w:bookmarkStart w:id="314" w:name="_Toc473733572"/>
      <w:bookmarkStart w:id="315" w:name="_Toc473732789"/>
      <w:bookmarkStart w:id="316" w:name="_Toc473733573"/>
      <w:bookmarkStart w:id="317" w:name="_Toc473732790"/>
      <w:bookmarkStart w:id="318" w:name="_Toc473733574"/>
      <w:bookmarkStart w:id="319" w:name="_Toc473732791"/>
      <w:bookmarkStart w:id="320" w:name="_Toc473733575"/>
      <w:bookmarkStart w:id="321" w:name="_Toc473732792"/>
      <w:bookmarkStart w:id="322" w:name="_Toc473733576"/>
      <w:bookmarkStart w:id="323" w:name="_Toc473732793"/>
      <w:bookmarkStart w:id="324" w:name="_Toc473733577"/>
      <w:bookmarkStart w:id="325" w:name="_Toc473732794"/>
      <w:bookmarkStart w:id="326" w:name="_Toc473733578"/>
      <w:bookmarkStart w:id="327" w:name="_Toc473732795"/>
      <w:bookmarkStart w:id="328" w:name="_Toc473733579"/>
      <w:bookmarkStart w:id="329" w:name="_Toc473732796"/>
      <w:bookmarkStart w:id="330" w:name="_Toc473733580"/>
      <w:bookmarkStart w:id="331" w:name="_Toc473732797"/>
      <w:bookmarkStart w:id="332" w:name="_Toc473733581"/>
      <w:bookmarkStart w:id="333" w:name="_Toc473732798"/>
      <w:bookmarkStart w:id="334" w:name="_Toc473733582"/>
      <w:bookmarkStart w:id="335" w:name="_Toc473732799"/>
      <w:bookmarkStart w:id="336" w:name="_Toc473733583"/>
      <w:bookmarkStart w:id="337" w:name="_Toc473732800"/>
      <w:bookmarkStart w:id="338" w:name="_Toc473733584"/>
      <w:bookmarkStart w:id="339" w:name="_Toc473732801"/>
      <w:bookmarkStart w:id="340" w:name="_Toc473733585"/>
      <w:bookmarkStart w:id="341" w:name="_Toc473732802"/>
      <w:bookmarkStart w:id="342" w:name="_Toc473733586"/>
      <w:bookmarkStart w:id="343" w:name="_Toc473732803"/>
      <w:bookmarkStart w:id="344" w:name="_Toc473733587"/>
      <w:bookmarkStart w:id="345" w:name="_Toc473732804"/>
      <w:bookmarkStart w:id="346" w:name="_Toc473733588"/>
      <w:bookmarkStart w:id="347" w:name="_Toc473732805"/>
      <w:bookmarkStart w:id="348" w:name="_Toc473733589"/>
      <w:bookmarkStart w:id="349" w:name="_Toc473732806"/>
      <w:bookmarkStart w:id="350" w:name="_Toc473733590"/>
      <w:bookmarkStart w:id="351" w:name="_Toc473732807"/>
      <w:bookmarkStart w:id="352" w:name="_Toc473733591"/>
      <w:bookmarkStart w:id="353" w:name="_Toc473732808"/>
      <w:bookmarkStart w:id="354" w:name="_Toc473733592"/>
      <w:bookmarkStart w:id="355" w:name="_Toc473732809"/>
      <w:bookmarkStart w:id="356" w:name="_Toc473733593"/>
      <w:bookmarkStart w:id="357" w:name="_Toc473732810"/>
      <w:bookmarkStart w:id="358" w:name="_Toc473733594"/>
      <w:bookmarkStart w:id="359" w:name="_Toc473732811"/>
      <w:bookmarkStart w:id="360" w:name="_Toc473733595"/>
      <w:bookmarkStart w:id="361" w:name="_Toc473732812"/>
      <w:bookmarkStart w:id="362" w:name="_Toc473733596"/>
      <w:bookmarkStart w:id="363" w:name="_Toc473732813"/>
      <w:bookmarkStart w:id="364" w:name="_Toc473733597"/>
      <w:bookmarkStart w:id="365" w:name="_Toc473732814"/>
      <w:bookmarkStart w:id="366" w:name="_Toc473733598"/>
      <w:bookmarkStart w:id="367" w:name="_Toc473732815"/>
      <w:bookmarkStart w:id="368" w:name="_Toc473733599"/>
      <w:bookmarkStart w:id="369" w:name="_Toc473732816"/>
      <w:bookmarkStart w:id="370" w:name="_Toc473733600"/>
      <w:bookmarkStart w:id="371" w:name="_Toc473732817"/>
      <w:bookmarkStart w:id="372" w:name="_Toc473733601"/>
      <w:bookmarkStart w:id="373" w:name="_Toc473732818"/>
      <w:bookmarkStart w:id="374" w:name="_Toc473733602"/>
      <w:bookmarkStart w:id="375" w:name="_Toc473732819"/>
      <w:bookmarkStart w:id="376" w:name="_Toc473733603"/>
      <w:bookmarkStart w:id="377" w:name="_Toc473732820"/>
      <w:bookmarkStart w:id="378" w:name="_Toc473733604"/>
      <w:bookmarkStart w:id="379" w:name="_Toc473732821"/>
      <w:bookmarkStart w:id="380" w:name="_Toc473733605"/>
      <w:bookmarkStart w:id="381" w:name="_Toc473732822"/>
      <w:bookmarkStart w:id="382" w:name="_Toc473733606"/>
      <w:bookmarkStart w:id="383" w:name="_Toc473732823"/>
      <w:bookmarkStart w:id="384" w:name="_Toc473733607"/>
      <w:bookmarkStart w:id="385" w:name="_Toc473732824"/>
      <w:bookmarkStart w:id="386" w:name="_Toc473733608"/>
      <w:bookmarkStart w:id="387" w:name="_Toc323807365"/>
      <w:bookmarkStart w:id="388" w:name="_Toc323973540"/>
      <w:bookmarkStart w:id="389" w:name="_Toc323973549"/>
      <w:bookmarkStart w:id="390" w:name="_Toc479265399"/>
      <w:bookmarkStart w:id="391" w:name="_Toc479265400"/>
      <w:bookmarkStart w:id="392" w:name="_Toc479265401"/>
      <w:bookmarkStart w:id="393" w:name="_Toc479265402"/>
      <w:bookmarkStart w:id="394" w:name="_Toc479265403"/>
      <w:bookmarkStart w:id="395" w:name="_Toc479265404"/>
      <w:bookmarkStart w:id="396" w:name="_Toc479265405"/>
      <w:bookmarkStart w:id="397" w:name="_Toc479265406"/>
      <w:bookmarkStart w:id="398" w:name="_Toc479265407"/>
      <w:bookmarkStart w:id="399" w:name="_Toc479265408"/>
      <w:bookmarkStart w:id="400" w:name="_Toc479265409"/>
      <w:bookmarkStart w:id="401" w:name="_Toc479265410"/>
      <w:bookmarkStart w:id="402" w:name="_Toc479265411"/>
      <w:bookmarkStart w:id="403" w:name="_Toc479265412"/>
      <w:bookmarkStart w:id="404" w:name="_Toc479265413"/>
      <w:bookmarkStart w:id="405" w:name="_Toc479265414"/>
      <w:bookmarkStart w:id="406" w:name="_Toc479265415"/>
      <w:bookmarkStart w:id="407" w:name="_Toc479265416"/>
      <w:bookmarkStart w:id="408" w:name="_Toc479265417"/>
      <w:bookmarkStart w:id="409" w:name="_Toc479265418"/>
      <w:bookmarkStart w:id="410" w:name="_Toc479265419"/>
      <w:bookmarkStart w:id="411" w:name="_Toc479265420"/>
      <w:bookmarkStart w:id="412" w:name="_Toc479265421"/>
      <w:bookmarkStart w:id="413" w:name="_Toc479265422"/>
      <w:bookmarkStart w:id="414" w:name="_Toc479265423"/>
      <w:bookmarkStart w:id="415" w:name="_Toc479265424"/>
      <w:bookmarkStart w:id="416" w:name="_Toc323973559"/>
      <w:bookmarkStart w:id="417" w:name="_Toc316636114"/>
      <w:bookmarkStart w:id="418" w:name="_Toc316637174"/>
      <w:bookmarkStart w:id="419" w:name="_Toc479265436"/>
      <w:bookmarkStart w:id="420" w:name="_Toc479265437"/>
      <w:bookmarkStart w:id="421" w:name="_Toc479265438"/>
      <w:bookmarkStart w:id="422" w:name="_Toc479265439"/>
      <w:bookmarkStart w:id="423" w:name="_Toc479265440"/>
      <w:bookmarkStart w:id="424" w:name="_Toc479265441"/>
      <w:bookmarkStart w:id="425" w:name="_Toc479265442"/>
      <w:bookmarkStart w:id="426" w:name="_Toc479265443"/>
      <w:bookmarkStart w:id="427" w:name="_Toc479265444"/>
      <w:bookmarkStart w:id="428" w:name="_Toc479265445"/>
      <w:bookmarkStart w:id="429" w:name="_Toc479265447"/>
      <w:bookmarkStart w:id="430" w:name="_Toc479265448"/>
      <w:bookmarkStart w:id="431" w:name="_Toc479265449"/>
      <w:bookmarkStart w:id="432" w:name="_Toc479265450"/>
      <w:bookmarkStart w:id="433" w:name="_Toc479265451"/>
      <w:bookmarkStart w:id="434" w:name="_Toc479265452"/>
      <w:bookmarkStart w:id="435" w:name="_Toc479265453"/>
      <w:bookmarkStart w:id="436" w:name="_Toc479265454"/>
      <w:bookmarkStart w:id="437" w:name="_Toc479265455"/>
      <w:bookmarkStart w:id="438" w:name="_Toc479265456"/>
      <w:bookmarkStart w:id="439" w:name="_Toc479265457"/>
      <w:bookmarkStart w:id="440" w:name="_Toc479265458"/>
      <w:bookmarkStart w:id="441" w:name="_Toc479265459"/>
      <w:bookmarkStart w:id="442" w:name="_Toc479265460"/>
      <w:bookmarkStart w:id="443" w:name="_Toc479265461"/>
      <w:bookmarkStart w:id="444" w:name="_Toc479265462"/>
      <w:bookmarkStart w:id="445" w:name="_Toc479265463"/>
      <w:bookmarkStart w:id="446" w:name="_Toc479265464"/>
      <w:bookmarkStart w:id="447" w:name="_Toc479265465"/>
      <w:bookmarkStart w:id="448" w:name="_Toc479265466"/>
      <w:bookmarkStart w:id="449" w:name="_Toc479265467"/>
      <w:bookmarkStart w:id="450" w:name="_Toc479265468"/>
      <w:bookmarkStart w:id="451" w:name="_Toc479265469"/>
      <w:bookmarkStart w:id="452" w:name="_Toc479265470"/>
      <w:bookmarkStart w:id="453" w:name="_Toc479265471"/>
      <w:bookmarkStart w:id="454" w:name="_Toc473732840"/>
      <w:bookmarkStart w:id="455" w:name="_Toc473733618"/>
      <w:bookmarkStart w:id="456" w:name="_Toc473732841"/>
      <w:bookmarkStart w:id="457" w:name="_Toc473733619"/>
      <w:bookmarkStart w:id="458" w:name="_Toc473732842"/>
      <w:bookmarkStart w:id="459" w:name="_Toc473733620"/>
      <w:bookmarkStart w:id="460" w:name="_Toc473732843"/>
      <w:bookmarkStart w:id="461" w:name="_Toc473733621"/>
      <w:bookmarkStart w:id="462" w:name="_Toc473732844"/>
      <w:bookmarkStart w:id="463" w:name="_Toc473733622"/>
      <w:bookmarkStart w:id="464" w:name="_Toc473732845"/>
      <w:bookmarkStart w:id="465" w:name="_Toc473733623"/>
      <w:bookmarkStart w:id="466" w:name="_Toc473732846"/>
      <w:bookmarkStart w:id="467" w:name="_Toc473733624"/>
      <w:bookmarkStart w:id="468" w:name="_Toc473732847"/>
      <w:bookmarkStart w:id="469" w:name="_Toc473733625"/>
      <w:bookmarkStart w:id="470" w:name="_Toc473732848"/>
      <w:bookmarkStart w:id="471" w:name="_Toc473733626"/>
      <w:bookmarkStart w:id="472" w:name="_Toc473732849"/>
      <w:bookmarkStart w:id="473" w:name="_Toc473733627"/>
      <w:bookmarkStart w:id="474" w:name="_Toc473732850"/>
      <w:bookmarkStart w:id="475" w:name="_Toc473733628"/>
      <w:bookmarkStart w:id="476" w:name="_Toc473732851"/>
      <w:bookmarkStart w:id="477" w:name="_Toc473733629"/>
      <w:bookmarkStart w:id="478" w:name="_Toc473732852"/>
      <w:bookmarkStart w:id="479" w:name="_Toc473733630"/>
      <w:bookmarkStart w:id="480" w:name="_Toc473732853"/>
      <w:bookmarkStart w:id="481" w:name="_Toc473733631"/>
      <w:bookmarkStart w:id="482" w:name="_Toc473732854"/>
      <w:bookmarkStart w:id="483" w:name="_Toc473733632"/>
      <w:bookmarkStart w:id="484" w:name="_Toc473732855"/>
      <w:bookmarkStart w:id="485" w:name="_Toc473733633"/>
      <w:bookmarkStart w:id="486" w:name="_Toc473732856"/>
      <w:bookmarkStart w:id="487" w:name="_Toc473733634"/>
      <w:bookmarkStart w:id="488" w:name="_Toc473732857"/>
      <w:bookmarkStart w:id="489" w:name="_Toc473733635"/>
      <w:bookmarkStart w:id="490" w:name="_Toc473732858"/>
      <w:bookmarkStart w:id="491" w:name="_Toc473733636"/>
      <w:bookmarkStart w:id="492" w:name="_Toc473732859"/>
      <w:bookmarkStart w:id="493" w:name="_Toc473733637"/>
      <w:bookmarkStart w:id="494" w:name="_Toc473732860"/>
      <w:bookmarkStart w:id="495" w:name="_Toc473733638"/>
      <w:bookmarkStart w:id="496" w:name="_Toc473732861"/>
      <w:bookmarkStart w:id="497" w:name="_Toc473733639"/>
      <w:bookmarkStart w:id="498" w:name="_Toc473732862"/>
      <w:bookmarkStart w:id="499" w:name="_Toc473733640"/>
      <w:bookmarkStart w:id="500" w:name="_Toc473732863"/>
      <w:bookmarkStart w:id="501" w:name="_Toc473733641"/>
      <w:bookmarkStart w:id="502" w:name="_Toc473732864"/>
      <w:bookmarkStart w:id="503" w:name="_Toc473733642"/>
      <w:bookmarkStart w:id="504" w:name="_Toc473732865"/>
      <w:bookmarkStart w:id="505" w:name="_Toc473733643"/>
      <w:bookmarkStart w:id="506" w:name="_Toc473732866"/>
      <w:bookmarkStart w:id="507" w:name="_Toc473733644"/>
      <w:bookmarkStart w:id="508" w:name="_Toc473732867"/>
      <w:bookmarkStart w:id="509" w:name="_Toc473733645"/>
      <w:bookmarkStart w:id="510" w:name="_Toc473732868"/>
      <w:bookmarkStart w:id="511" w:name="_Toc473733646"/>
      <w:bookmarkStart w:id="512" w:name="_Toc473732869"/>
      <w:bookmarkStart w:id="513" w:name="_Toc473733647"/>
      <w:bookmarkStart w:id="514" w:name="_Toc473732870"/>
      <w:bookmarkStart w:id="515" w:name="_Toc473733648"/>
      <w:bookmarkStart w:id="516" w:name="_Toc473732871"/>
      <w:bookmarkStart w:id="517" w:name="_Toc473733649"/>
      <w:bookmarkStart w:id="518" w:name="_Toc473732872"/>
      <w:bookmarkStart w:id="519" w:name="_Toc473733650"/>
      <w:bookmarkStart w:id="520" w:name="_Toc473732873"/>
      <w:bookmarkStart w:id="521" w:name="_Toc473733651"/>
      <w:bookmarkStart w:id="522" w:name="_Toc473732874"/>
      <w:bookmarkStart w:id="523" w:name="_Toc473733652"/>
      <w:bookmarkStart w:id="524" w:name="_Toc473732875"/>
      <w:bookmarkStart w:id="525" w:name="_Toc473733653"/>
      <w:bookmarkStart w:id="526" w:name="_Toc473732876"/>
      <w:bookmarkStart w:id="527" w:name="_Toc473733654"/>
      <w:bookmarkStart w:id="528" w:name="_Toc473732877"/>
      <w:bookmarkStart w:id="529" w:name="_Toc473733655"/>
      <w:bookmarkStart w:id="530" w:name="_Toc473732878"/>
      <w:bookmarkStart w:id="531" w:name="_Toc473733656"/>
      <w:bookmarkStart w:id="532" w:name="_Toc473732879"/>
      <w:bookmarkStart w:id="533" w:name="_Toc473733657"/>
      <w:bookmarkStart w:id="534" w:name="_Toc473732880"/>
      <w:bookmarkStart w:id="535" w:name="_Toc473733658"/>
      <w:bookmarkStart w:id="536" w:name="_Toc473732881"/>
      <w:bookmarkStart w:id="537" w:name="_Toc473733659"/>
      <w:bookmarkStart w:id="538" w:name="_Toc473732882"/>
      <w:bookmarkStart w:id="539" w:name="_Toc473733660"/>
      <w:bookmarkStart w:id="540" w:name="_Toc473732885"/>
      <w:bookmarkStart w:id="541" w:name="_Toc473733663"/>
      <w:bookmarkStart w:id="542" w:name="_Toc473732886"/>
      <w:bookmarkStart w:id="543" w:name="_Toc473733664"/>
      <w:bookmarkStart w:id="544" w:name="_Toc473732888"/>
      <w:bookmarkStart w:id="545" w:name="_Toc473733666"/>
      <w:bookmarkStart w:id="546" w:name="_Toc473732889"/>
      <w:bookmarkStart w:id="547" w:name="_Toc473733667"/>
      <w:bookmarkStart w:id="548" w:name="_Toc486713795"/>
      <w:bookmarkStart w:id="549" w:name="_Toc486755871"/>
      <w:bookmarkStart w:id="550" w:name="_Toc486755953"/>
      <w:bookmarkStart w:id="551" w:name="_Toc486713796"/>
      <w:bookmarkStart w:id="552" w:name="_Toc486755872"/>
      <w:bookmarkStart w:id="553" w:name="_Toc486755954"/>
      <w:bookmarkStart w:id="554" w:name="_Toc323807590"/>
      <w:bookmarkStart w:id="555" w:name="_Toc323973811"/>
      <w:bookmarkStart w:id="556" w:name="_Toc181585564"/>
      <w:bookmarkStart w:id="557" w:name="_Toc162177868"/>
      <w:bookmarkStart w:id="558" w:name="_Toc473732896"/>
      <w:bookmarkStart w:id="559" w:name="_Toc473733674"/>
      <w:bookmarkStart w:id="560" w:name="_Toc473732897"/>
      <w:bookmarkStart w:id="561" w:name="_Toc473733675"/>
      <w:bookmarkStart w:id="562" w:name="_Toc473732898"/>
      <w:bookmarkStart w:id="563" w:name="_Toc473733676"/>
      <w:bookmarkStart w:id="564" w:name="_Toc473732899"/>
      <w:bookmarkStart w:id="565" w:name="_Toc473733677"/>
      <w:bookmarkStart w:id="566" w:name="_Toc473732900"/>
      <w:bookmarkStart w:id="567" w:name="_Toc473733678"/>
      <w:bookmarkStart w:id="568" w:name="_Toc473732901"/>
      <w:bookmarkStart w:id="569" w:name="_Toc473733679"/>
      <w:bookmarkStart w:id="570" w:name="_Toc473732902"/>
      <w:bookmarkStart w:id="571" w:name="_Toc473733680"/>
      <w:bookmarkStart w:id="572" w:name="_Toc473732903"/>
      <w:bookmarkStart w:id="573" w:name="_Toc473733681"/>
      <w:bookmarkStart w:id="574" w:name="_Toc473732904"/>
      <w:bookmarkStart w:id="575" w:name="_Toc473733682"/>
      <w:bookmarkStart w:id="576" w:name="_Toc473732905"/>
      <w:bookmarkStart w:id="577" w:name="_Toc473733683"/>
      <w:bookmarkStart w:id="578" w:name="_Toc473732906"/>
      <w:bookmarkStart w:id="579" w:name="_Toc473733684"/>
      <w:bookmarkStart w:id="580" w:name="_Toc473732907"/>
      <w:bookmarkStart w:id="581" w:name="_Toc473733685"/>
      <w:bookmarkStart w:id="582" w:name="_Toc473732908"/>
      <w:bookmarkStart w:id="583" w:name="_Toc473733686"/>
      <w:bookmarkStart w:id="584" w:name="_Toc473732909"/>
      <w:bookmarkStart w:id="585" w:name="_Toc473733687"/>
      <w:bookmarkStart w:id="586" w:name="_Toc473732910"/>
      <w:bookmarkStart w:id="587" w:name="_Toc473733688"/>
      <w:bookmarkStart w:id="588" w:name="_Toc473732911"/>
      <w:bookmarkStart w:id="589" w:name="_Toc473733689"/>
      <w:bookmarkStart w:id="590" w:name="_Toc473732912"/>
      <w:bookmarkStart w:id="591" w:name="_Toc473733690"/>
      <w:bookmarkStart w:id="592" w:name="_Toc473732913"/>
      <w:bookmarkStart w:id="593" w:name="_Toc473733691"/>
      <w:bookmarkStart w:id="594" w:name="_Toc473732914"/>
      <w:bookmarkStart w:id="595" w:name="_Toc473733692"/>
      <w:bookmarkStart w:id="596" w:name="_Toc473732915"/>
      <w:bookmarkStart w:id="597" w:name="_Toc473733693"/>
      <w:bookmarkStart w:id="598" w:name="_Toc473732916"/>
      <w:bookmarkStart w:id="599" w:name="_Toc473733694"/>
      <w:bookmarkStart w:id="600" w:name="_Toc473732917"/>
      <w:bookmarkStart w:id="601" w:name="_Toc473733695"/>
      <w:bookmarkStart w:id="602" w:name="_Toc473732918"/>
      <w:bookmarkStart w:id="603" w:name="_Toc473733696"/>
      <w:bookmarkStart w:id="604" w:name="_Toc473732919"/>
      <w:bookmarkStart w:id="605" w:name="_Toc473733697"/>
      <w:bookmarkStart w:id="606" w:name="_Toc473732920"/>
      <w:bookmarkStart w:id="607" w:name="_Toc473733698"/>
      <w:bookmarkStart w:id="608" w:name="_Toc473732921"/>
      <w:bookmarkStart w:id="609" w:name="_Toc473733699"/>
      <w:bookmarkStart w:id="610" w:name="_Toc473732922"/>
      <w:bookmarkStart w:id="611" w:name="_Toc473733700"/>
      <w:bookmarkStart w:id="612" w:name="_Toc473732923"/>
      <w:bookmarkStart w:id="613" w:name="_Toc473733701"/>
      <w:bookmarkStart w:id="614" w:name="_Toc473732924"/>
      <w:bookmarkStart w:id="615" w:name="_Toc473733702"/>
      <w:bookmarkStart w:id="616" w:name="_Toc473732925"/>
      <w:bookmarkStart w:id="617" w:name="_Toc473733703"/>
      <w:bookmarkStart w:id="618" w:name="_Toc473732926"/>
      <w:bookmarkStart w:id="619" w:name="_Toc473733704"/>
      <w:bookmarkStart w:id="620" w:name="_Toc473732927"/>
      <w:bookmarkStart w:id="621" w:name="_Toc473733705"/>
      <w:bookmarkStart w:id="622" w:name="_Toc473732928"/>
      <w:bookmarkStart w:id="623" w:name="_Toc473733706"/>
      <w:bookmarkStart w:id="624" w:name="_Toc473732929"/>
      <w:bookmarkStart w:id="625" w:name="_Toc473733707"/>
      <w:bookmarkStart w:id="626" w:name="_Toc473732930"/>
      <w:bookmarkStart w:id="627" w:name="_Toc473733708"/>
      <w:bookmarkStart w:id="628" w:name="_Toc473732931"/>
      <w:bookmarkStart w:id="629" w:name="_Toc473733709"/>
      <w:bookmarkStart w:id="630" w:name="_Toc473732932"/>
      <w:bookmarkStart w:id="631" w:name="_Toc473733710"/>
      <w:bookmarkStart w:id="632" w:name="_Toc473732933"/>
      <w:bookmarkStart w:id="633" w:name="_Toc473733711"/>
      <w:bookmarkStart w:id="634" w:name="_Toc473732934"/>
      <w:bookmarkStart w:id="635" w:name="_Toc473733712"/>
      <w:bookmarkStart w:id="636" w:name="_Toc473732935"/>
      <w:bookmarkStart w:id="637" w:name="_Toc473733713"/>
      <w:bookmarkStart w:id="638" w:name="_Toc473732936"/>
      <w:bookmarkStart w:id="639" w:name="_Toc473733714"/>
      <w:bookmarkStart w:id="640" w:name="_Toc473732937"/>
      <w:bookmarkStart w:id="641" w:name="_Toc473733715"/>
      <w:bookmarkStart w:id="642" w:name="_Toc473732938"/>
      <w:bookmarkStart w:id="643" w:name="_Toc473733716"/>
      <w:bookmarkStart w:id="644" w:name="_Toc473732939"/>
      <w:bookmarkStart w:id="645" w:name="_Toc473733717"/>
      <w:bookmarkStart w:id="646" w:name="_Toc473732941"/>
      <w:bookmarkStart w:id="647" w:name="_Toc473733719"/>
      <w:bookmarkStart w:id="648" w:name="_Toc473732943"/>
      <w:bookmarkStart w:id="649" w:name="_Toc473733721"/>
      <w:bookmarkStart w:id="650" w:name="_Toc473732945"/>
      <w:bookmarkStart w:id="651" w:name="_Toc473733723"/>
      <w:bookmarkStart w:id="652" w:name="_Toc473732947"/>
      <w:bookmarkStart w:id="653" w:name="_Toc473733725"/>
      <w:bookmarkStart w:id="654" w:name="_Toc473732949"/>
      <w:bookmarkStart w:id="655" w:name="_Toc473733727"/>
      <w:bookmarkStart w:id="656" w:name="_Toc473732951"/>
      <w:bookmarkStart w:id="657" w:name="_Toc473733729"/>
      <w:bookmarkStart w:id="658" w:name="_Toc473732953"/>
      <w:bookmarkStart w:id="659" w:name="_Toc473733731"/>
      <w:bookmarkStart w:id="660" w:name="_Toc473732955"/>
      <w:bookmarkStart w:id="661" w:name="_Toc473733733"/>
      <w:bookmarkStart w:id="662" w:name="_Toc473732957"/>
      <w:bookmarkStart w:id="663" w:name="_Toc473733735"/>
      <w:bookmarkStart w:id="664" w:name="_Toc473732959"/>
      <w:bookmarkStart w:id="665" w:name="_Toc473733737"/>
      <w:bookmarkStart w:id="666" w:name="_Toc473732961"/>
      <w:bookmarkStart w:id="667" w:name="_Toc473733739"/>
      <w:bookmarkStart w:id="668" w:name="_Toc473732963"/>
      <w:bookmarkStart w:id="669" w:name="_Toc473733741"/>
      <w:bookmarkStart w:id="670" w:name="_Toc473732965"/>
      <w:bookmarkStart w:id="671" w:name="_Toc473733743"/>
      <w:bookmarkStart w:id="672" w:name="_Toc473732967"/>
      <w:bookmarkStart w:id="673" w:name="_Toc473733745"/>
      <w:bookmarkStart w:id="674" w:name="_Toc473732968"/>
      <w:bookmarkStart w:id="675" w:name="_Toc473733746"/>
      <w:bookmarkStart w:id="676" w:name="_Toc473732969"/>
      <w:bookmarkStart w:id="677" w:name="_Toc473733747"/>
      <w:bookmarkStart w:id="678" w:name="_Toc473732970"/>
      <w:bookmarkStart w:id="679" w:name="_Toc473733748"/>
      <w:bookmarkStart w:id="680" w:name="_Toc473732971"/>
      <w:bookmarkStart w:id="681" w:name="_Toc473733749"/>
      <w:bookmarkStart w:id="682" w:name="_Toc473732972"/>
      <w:bookmarkStart w:id="683" w:name="_Toc473733750"/>
      <w:bookmarkStart w:id="684" w:name="_Toc473732973"/>
      <w:bookmarkStart w:id="685" w:name="_Toc473733751"/>
      <w:bookmarkStart w:id="686" w:name="_Toc473732975"/>
      <w:bookmarkStart w:id="687" w:name="_Toc473733753"/>
      <w:bookmarkStart w:id="688" w:name="_Toc473732977"/>
      <w:bookmarkStart w:id="689" w:name="_Toc473733755"/>
      <w:bookmarkStart w:id="690" w:name="_Toc473732979"/>
      <w:bookmarkStart w:id="691" w:name="_Toc473733757"/>
      <w:bookmarkStart w:id="692" w:name="_Toc473732981"/>
      <w:bookmarkStart w:id="693" w:name="_Toc473733759"/>
      <w:bookmarkStart w:id="694" w:name="_Toc473732983"/>
      <w:bookmarkStart w:id="695" w:name="_Toc473733761"/>
      <w:bookmarkStart w:id="696" w:name="_Toc473732985"/>
      <w:bookmarkStart w:id="697" w:name="_Toc473733763"/>
      <w:bookmarkStart w:id="698" w:name="_Toc473732987"/>
      <w:bookmarkStart w:id="699" w:name="_Toc473733765"/>
      <w:bookmarkStart w:id="700" w:name="_Toc473732989"/>
      <w:bookmarkStart w:id="701" w:name="_Toc473733767"/>
      <w:bookmarkStart w:id="702" w:name="_Toc473732991"/>
      <w:bookmarkStart w:id="703" w:name="_Toc473733769"/>
      <w:bookmarkStart w:id="704" w:name="_Toc473732993"/>
      <w:bookmarkStart w:id="705" w:name="_Toc473733771"/>
      <w:bookmarkStart w:id="706" w:name="_Toc473732995"/>
      <w:bookmarkStart w:id="707" w:name="_Toc473733773"/>
      <w:bookmarkStart w:id="708" w:name="_Toc473732997"/>
      <w:bookmarkStart w:id="709" w:name="_Toc473733775"/>
      <w:bookmarkStart w:id="710" w:name="_Toc473732999"/>
      <w:bookmarkStart w:id="711" w:name="_Toc473733777"/>
      <w:bookmarkStart w:id="712" w:name="_Toc473733001"/>
      <w:bookmarkStart w:id="713" w:name="_Toc473733779"/>
      <w:bookmarkStart w:id="714" w:name="_Toc473733003"/>
      <w:bookmarkStart w:id="715" w:name="_Toc473733781"/>
      <w:bookmarkStart w:id="716" w:name="_Toc473733004"/>
      <w:bookmarkStart w:id="717" w:name="_Toc473733782"/>
      <w:bookmarkStart w:id="718" w:name="_Toc473733005"/>
      <w:bookmarkStart w:id="719" w:name="_Toc473733783"/>
      <w:bookmarkStart w:id="720" w:name="_Toc473733006"/>
      <w:bookmarkStart w:id="721" w:name="_Toc473733784"/>
      <w:bookmarkStart w:id="722" w:name="_Toc473733007"/>
      <w:bookmarkStart w:id="723" w:name="_Toc473733785"/>
      <w:bookmarkStart w:id="724" w:name="_Toc473733008"/>
      <w:bookmarkStart w:id="725" w:name="_Toc473733786"/>
      <w:bookmarkStart w:id="726" w:name="_Toc473733009"/>
      <w:bookmarkStart w:id="727" w:name="_Toc473733787"/>
      <w:bookmarkStart w:id="728" w:name="_Toc473733010"/>
      <w:bookmarkStart w:id="729" w:name="_Toc473733788"/>
      <w:bookmarkStart w:id="730" w:name="_Toc473733011"/>
      <w:bookmarkStart w:id="731" w:name="_Toc473733789"/>
      <w:bookmarkStart w:id="732" w:name="_Toc473733012"/>
      <w:bookmarkStart w:id="733" w:name="_Toc473733790"/>
      <w:bookmarkStart w:id="734" w:name="_Toc473733013"/>
      <w:bookmarkStart w:id="735" w:name="_Toc473733791"/>
      <w:bookmarkStart w:id="736" w:name="_Toc473733014"/>
      <w:bookmarkStart w:id="737" w:name="_Toc473733792"/>
      <w:bookmarkStart w:id="738" w:name="_Toc473733015"/>
      <w:bookmarkStart w:id="739" w:name="_Toc473733793"/>
      <w:bookmarkStart w:id="740" w:name="_Toc473733017"/>
      <w:bookmarkStart w:id="741" w:name="_Toc473733795"/>
      <w:bookmarkStart w:id="742" w:name="_Toc473733019"/>
      <w:bookmarkStart w:id="743" w:name="_Toc473733797"/>
      <w:bookmarkStart w:id="744" w:name="_Toc473733021"/>
      <w:bookmarkStart w:id="745" w:name="_Toc473733799"/>
      <w:bookmarkStart w:id="746" w:name="_Toc473733023"/>
      <w:bookmarkStart w:id="747" w:name="_Toc473733801"/>
      <w:bookmarkStart w:id="748" w:name="_Toc473733025"/>
      <w:bookmarkStart w:id="749" w:name="_Toc473733803"/>
      <w:bookmarkStart w:id="750" w:name="_Toc473733027"/>
      <w:bookmarkStart w:id="751" w:name="_Toc473733805"/>
      <w:bookmarkStart w:id="752" w:name="_Toc473733029"/>
      <w:bookmarkStart w:id="753" w:name="_Toc473733807"/>
      <w:bookmarkStart w:id="754" w:name="_Toc473733031"/>
      <w:bookmarkStart w:id="755" w:name="_Toc473733809"/>
      <w:bookmarkStart w:id="756" w:name="_Toc473733032"/>
      <w:bookmarkStart w:id="757" w:name="_Toc473733810"/>
      <w:bookmarkStart w:id="758" w:name="_Toc473733033"/>
      <w:bookmarkStart w:id="759" w:name="_Toc473733811"/>
      <w:bookmarkStart w:id="760" w:name="_Toc473733034"/>
      <w:bookmarkStart w:id="761" w:name="_Toc473733812"/>
      <w:bookmarkStart w:id="762" w:name="_Toc473733035"/>
      <w:bookmarkStart w:id="763" w:name="_Toc473733813"/>
      <w:bookmarkStart w:id="764" w:name="_Toc473733036"/>
      <w:bookmarkStart w:id="765" w:name="_Toc473733814"/>
      <w:bookmarkStart w:id="766" w:name="_Toc473733037"/>
      <w:bookmarkStart w:id="767" w:name="_Toc473733815"/>
      <w:bookmarkStart w:id="768" w:name="_Toc473733038"/>
      <w:bookmarkStart w:id="769" w:name="_Toc473733816"/>
      <w:bookmarkStart w:id="770" w:name="_Toc473733039"/>
      <w:bookmarkStart w:id="771" w:name="_Toc473733817"/>
      <w:bookmarkStart w:id="772" w:name="_Toc473733040"/>
      <w:bookmarkStart w:id="773" w:name="_Toc473733818"/>
      <w:bookmarkStart w:id="774" w:name="_Toc473733041"/>
      <w:bookmarkStart w:id="775" w:name="_Toc473733819"/>
      <w:bookmarkStart w:id="776" w:name="_Toc473733042"/>
      <w:bookmarkStart w:id="777" w:name="_Toc473733820"/>
      <w:bookmarkStart w:id="778" w:name="_Toc473733043"/>
      <w:bookmarkStart w:id="779" w:name="_Toc473733821"/>
      <w:bookmarkStart w:id="780" w:name="_Toc473733045"/>
      <w:bookmarkStart w:id="781" w:name="_Toc473733823"/>
      <w:bookmarkStart w:id="782" w:name="_Toc473733047"/>
      <w:bookmarkStart w:id="783" w:name="_Toc473733825"/>
      <w:bookmarkStart w:id="784" w:name="_Toc473733049"/>
      <w:bookmarkStart w:id="785" w:name="_Toc473733827"/>
      <w:bookmarkStart w:id="786" w:name="_Toc473733051"/>
      <w:bookmarkStart w:id="787" w:name="_Toc473733829"/>
      <w:bookmarkStart w:id="788" w:name="_Toc473733053"/>
      <w:bookmarkStart w:id="789" w:name="_Toc473733831"/>
      <w:bookmarkStart w:id="790" w:name="_Toc473733055"/>
      <w:bookmarkStart w:id="791" w:name="_Toc473733833"/>
      <w:bookmarkStart w:id="792" w:name="_Toc473733057"/>
      <w:bookmarkStart w:id="793" w:name="_Toc473733835"/>
      <w:bookmarkStart w:id="794" w:name="_Toc473733058"/>
      <w:bookmarkStart w:id="795" w:name="_Toc473733836"/>
      <w:bookmarkStart w:id="796" w:name="_Toc473733059"/>
      <w:bookmarkStart w:id="797" w:name="_Toc473733837"/>
      <w:bookmarkStart w:id="798" w:name="_Toc473733060"/>
      <w:bookmarkStart w:id="799" w:name="_Toc473733838"/>
      <w:bookmarkStart w:id="800" w:name="_Toc473733061"/>
      <w:bookmarkStart w:id="801" w:name="_Toc473733839"/>
      <w:bookmarkStart w:id="802" w:name="_Toc473733062"/>
      <w:bookmarkStart w:id="803" w:name="_Toc473733840"/>
      <w:bookmarkStart w:id="804" w:name="_Toc473733063"/>
      <w:bookmarkStart w:id="805" w:name="_Toc473733841"/>
      <w:bookmarkStart w:id="806" w:name="_Toc473733064"/>
      <w:bookmarkStart w:id="807" w:name="_Toc473733842"/>
      <w:bookmarkStart w:id="808" w:name="_Toc473733065"/>
      <w:bookmarkStart w:id="809" w:name="_Toc473733843"/>
      <w:bookmarkStart w:id="810" w:name="_Toc473733066"/>
      <w:bookmarkStart w:id="811" w:name="_Toc473733844"/>
      <w:bookmarkStart w:id="812" w:name="_Toc473733067"/>
      <w:bookmarkStart w:id="813" w:name="_Toc473733845"/>
      <w:bookmarkStart w:id="814" w:name="_Toc473733068"/>
      <w:bookmarkStart w:id="815" w:name="_Toc473733846"/>
      <w:bookmarkStart w:id="816" w:name="_Toc473733069"/>
      <w:bookmarkStart w:id="817" w:name="_Toc473733847"/>
      <w:bookmarkStart w:id="818" w:name="_Toc473733070"/>
      <w:bookmarkStart w:id="819" w:name="_Toc473733848"/>
      <w:bookmarkStart w:id="820" w:name="_Toc473733071"/>
      <w:bookmarkStart w:id="821" w:name="_Toc473733849"/>
      <w:bookmarkStart w:id="822" w:name="_Toc473733072"/>
      <w:bookmarkStart w:id="823" w:name="_Toc473733850"/>
      <w:bookmarkStart w:id="824" w:name="_Toc473733073"/>
      <w:bookmarkStart w:id="825" w:name="_Toc473733851"/>
      <w:bookmarkStart w:id="826" w:name="_Toc473733074"/>
      <w:bookmarkStart w:id="827" w:name="_Toc473733852"/>
      <w:bookmarkStart w:id="828" w:name="_Toc473733075"/>
      <w:bookmarkStart w:id="829" w:name="_Toc473733853"/>
      <w:bookmarkStart w:id="830" w:name="_Toc473733076"/>
      <w:bookmarkStart w:id="831" w:name="_Toc473733854"/>
      <w:bookmarkStart w:id="832" w:name="_Toc473733077"/>
      <w:bookmarkStart w:id="833" w:name="_Toc473733855"/>
      <w:bookmarkStart w:id="834" w:name="_Toc473733078"/>
      <w:bookmarkStart w:id="835" w:name="_Toc473733856"/>
      <w:bookmarkStart w:id="836" w:name="_Toc473733079"/>
      <w:bookmarkStart w:id="837" w:name="_Toc473733857"/>
      <w:bookmarkStart w:id="838" w:name="_Toc473733080"/>
      <w:bookmarkStart w:id="839" w:name="_Toc473733858"/>
      <w:bookmarkStart w:id="840" w:name="_Toc473733081"/>
      <w:bookmarkStart w:id="841" w:name="_Toc473733859"/>
      <w:bookmarkStart w:id="842" w:name="_Toc473733082"/>
      <w:bookmarkStart w:id="843" w:name="_Toc473733860"/>
      <w:bookmarkStart w:id="844" w:name="_Toc473733083"/>
      <w:bookmarkStart w:id="845" w:name="_Toc473733861"/>
      <w:bookmarkStart w:id="846" w:name="_Toc473733084"/>
      <w:bookmarkStart w:id="847" w:name="_Toc473733862"/>
      <w:bookmarkStart w:id="848" w:name="_Toc473733085"/>
      <w:bookmarkStart w:id="849" w:name="_Toc473733863"/>
      <w:bookmarkStart w:id="850" w:name="_Toc473733086"/>
      <w:bookmarkStart w:id="851" w:name="_Toc473733864"/>
      <w:bookmarkStart w:id="852" w:name="_Toc473733087"/>
      <w:bookmarkStart w:id="853" w:name="_Toc473733865"/>
      <w:bookmarkStart w:id="854" w:name="_Toc473733088"/>
      <w:bookmarkStart w:id="855" w:name="_Toc473733866"/>
      <w:bookmarkStart w:id="856" w:name="_Toc473733089"/>
      <w:bookmarkStart w:id="857" w:name="_Toc473733867"/>
      <w:bookmarkStart w:id="858" w:name="_Toc473733090"/>
      <w:bookmarkStart w:id="859" w:name="_Toc473733868"/>
      <w:bookmarkStart w:id="860" w:name="_Toc473733091"/>
      <w:bookmarkStart w:id="861" w:name="_Toc473733869"/>
      <w:bookmarkStart w:id="862" w:name="_Toc473733092"/>
      <w:bookmarkStart w:id="863" w:name="_Toc473733870"/>
      <w:bookmarkStart w:id="864" w:name="_Toc473733093"/>
      <w:bookmarkStart w:id="865" w:name="_Toc473733871"/>
      <w:bookmarkStart w:id="866" w:name="_Toc473733094"/>
      <w:bookmarkStart w:id="867" w:name="_Toc473733872"/>
      <w:bookmarkStart w:id="868" w:name="_Toc473733095"/>
      <w:bookmarkStart w:id="869" w:name="_Toc473733873"/>
      <w:bookmarkStart w:id="870" w:name="_Toc473733096"/>
      <w:bookmarkStart w:id="871" w:name="_Toc473733874"/>
      <w:bookmarkStart w:id="872" w:name="_Toc473733097"/>
      <w:bookmarkStart w:id="873" w:name="_Toc473733875"/>
      <w:bookmarkStart w:id="874" w:name="_Toc473733098"/>
      <w:bookmarkStart w:id="875" w:name="_Toc473733876"/>
      <w:bookmarkStart w:id="876" w:name="_Toc473733099"/>
      <w:bookmarkStart w:id="877" w:name="_Toc473733877"/>
      <w:bookmarkStart w:id="878" w:name="_Toc473733100"/>
      <w:bookmarkStart w:id="879" w:name="_Toc473733878"/>
      <w:bookmarkStart w:id="880" w:name="_Toc473733101"/>
      <w:bookmarkStart w:id="881" w:name="_Toc473733879"/>
      <w:bookmarkStart w:id="882" w:name="_Toc473733102"/>
      <w:bookmarkStart w:id="883" w:name="_Toc473733880"/>
      <w:bookmarkStart w:id="884" w:name="_Toc473733103"/>
      <w:bookmarkStart w:id="885" w:name="_Toc473733881"/>
      <w:bookmarkStart w:id="886" w:name="_Toc473733104"/>
      <w:bookmarkStart w:id="887" w:name="_Toc473733882"/>
      <w:bookmarkStart w:id="888" w:name="_Toc473733105"/>
      <w:bookmarkStart w:id="889" w:name="_Toc473733883"/>
      <w:bookmarkStart w:id="890" w:name="_Toc473733106"/>
      <w:bookmarkStart w:id="891" w:name="_Toc473733884"/>
      <w:bookmarkStart w:id="892" w:name="_Toc473733107"/>
      <w:bookmarkStart w:id="893" w:name="_Toc473733885"/>
      <w:bookmarkStart w:id="894" w:name="_Toc473733108"/>
      <w:bookmarkStart w:id="895" w:name="_Toc473733886"/>
      <w:bookmarkStart w:id="896" w:name="_Toc473733109"/>
      <w:bookmarkStart w:id="897" w:name="_Toc473733887"/>
      <w:bookmarkStart w:id="898" w:name="_Toc473733110"/>
      <w:bookmarkStart w:id="899" w:name="_Toc473733888"/>
      <w:bookmarkStart w:id="900" w:name="_Toc473733111"/>
      <w:bookmarkStart w:id="901" w:name="_Toc473733889"/>
      <w:bookmarkStart w:id="902" w:name="_Toc473733112"/>
      <w:bookmarkStart w:id="903" w:name="_Toc473733890"/>
      <w:bookmarkStart w:id="904" w:name="_Toc473733113"/>
      <w:bookmarkStart w:id="905" w:name="_Toc473733891"/>
      <w:bookmarkStart w:id="906" w:name="_Toc473733114"/>
      <w:bookmarkStart w:id="907" w:name="_Toc473733892"/>
      <w:bookmarkStart w:id="908" w:name="_Toc473733115"/>
      <w:bookmarkStart w:id="909" w:name="_Toc473733893"/>
      <w:bookmarkStart w:id="910" w:name="_Toc473733116"/>
      <w:bookmarkStart w:id="911" w:name="_Toc473733894"/>
      <w:bookmarkStart w:id="912" w:name="_Toc473733117"/>
      <w:bookmarkStart w:id="913" w:name="_Toc473733895"/>
      <w:bookmarkStart w:id="914" w:name="_Toc473733118"/>
      <w:bookmarkStart w:id="915" w:name="_Toc473733896"/>
      <w:bookmarkStart w:id="916" w:name="_Toc473733119"/>
      <w:bookmarkStart w:id="917" w:name="_Toc473733897"/>
      <w:bookmarkStart w:id="918" w:name="_Toc473733120"/>
      <w:bookmarkStart w:id="919" w:name="_Toc473733898"/>
      <w:bookmarkStart w:id="920" w:name="_Toc473733121"/>
      <w:bookmarkStart w:id="921" w:name="_Toc473733899"/>
      <w:bookmarkStart w:id="922" w:name="_Toc473733122"/>
      <w:bookmarkStart w:id="923" w:name="_Toc473733900"/>
      <w:bookmarkStart w:id="924" w:name="_Toc473733123"/>
      <w:bookmarkStart w:id="925" w:name="_Toc473733901"/>
      <w:bookmarkStart w:id="926" w:name="_Toc473733124"/>
      <w:bookmarkStart w:id="927" w:name="_Toc473733902"/>
      <w:bookmarkStart w:id="928" w:name="_Toc473733125"/>
      <w:bookmarkStart w:id="929" w:name="_Toc473733903"/>
      <w:bookmarkStart w:id="930" w:name="_Toc473733126"/>
      <w:bookmarkStart w:id="931" w:name="_Toc473733904"/>
      <w:bookmarkStart w:id="932" w:name="_Toc473733127"/>
      <w:bookmarkStart w:id="933" w:name="_Toc473733905"/>
      <w:bookmarkStart w:id="934" w:name="_Toc473733128"/>
      <w:bookmarkStart w:id="935" w:name="_Toc473733906"/>
      <w:bookmarkStart w:id="936" w:name="_Toc473733129"/>
      <w:bookmarkStart w:id="937" w:name="_Toc473733907"/>
      <w:bookmarkStart w:id="938" w:name="_Toc473733130"/>
      <w:bookmarkStart w:id="939" w:name="_Toc473733908"/>
      <w:bookmarkStart w:id="940" w:name="_Toc473733131"/>
      <w:bookmarkStart w:id="941" w:name="_Toc473733909"/>
      <w:bookmarkStart w:id="942" w:name="_Toc473733132"/>
      <w:bookmarkStart w:id="943" w:name="_Toc473733910"/>
      <w:bookmarkStart w:id="944" w:name="_Toc473733133"/>
      <w:bookmarkStart w:id="945" w:name="_Toc473733911"/>
      <w:bookmarkStart w:id="946" w:name="_Toc473733134"/>
      <w:bookmarkStart w:id="947" w:name="_Toc473733912"/>
      <w:bookmarkStart w:id="948" w:name="_Toc473733135"/>
      <w:bookmarkStart w:id="949" w:name="_Toc473733913"/>
      <w:bookmarkStart w:id="950" w:name="_Toc473733136"/>
      <w:bookmarkStart w:id="951" w:name="_Toc473733914"/>
      <w:bookmarkStart w:id="952" w:name="_Toc473733138"/>
      <w:bookmarkStart w:id="953" w:name="_Toc473733916"/>
      <w:bookmarkStart w:id="954" w:name="_Toc473733139"/>
      <w:bookmarkStart w:id="955" w:name="_Toc473733917"/>
      <w:bookmarkStart w:id="956" w:name="_Toc473733140"/>
      <w:bookmarkStart w:id="957" w:name="_Toc473733918"/>
      <w:bookmarkStart w:id="958" w:name="_Toc473733141"/>
      <w:bookmarkStart w:id="959" w:name="_Toc473733919"/>
      <w:bookmarkStart w:id="960" w:name="_Toc473733142"/>
      <w:bookmarkStart w:id="961" w:name="_Toc473733920"/>
      <w:bookmarkStart w:id="962" w:name="_Toc473733143"/>
      <w:bookmarkStart w:id="963" w:name="_Toc473733921"/>
      <w:bookmarkStart w:id="964" w:name="_Toc473733144"/>
      <w:bookmarkStart w:id="965" w:name="_Toc473733922"/>
      <w:bookmarkStart w:id="966" w:name="_Toc473733145"/>
      <w:bookmarkStart w:id="967" w:name="_Toc473733923"/>
      <w:bookmarkStart w:id="968" w:name="_Toc473733146"/>
      <w:bookmarkStart w:id="969" w:name="_Toc473733924"/>
      <w:bookmarkStart w:id="970" w:name="_Toc473733147"/>
      <w:bookmarkStart w:id="971" w:name="_Toc473733925"/>
      <w:bookmarkStart w:id="972" w:name="_Toc473733148"/>
      <w:bookmarkStart w:id="973" w:name="_Toc473733926"/>
      <w:bookmarkStart w:id="974" w:name="_Toc473733149"/>
      <w:bookmarkStart w:id="975" w:name="_Toc473733927"/>
      <w:bookmarkStart w:id="976" w:name="_Toc473733150"/>
      <w:bookmarkStart w:id="977" w:name="_Toc473733928"/>
      <w:bookmarkStart w:id="978" w:name="_Toc473733152"/>
      <w:bookmarkStart w:id="979" w:name="_Toc473733930"/>
      <w:bookmarkStart w:id="980" w:name="_Toc473733153"/>
      <w:bookmarkStart w:id="981" w:name="_Toc473733931"/>
      <w:bookmarkStart w:id="982" w:name="_Toc473733154"/>
      <w:bookmarkStart w:id="983" w:name="_Toc473733932"/>
      <w:bookmarkStart w:id="984" w:name="_Toc473733155"/>
      <w:bookmarkStart w:id="985" w:name="_Toc473733933"/>
      <w:bookmarkStart w:id="986" w:name="_Toc473733156"/>
      <w:bookmarkStart w:id="987" w:name="_Toc473733934"/>
      <w:bookmarkStart w:id="988" w:name="_Toc473733157"/>
      <w:bookmarkStart w:id="989" w:name="_Toc473733935"/>
      <w:bookmarkStart w:id="990" w:name="_Toc473733158"/>
      <w:bookmarkStart w:id="991" w:name="_Toc473733936"/>
      <w:bookmarkStart w:id="992" w:name="_Toc473733160"/>
      <w:bookmarkStart w:id="993" w:name="_Toc473733938"/>
      <w:bookmarkStart w:id="994" w:name="_Toc473733161"/>
      <w:bookmarkStart w:id="995" w:name="_Toc473733939"/>
      <w:bookmarkStart w:id="996" w:name="_Toc473733162"/>
      <w:bookmarkStart w:id="997" w:name="_Toc473733940"/>
      <w:bookmarkStart w:id="998" w:name="_Toc473733163"/>
      <w:bookmarkStart w:id="999" w:name="_Toc473733941"/>
      <w:bookmarkStart w:id="1000" w:name="_Toc473733164"/>
      <w:bookmarkStart w:id="1001" w:name="_Toc473733942"/>
      <w:bookmarkStart w:id="1002" w:name="_Toc473733165"/>
      <w:bookmarkStart w:id="1003" w:name="_Toc473733943"/>
      <w:bookmarkStart w:id="1004" w:name="_Toc473733166"/>
      <w:bookmarkStart w:id="1005" w:name="_Toc473733944"/>
      <w:bookmarkStart w:id="1006" w:name="_Toc473733168"/>
      <w:bookmarkStart w:id="1007" w:name="_Toc473733946"/>
      <w:bookmarkStart w:id="1008" w:name="_Toc473733169"/>
      <w:bookmarkStart w:id="1009" w:name="_Toc473733947"/>
      <w:bookmarkStart w:id="1010" w:name="_Toc473733170"/>
      <w:bookmarkStart w:id="1011" w:name="_Toc473733948"/>
      <w:bookmarkStart w:id="1012" w:name="_Toc473733171"/>
      <w:bookmarkStart w:id="1013" w:name="_Toc473733949"/>
      <w:bookmarkStart w:id="1014" w:name="_Toc473733172"/>
      <w:bookmarkStart w:id="1015" w:name="_Toc473733950"/>
      <w:bookmarkStart w:id="1016" w:name="_Toc473733173"/>
      <w:bookmarkStart w:id="1017" w:name="_Toc473733951"/>
      <w:bookmarkStart w:id="1018" w:name="_Toc473733174"/>
      <w:bookmarkStart w:id="1019" w:name="_Toc473733952"/>
      <w:bookmarkStart w:id="1020" w:name="_Toc473733176"/>
      <w:bookmarkStart w:id="1021" w:name="_Toc473733954"/>
      <w:bookmarkStart w:id="1022" w:name="_Toc473733177"/>
      <w:bookmarkStart w:id="1023" w:name="_Toc473733955"/>
      <w:bookmarkStart w:id="1024" w:name="_Toc473733178"/>
      <w:bookmarkStart w:id="1025" w:name="_Toc473733956"/>
      <w:bookmarkStart w:id="1026" w:name="_Toc473733179"/>
      <w:bookmarkStart w:id="1027" w:name="_Toc473733957"/>
      <w:bookmarkStart w:id="1028" w:name="_Toc473733180"/>
      <w:bookmarkStart w:id="1029" w:name="_Toc473733958"/>
      <w:bookmarkStart w:id="1030" w:name="_Toc473733181"/>
      <w:bookmarkStart w:id="1031" w:name="_Toc473733959"/>
      <w:bookmarkStart w:id="1032" w:name="_Toc473733182"/>
      <w:bookmarkStart w:id="1033" w:name="_Toc473733960"/>
      <w:bookmarkStart w:id="1034" w:name="_Toc473733184"/>
      <w:bookmarkStart w:id="1035" w:name="_Toc473733962"/>
      <w:bookmarkStart w:id="1036" w:name="_Toc473733185"/>
      <w:bookmarkStart w:id="1037" w:name="_Toc473733963"/>
      <w:bookmarkStart w:id="1038" w:name="_Toc473733186"/>
      <w:bookmarkStart w:id="1039" w:name="_Toc473733964"/>
      <w:bookmarkStart w:id="1040" w:name="_Toc473733187"/>
      <w:bookmarkStart w:id="1041" w:name="_Toc473733965"/>
      <w:bookmarkStart w:id="1042" w:name="_Toc473733189"/>
      <w:bookmarkStart w:id="1043" w:name="_Toc473733967"/>
      <w:bookmarkStart w:id="1044" w:name="_Toc473733190"/>
      <w:bookmarkStart w:id="1045" w:name="_Toc473733968"/>
      <w:bookmarkStart w:id="1046" w:name="_Toc473733191"/>
      <w:bookmarkStart w:id="1047" w:name="_Toc473733969"/>
      <w:bookmarkStart w:id="1048" w:name="_Toc473733192"/>
      <w:bookmarkStart w:id="1049" w:name="_Toc473733970"/>
      <w:bookmarkStart w:id="1050" w:name="_Toc473733193"/>
      <w:bookmarkStart w:id="1051" w:name="_Toc473733971"/>
      <w:bookmarkStart w:id="1052" w:name="_Toc473733194"/>
      <w:bookmarkStart w:id="1053" w:name="_Toc473733972"/>
      <w:bookmarkStart w:id="1054" w:name="_Toc473733195"/>
      <w:bookmarkStart w:id="1055" w:name="_Toc473733973"/>
      <w:bookmarkStart w:id="1056" w:name="_Toc473733196"/>
      <w:bookmarkStart w:id="1057" w:name="_Toc473733974"/>
      <w:bookmarkStart w:id="1058" w:name="_Toc473733197"/>
      <w:bookmarkStart w:id="1059" w:name="_Toc473733975"/>
      <w:bookmarkStart w:id="1060" w:name="_Toc473733198"/>
      <w:bookmarkStart w:id="1061" w:name="_Toc473733976"/>
      <w:bookmarkStart w:id="1062" w:name="_Toc473733199"/>
      <w:bookmarkStart w:id="1063" w:name="_Toc473733977"/>
      <w:bookmarkStart w:id="1064" w:name="_Toc473733200"/>
      <w:bookmarkStart w:id="1065" w:name="_Toc473733978"/>
      <w:bookmarkStart w:id="1066" w:name="_Toc473733202"/>
      <w:bookmarkStart w:id="1067" w:name="_Toc473733980"/>
      <w:bookmarkStart w:id="1068" w:name="_Toc473733203"/>
      <w:bookmarkStart w:id="1069" w:name="_Toc473733981"/>
      <w:bookmarkStart w:id="1070" w:name="_Toc473733204"/>
      <w:bookmarkStart w:id="1071" w:name="_Toc473733982"/>
      <w:bookmarkStart w:id="1072" w:name="_Toc473733205"/>
      <w:bookmarkStart w:id="1073" w:name="_Toc473733983"/>
      <w:bookmarkStart w:id="1074" w:name="_Toc473733206"/>
      <w:bookmarkStart w:id="1075" w:name="_Toc473733984"/>
      <w:bookmarkStart w:id="1076" w:name="_Toc473733207"/>
      <w:bookmarkStart w:id="1077" w:name="_Toc473733985"/>
      <w:bookmarkStart w:id="1078" w:name="_Toc473733208"/>
      <w:bookmarkStart w:id="1079" w:name="_Toc473733986"/>
      <w:bookmarkStart w:id="1080" w:name="_Toc473733209"/>
      <w:bookmarkStart w:id="1081" w:name="_Toc473733987"/>
      <w:bookmarkStart w:id="1082" w:name="_Toc473733210"/>
      <w:bookmarkStart w:id="1083" w:name="_Toc473733988"/>
      <w:bookmarkStart w:id="1084" w:name="_Toc473733211"/>
      <w:bookmarkStart w:id="1085" w:name="_Toc473733989"/>
      <w:bookmarkStart w:id="1086" w:name="_Toc473733212"/>
      <w:bookmarkStart w:id="1087" w:name="_Toc473733990"/>
      <w:bookmarkStart w:id="1088" w:name="_Toc473733213"/>
      <w:bookmarkStart w:id="1089" w:name="_Toc473733991"/>
      <w:bookmarkStart w:id="1090" w:name="_Toc473733214"/>
      <w:bookmarkStart w:id="1091" w:name="_Toc473733992"/>
      <w:bookmarkStart w:id="1092" w:name="_Toc473733216"/>
      <w:bookmarkStart w:id="1093" w:name="_Toc473733994"/>
      <w:bookmarkStart w:id="1094" w:name="_Toc473733217"/>
      <w:bookmarkStart w:id="1095" w:name="_Toc473733995"/>
      <w:bookmarkStart w:id="1096" w:name="_Toc473733218"/>
      <w:bookmarkStart w:id="1097" w:name="_Toc473733996"/>
      <w:bookmarkStart w:id="1098" w:name="_Toc473733219"/>
      <w:bookmarkStart w:id="1099" w:name="_Toc473733997"/>
      <w:bookmarkStart w:id="1100" w:name="_Toc473733220"/>
      <w:bookmarkStart w:id="1101" w:name="_Toc473733998"/>
      <w:bookmarkStart w:id="1102" w:name="_Toc473733221"/>
      <w:bookmarkStart w:id="1103" w:name="_Toc473733999"/>
      <w:bookmarkStart w:id="1104" w:name="_Toc473733222"/>
      <w:bookmarkStart w:id="1105" w:name="_Toc473734000"/>
      <w:bookmarkStart w:id="1106" w:name="_Toc473733224"/>
      <w:bookmarkStart w:id="1107" w:name="_Toc473734002"/>
      <w:bookmarkStart w:id="1108" w:name="_Toc473733225"/>
      <w:bookmarkStart w:id="1109" w:name="_Toc473734003"/>
      <w:bookmarkStart w:id="1110" w:name="_Toc473733226"/>
      <w:bookmarkStart w:id="1111" w:name="_Toc473734004"/>
      <w:bookmarkStart w:id="1112" w:name="_Toc473733227"/>
      <w:bookmarkStart w:id="1113" w:name="_Toc473734005"/>
      <w:bookmarkStart w:id="1114" w:name="_Toc473733228"/>
      <w:bookmarkStart w:id="1115" w:name="_Toc473734006"/>
      <w:bookmarkStart w:id="1116" w:name="_Toc473733230"/>
      <w:bookmarkStart w:id="1117" w:name="_Toc473734008"/>
      <w:bookmarkStart w:id="1118" w:name="_Toc473733231"/>
      <w:bookmarkStart w:id="1119" w:name="_Toc473734009"/>
      <w:bookmarkStart w:id="1120" w:name="_Toc473733232"/>
      <w:bookmarkStart w:id="1121" w:name="_Toc473734010"/>
      <w:bookmarkStart w:id="1122" w:name="_Toc473733233"/>
      <w:bookmarkStart w:id="1123" w:name="_Toc473734011"/>
      <w:bookmarkStart w:id="1124" w:name="_Toc473733234"/>
      <w:bookmarkStart w:id="1125" w:name="_Toc473734012"/>
      <w:bookmarkStart w:id="1126" w:name="_Toc473733236"/>
      <w:bookmarkStart w:id="1127" w:name="_Toc473734014"/>
      <w:bookmarkStart w:id="1128" w:name="_Toc473733237"/>
      <w:bookmarkStart w:id="1129" w:name="_Toc473734015"/>
      <w:bookmarkStart w:id="1130" w:name="_Toc473733238"/>
      <w:bookmarkStart w:id="1131" w:name="_Toc473734016"/>
      <w:bookmarkStart w:id="1132" w:name="_Toc473733239"/>
      <w:bookmarkStart w:id="1133" w:name="_Toc473734017"/>
      <w:bookmarkStart w:id="1134" w:name="_Toc473733240"/>
      <w:bookmarkStart w:id="1135" w:name="_Toc473734018"/>
      <w:bookmarkStart w:id="1136" w:name="_Toc473733242"/>
      <w:bookmarkStart w:id="1137" w:name="_Toc473734020"/>
      <w:bookmarkStart w:id="1138" w:name="_Toc473733243"/>
      <w:bookmarkStart w:id="1139" w:name="_Toc473734021"/>
      <w:bookmarkStart w:id="1140" w:name="_Toc473733246"/>
      <w:bookmarkStart w:id="1141" w:name="_Toc473734024"/>
      <w:bookmarkStart w:id="1142" w:name="_Toc473733247"/>
      <w:bookmarkStart w:id="1143" w:name="_Toc473734025"/>
      <w:bookmarkStart w:id="1144" w:name="_Toc473733248"/>
      <w:bookmarkStart w:id="1145" w:name="_Toc473734026"/>
      <w:bookmarkStart w:id="1146" w:name="_Toc473733249"/>
      <w:bookmarkStart w:id="1147" w:name="_Toc473734027"/>
      <w:bookmarkStart w:id="1148" w:name="_Toc473733250"/>
      <w:bookmarkStart w:id="1149" w:name="_Toc473734028"/>
      <w:bookmarkStart w:id="1150" w:name="_Toc473733251"/>
      <w:bookmarkStart w:id="1151" w:name="_Toc473734029"/>
      <w:bookmarkStart w:id="1152" w:name="_Toc473733252"/>
      <w:bookmarkStart w:id="1153" w:name="_Toc473734030"/>
      <w:bookmarkStart w:id="1154" w:name="_Toc473733253"/>
      <w:bookmarkStart w:id="1155" w:name="_Toc473734031"/>
      <w:bookmarkStart w:id="1156" w:name="_Toc473733254"/>
      <w:bookmarkStart w:id="1157" w:name="_Toc473734032"/>
      <w:bookmarkStart w:id="1158" w:name="_Toc473733255"/>
      <w:bookmarkStart w:id="1159" w:name="_Toc473734033"/>
      <w:bookmarkStart w:id="1160" w:name="_Toc473733256"/>
      <w:bookmarkStart w:id="1161" w:name="_Toc473734034"/>
      <w:bookmarkStart w:id="1162" w:name="_Toc473733257"/>
      <w:bookmarkStart w:id="1163" w:name="_Toc473734035"/>
      <w:bookmarkStart w:id="1164" w:name="_Toc473733258"/>
      <w:bookmarkStart w:id="1165" w:name="_Toc473734036"/>
      <w:bookmarkStart w:id="1166" w:name="_Toc473733259"/>
      <w:bookmarkStart w:id="1167" w:name="_Toc473734037"/>
      <w:bookmarkStart w:id="1168" w:name="_Toc473733260"/>
      <w:bookmarkStart w:id="1169" w:name="_Toc473734038"/>
      <w:bookmarkStart w:id="1170" w:name="_Toc473733262"/>
      <w:bookmarkStart w:id="1171" w:name="_Toc473734040"/>
      <w:bookmarkStart w:id="1172" w:name="_Toc473733263"/>
      <w:bookmarkStart w:id="1173" w:name="_Toc473734041"/>
      <w:bookmarkStart w:id="1174" w:name="_Toc473733264"/>
      <w:bookmarkStart w:id="1175" w:name="_Toc473734042"/>
      <w:bookmarkStart w:id="1176" w:name="_Toc473733265"/>
      <w:bookmarkStart w:id="1177" w:name="_Toc473734043"/>
      <w:bookmarkStart w:id="1178" w:name="_Toc473733266"/>
      <w:bookmarkStart w:id="1179" w:name="_Toc473734044"/>
      <w:bookmarkStart w:id="1180" w:name="_Toc473733267"/>
      <w:bookmarkStart w:id="1181" w:name="_Toc473734045"/>
      <w:bookmarkStart w:id="1182" w:name="_Toc473733268"/>
      <w:bookmarkStart w:id="1183" w:name="_Toc473734046"/>
      <w:bookmarkStart w:id="1184" w:name="_Toc473733269"/>
      <w:bookmarkStart w:id="1185" w:name="_Toc473734047"/>
      <w:bookmarkStart w:id="1186" w:name="_Toc473733270"/>
      <w:bookmarkStart w:id="1187" w:name="_Toc473734048"/>
      <w:bookmarkStart w:id="1188" w:name="_Toc473733271"/>
      <w:bookmarkStart w:id="1189" w:name="_Toc473734049"/>
      <w:bookmarkStart w:id="1190" w:name="_Toc473733272"/>
      <w:bookmarkStart w:id="1191" w:name="_Toc473734050"/>
      <w:bookmarkStart w:id="1192" w:name="_Toc473733273"/>
      <w:bookmarkStart w:id="1193" w:name="_Toc473734051"/>
      <w:bookmarkStart w:id="1194" w:name="_Toc473733274"/>
      <w:bookmarkStart w:id="1195" w:name="_Toc473734052"/>
      <w:bookmarkStart w:id="1196" w:name="_Toc473733275"/>
      <w:bookmarkStart w:id="1197" w:name="_Toc473734053"/>
      <w:bookmarkStart w:id="1198" w:name="_Toc473733276"/>
      <w:bookmarkStart w:id="1199" w:name="_Toc473734054"/>
      <w:bookmarkStart w:id="1200" w:name="_Toc473733278"/>
      <w:bookmarkStart w:id="1201" w:name="_Toc473734056"/>
      <w:bookmarkStart w:id="1202" w:name="_Toc473733279"/>
      <w:bookmarkStart w:id="1203" w:name="_Toc473734057"/>
      <w:bookmarkStart w:id="1204" w:name="_Toc473733280"/>
      <w:bookmarkStart w:id="1205" w:name="_Toc473734058"/>
      <w:bookmarkStart w:id="1206" w:name="_Toc473733281"/>
      <w:bookmarkStart w:id="1207" w:name="_Toc473734059"/>
      <w:bookmarkStart w:id="1208" w:name="_Toc473733282"/>
      <w:bookmarkStart w:id="1209" w:name="_Toc473734060"/>
      <w:bookmarkStart w:id="1210" w:name="_Toc473733283"/>
      <w:bookmarkStart w:id="1211" w:name="_Toc473734061"/>
      <w:bookmarkStart w:id="1212" w:name="_Toc473733284"/>
      <w:bookmarkStart w:id="1213" w:name="_Toc473734062"/>
      <w:bookmarkStart w:id="1214" w:name="_Toc473733286"/>
      <w:bookmarkStart w:id="1215" w:name="_Toc473734064"/>
      <w:bookmarkStart w:id="1216" w:name="_Toc473733287"/>
      <w:bookmarkStart w:id="1217" w:name="_Toc473734065"/>
      <w:bookmarkStart w:id="1218" w:name="_Toc473733288"/>
      <w:bookmarkStart w:id="1219" w:name="_Toc473734066"/>
      <w:bookmarkStart w:id="1220" w:name="_Toc473733289"/>
      <w:bookmarkStart w:id="1221" w:name="_Toc473734067"/>
      <w:bookmarkStart w:id="1222" w:name="_Toc473733290"/>
      <w:bookmarkStart w:id="1223" w:name="_Toc473734068"/>
      <w:bookmarkStart w:id="1224" w:name="_Toc473733291"/>
      <w:bookmarkStart w:id="1225" w:name="_Toc473734069"/>
      <w:bookmarkStart w:id="1226" w:name="_Toc473733292"/>
      <w:bookmarkStart w:id="1227" w:name="_Toc473734070"/>
      <w:bookmarkStart w:id="1228" w:name="_Toc473733294"/>
      <w:bookmarkStart w:id="1229" w:name="_Toc473734072"/>
      <w:bookmarkStart w:id="1230" w:name="_Toc473733295"/>
      <w:bookmarkStart w:id="1231" w:name="_Toc473734073"/>
      <w:bookmarkStart w:id="1232" w:name="_Toc473733296"/>
      <w:bookmarkStart w:id="1233" w:name="_Toc473734074"/>
      <w:bookmarkStart w:id="1234" w:name="_Toc473733297"/>
      <w:bookmarkStart w:id="1235" w:name="_Toc473734075"/>
      <w:bookmarkStart w:id="1236" w:name="_Toc473733298"/>
      <w:bookmarkStart w:id="1237" w:name="_Toc473734076"/>
      <w:bookmarkStart w:id="1238" w:name="_Toc473733299"/>
      <w:bookmarkStart w:id="1239" w:name="_Toc473734077"/>
      <w:bookmarkStart w:id="1240" w:name="_Toc473733300"/>
      <w:bookmarkStart w:id="1241" w:name="_Toc473734078"/>
      <w:bookmarkStart w:id="1242" w:name="_Toc473733302"/>
      <w:bookmarkStart w:id="1243" w:name="_Toc473734080"/>
      <w:bookmarkStart w:id="1244" w:name="_Toc473733303"/>
      <w:bookmarkStart w:id="1245" w:name="_Toc473734081"/>
      <w:bookmarkStart w:id="1246" w:name="_Toc473733304"/>
      <w:bookmarkStart w:id="1247" w:name="_Toc473734082"/>
      <w:bookmarkStart w:id="1248" w:name="_Toc473733305"/>
      <w:bookmarkStart w:id="1249" w:name="_Toc473734083"/>
      <w:bookmarkStart w:id="1250" w:name="_Toc473733306"/>
      <w:bookmarkStart w:id="1251" w:name="_Toc473734084"/>
      <w:bookmarkStart w:id="1252" w:name="_Toc473733307"/>
      <w:bookmarkStart w:id="1253" w:name="_Toc473734085"/>
      <w:bookmarkStart w:id="1254" w:name="_Toc473733308"/>
      <w:bookmarkStart w:id="1255" w:name="_Toc473734086"/>
      <w:bookmarkStart w:id="1256" w:name="_Toc473733309"/>
      <w:bookmarkStart w:id="1257" w:name="_Toc473734087"/>
      <w:bookmarkStart w:id="1258" w:name="_Toc473733310"/>
      <w:bookmarkStart w:id="1259" w:name="_Toc473734088"/>
      <w:bookmarkStart w:id="1260" w:name="_Toc473733311"/>
      <w:bookmarkStart w:id="1261" w:name="_Toc473734089"/>
      <w:bookmarkStart w:id="1262" w:name="_Toc473733312"/>
      <w:bookmarkStart w:id="1263" w:name="_Toc473734090"/>
      <w:bookmarkStart w:id="1264" w:name="_Toc473733313"/>
      <w:bookmarkStart w:id="1265" w:name="_Toc473734091"/>
      <w:bookmarkStart w:id="1266" w:name="_Toc473733314"/>
      <w:bookmarkStart w:id="1267" w:name="_Toc473734092"/>
      <w:bookmarkStart w:id="1268" w:name="_Toc473733316"/>
      <w:bookmarkStart w:id="1269" w:name="_Toc473734094"/>
      <w:bookmarkStart w:id="1270" w:name="_Toc473733317"/>
      <w:bookmarkStart w:id="1271" w:name="_Toc473734095"/>
      <w:bookmarkStart w:id="1272" w:name="_Toc473733318"/>
      <w:bookmarkStart w:id="1273" w:name="_Toc473734096"/>
      <w:bookmarkStart w:id="1274" w:name="_Toc473733319"/>
      <w:bookmarkStart w:id="1275" w:name="_Toc473734097"/>
      <w:bookmarkStart w:id="1276" w:name="_Toc473733320"/>
      <w:bookmarkStart w:id="1277" w:name="_Toc473734098"/>
      <w:bookmarkStart w:id="1278" w:name="_Toc473733321"/>
      <w:bookmarkStart w:id="1279" w:name="_Toc473734099"/>
      <w:bookmarkStart w:id="1280" w:name="_Toc473733322"/>
      <w:bookmarkStart w:id="1281" w:name="_Toc473734100"/>
      <w:bookmarkStart w:id="1282" w:name="_Toc473733324"/>
      <w:bookmarkStart w:id="1283" w:name="_Toc473734102"/>
      <w:bookmarkStart w:id="1284" w:name="_Toc473733325"/>
      <w:bookmarkStart w:id="1285" w:name="_Toc473734103"/>
      <w:bookmarkStart w:id="1286" w:name="_Toc473733326"/>
      <w:bookmarkStart w:id="1287" w:name="_Toc473734104"/>
      <w:bookmarkStart w:id="1288" w:name="_Toc473733327"/>
      <w:bookmarkStart w:id="1289" w:name="_Toc473734105"/>
      <w:bookmarkStart w:id="1290" w:name="_Toc473733328"/>
      <w:bookmarkStart w:id="1291" w:name="_Toc473734106"/>
      <w:bookmarkStart w:id="1292" w:name="_Toc473733329"/>
      <w:bookmarkStart w:id="1293" w:name="_Toc473734107"/>
      <w:bookmarkStart w:id="1294" w:name="_Toc473733331"/>
      <w:bookmarkStart w:id="1295" w:name="_Toc473734109"/>
      <w:bookmarkStart w:id="1296" w:name="_Toc473733332"/>
      <w:bookmarkStart w:id="1297" w:name="_Toc473734110"/>
      <w:bookmarkStart w:id="1298" w:name="_Toc473733333"/>
      <w:bookmarkStart w:id="1299" w:name="_Toc473734111"/>
      <w:bookmarkStart w:id="1300" w:name="_Toc473733334"/>
      <w:bookmarkStart w:id="1301" w:name="_Toc473734112"/>
      <w:bookmarkStart w:id="1302" w:name="_Toc473733335"/>
      <w:bookmarkStart w:id="1303" w:name="_Toc473734113"/>
      <w:bookmarkStart w:id="1304" w:name="_Toc473733336"/>
      <w:bookmarkStart w:id="1305" w:name="_Toc473734114"/>
      <w:bookmarkStart w:id="1306" w:name="_Toc473733337"/>
      <w:bookmarkStart w:id="1307" w:name="_Toc473734115"/>
      <w:bookmarkStart w:id="1308" w:name="_Toc473733339"/>
      <w:bookmarkStart w:id="1309" w:name="_Toc473734117"/>
      <w:bookmarkStart w:id="1310" w:name="_Toc473733340"/>
      <w:bookmarkStart w:id="1311" w:name="_Toc473734118"/>
      <w:bookmarkStart w:id="1312" w:name="_Toc473733341"/>
      <w:bookmarkStart w:id="1313" w:name="_Toc473734119"/>
      <w:bookmarkStart w:id="1314" w:name="_Toc473733342"/>
      <w:bookmarkStart w:id="1315" w:name="_Toc473734120"/>
      <w:bookmarkStart w:id="1316" w:name="_Toc473733344"/>
      <w:bookmarkStart w:id="1317" w:name="_Toc473734122"/>
      <w:bookmarkStart w:id="1318" w:name="_Toc473733345"/>
      <w:bookmarkStart w:id="1319" w:name="_Toc473734123"/>
      <w:bookmarkStart w:id="1320" w:name="_Toc473733346"/>
      <w:bookmarkStart w:id="1321" w:name="_Toc473734124"/>
      <w:bookmarkStart w:id="1322" w:name="_Toc473733347"/>
      <w:bookmarkStart w:id="1323" w:name="_Toc473734125"/>
      <w:bookmarkStart w:id="1324" w:name="_Toc473733349"/>
      <w:bookmarkStart w:id="1325" w:name="_Toc473734127"/>
      <w:bookmarkStart w:id="1326" w:name="_Toc473733350"/>
      <w:bookmarkStart w:id="1327" w:name="_Toc473734128"/>
      <w:bookmarkStart w:id="1328" w:name="_Toc473733351"/>
      <w:bookmarkStart w:id="1329" w:name="_Toc473734129"/>
      <w:bookmarkStart w:id="1330" w:name="_Toc473733352"/>
      <w:bookmarkStart w:id="1331" w:name="_Toc473734130"/>
      <w:bookmarkStart w:id="1332" w:name="_Toc473733354"/>
      <w:bookmarkStart w:id="1333" w:name="_Toc473734132"/>
      <w:bookmarkStart w:id="1334" w:name="_Toc473733355"/>
      <w:bookmarkStart w:id="1335" w:name="_Toc473734133"/>
      <w:bookmarkStart w:id="1336" w:name="_Toc473733356"/>
      <w:bookmarkStart w:id="1337" w:name="_Toc473734134"/>
      <w:bookmarkStart w:id="1338" w:name="_Toc473733357"/>
      <w:bookmarkStart w:id="1339" w:name="_Toc473734135"/>
      <w:bookmarkStart w:id="1340" w:name="_Toc473733358"/>
      <w:bookmarkStart w:id="1341" w:name="_Toc473734136"/>
      <w:bookmarkStart w:id="1342" w:name="_Toc473733360"/>
      <w:bookmarkStart w:id="1343" w:name="_Toc473734138"/>
      <w:bookmarkStart w:id="1344" w:name="_Toc473733361"/>
      <w:bookmarkStart w:id="1345" w:name="_Toc473734139"/>
      <w:bookmarkStart w:id="1346" w:name="_Toc473733362"/>
      <w:bookmarkStart w:id="1347" w:name="_Toc473734140"/>
      <w:bookmarkStart w:id="1348" w:name="_Toc473733363"/>
      <w:bookmarkStart w:id="1349" w:name="_Toc473734141"/>
      <w:bookmarkStart w:id="1350" w:name="_Toc473733364"/>
      <w:bookmarkStart w:id="1351" w:name="_Toc473734142"/>
      <w:bookmarkStart w:id="1352" w:name="_Toc473733365"/>
      <w:bookmarkStart w:id="1353" w:name="_Toc473734143"/>
      <w:bookmarkStart w:id="1354" w:name="_Toc473733366"/>
      <w:bookmarkStart w:id="1355" w:name="_Toc473734144"/>
      <w:bookmarkStart w:id="1356" w:name="_Toc473733368"/>
      <w:bookmarkStart w:id="1357" w:name="_Toc473734146"/>
      <w:bookmarkStart w:id="1358" w:name="_Toc473733369"/>
      <w:bookmarkStart w:id="1359" w:name="_Toc473734147"/>
      <w:bookmarkStart w:id="1360" w:name="_Toc473733370"/>
      <w:bookmarkStart w:id="1361" w:name="_Toc473734148"/>
      <w:bookmarkStart w:id="1362" w:name="_Toc473733371"/>
      <w:bookmarkStart w:id="1363" w:name="_Toc473734149"/>
      <w:bookmarkStart w:id="1364" w:name="_Toc473733373"/>
      <w:bookmarkStart w:id="1365" w:name="_Toc473734151"/>
      <w:bookmarkStart w:id="1366" w:name="_Toc473733375"/>
      <w:bookmarkStart w:id="1367" w:name="_Toc473734153"/>
      <w:bookmarkStart w:id="1368" w:name="_Toc473733376"/>
      <w:bookmarkStart w:id="1369" w:name="_Toc473734154"/>
      <w:bookmarkStart w:id="1370" w:name="_Toc473733377"/>
      <w:bookmarkStart w:id="1371" w:name="_Toc473734155"/>
      <w:bookmarkStart w:id="1372" w:name="_Toc473733378"/>
      <w:bookmarkStart w:id="1373" w:name="_Toc473734156"/>
      <w:bookmarkStart w:id="1374" w:name="_Toc473733379"/>
      <w:bookmarkStart w:id="1375" w:name="_Toc473734157"/>
      <w:bookmarkStart w:id="1376" w:name="_Toc473733380"/>
      <w:bookmarkStart w:id="1377" w:name="_Toc473734158"/>
      <w:bookmarkStart w:id="1378" w:name="_Toc473733381"/>
      <w:bookmarkStart w:id="1379" w:name="_Toc473734159"/>
      <w:bookmarkStart w:id="1380" w:name="_Toc473733383"/>
      <w:bookmarkStart w:id="1381" w:name="_Toc473734161"/>
      <w:bookmarkStart w:id="1382" w:name="_Toc473733384"/>
      <w:bookmarkStart w:id="1383" w:name="_Toc473734162"/>
      <w:bookmarkStart w:id="1384" w:name="_Toc473733385"/>
      <w:bookmarkStart w:id="1385" w:name="_Toc473734163"/>
      <w:bookmarkStart w:id="1386" w:name="_Toc473733386"/>
      <w:bookmarkStart w:id="1387" w:name="_Toc473734164"/>
      <w:bookmarkStart w:id="1388" w:name="_Toc473733387"/>
      <w:bookmarkStart w:id="1389" w:name="_Toc473734165"/>
      <w:bookmarkStart w:id="1390" w:name="_Toc473733389"/>
      <w:bookmarkStart w:id="1391" w:name="_Toc473734167"/>
      <w:bookmarkStart w:id="1392" w:name="_Toc473733390"/>
      <w:bookmarkStart w:id="1393" w:name="_Toc473734168"/>
      <w:bookmarkStart w:id="1394" w:name="_Toc473733391"/>
      <w:bookmarkStart w:id="1395" w:name="_Toc473734169"/>
      <w:bookmarkStart w:id="1396" w:name="_Toc473733392"/>
      <w:bookmarkStart w:id="1397" w:name="_Toc473734170"/>
      <w:bookmarkStart w:id="1398" w:name="_Toc473733393"/>
      <w:bookmarkStart w:id="1399" w:name="_Toc473734171"/>
      <w:bookmarkStart w:id="1400" w:name="_Toc473733395"/>
      <w:bookmarkStart w:id="1401" w:name="_Toc473734173"/>
      <w:bookmarkStart w:id="1402" w:name="_Toc473733396"/>
      <w:bookmarkStart w:id="1403" w:name="_Toc473734174"/>
      <w:bookmarkStart w:id="1404" w:name="_Toc473733397"/>
      <w:bookmarkStart w:id="1405" w:name="_Toc473734175"/>
      <w:bookmarkStart w:id="1406" w:name="_Toc473733398"/>
      <w:bookmarkStart w:id="1407" w:name="_Toc473734176"/>
      <w:bookmarkStart w:id="1408" w:name="_Toc473733399"/>
      <w:bookmarkStart w:id="1409" w:name="_Toc473734177"/>
      <w:bookmarkStart w:id="1410" w:name="_Toc473733400"/>
      <w:bookmarkStart w:id="1411" w:name="_Toc473734178"/>
      <w:bookmarkStart w:id="1412" w:name="_Toc473733401"/>
      <w:bookmarkStart w:id="1413" w:name="_Toc473734179"/>
      <w:bookmarkStart w:id="1414" w:name="_Toc473733402"/>
      <w:bookmarkStart w:id="1415" w:name="_Toc473734180"/>
      <w:bookmarkStart w:id="1416" w:name="_Toc473733404"/>
      <w:bookmarkStart w:id="1417" w:name="_Toc473734182"/>
      <w:bookmarkStart w:id="1418" w:name="_Toc473733405"/>
      <w:bookmarkStart w:id="1419" w:name="_Toc473734183"/>
      <w:bookmarkStart w:id="1420" w:name="_Toc473733406"/>
      <w:bookmarkStart w:id="1421" w:name="_Toc473734184"/>
      <w:bookmarkStart w:id="1422" w:name="_Toc473733407"/>
      <w:bookmarkStart w:id="1423" w:name="_Toc473734185"/>
      <w:bookmarkStart w:id="1424" w:name="_Toc473733408"/>
      <w:bookmarkStart w:id="1425" w:name="_Toc473734186"/>
      <w:bookmarkStart w:id="1426" w:name="_Toc473733409"/>
      <w:bookmarkStart w:id="1427" w:name="_Toc473734187"/>
      <w:bookmarkStart w:id="1428" w:name="_Toc473733410"/>
      <w:bookmarkStart w:id="1429" w:name="_Toc473734188"/>
      <w:bookmarkStart w:id="1430" w:name="_Toc473733411"/>
      <w:bookmarkStart w:id="1431" w:name="_Toc473734189"/>
      <w:bookmarkStart w:id="1432" w:name="_Toc473733413"/>
      <w:bookmarkStart w:id="1433" w:name="_Toc473734191"/>
      <w:bookmarkStart w:id="1434" w:name="_Toc473733414"/>
      <w:bookmarkStart w:id="1435" w:name="_Toc473734192"/>
      <w:bookmarkStart w:id="1436" w:name="_Toc473733415"/>
      <w:bookmarkStart w:id="1437" w:name="_Toc473734193"/>
      <w:bookmarkStart w:id="1438" w:name="_Toc473733416"/>
      <w:bookmarkStart w:id="1439" w:name="_Toc473734194"/>
      <w:bookmarkStart w:id="1440" w:name="_Toc473733417"/>
      <w:bookmarkStart w:id="1441" w:name="_Toc473734195"/>
      <w:bookmarkStart w:id="1442" w:name="_Toc473733418"/>
      <w:bookmarkStart w:id="1443" w:name="_Toc473734196"/>
      <w:bookmarkStart w:id="1444" w:name="_Toc473733419"/>
      <w:bookmarkStart w:id="1445" w:name="_Toc473734197"/>
      <w:bookmarkStart w:id="1446" w:name="_Toc473733420"/>
      <w:bookmarkStart w:id="1447" w:name="_Toc473734198"/>
      <w:bookmarkStart w:id="1448" w:name="_Toc473733422"/>
      <w:bookmarkStart w:id="1449" w:name="_Toc473734200"/>
      <w:bookmarkStart w:id="1450" w:name="_Toc473733423"/>
      <w:bookmarkStart w:id="1451" w:name="_Toc473734201"/>
      <w:bookmarkStart w:id="1452" w:name="_Toc473733424"/>
      <w:bookmarkStart w:id="1453" w:name="_Toc473734202"/>
      <w:bookmarkStart w:id="1454" w:name="_Toc473733425"/>
      <w:bookmarkStart w:id="1455" w:name="_Toc473734203"/>
      <w:bookmarkStart w:id="1456" w:name="_Toc473733426"/>
      <w:bookmarkStart w:id="1457" w:name="_Toc473734204"/>
      <w:bookmarkStart w:id="1458" w:name="_Toc473733427"/>
      <w:bookmarkStart w:id="1459" w:name="_Toc473734205"/>
      <w:bookmarkStart w:id="1460" w:name="_Toc473733428"/>
      <w:bookmarkStart w:id="1461" w:name="_Toc473734206"/>
      <w:bookmarkStart w:id="1462" w:name="_Toc473733429"/>
      <w:bookmarkStart w:id="1463" w:name="_Toc473734207"/>
      <w:bookmarkStart w:id="1464" w:name="_Toc473733431"/>
      <w:bookmarkStart w:id="1465" w:name="_Toc473734209"/>
      <w:bookmarkStart w:id="1466" w:name="_Toc473733433"/>
      <w:bookmarkStart w:id="1467" w:name="_Toc473734211"/>
      <w:bookmarkStart w:id="1468" w:name="_Toc473733434"/>
      <w:bookmarkStart w:id="1469" w:name="_Toc473734212"/>
      <w:bookmarkStart w:id="1470" w:name="_Toc473733435"/>
      <w:bookmarkStart w:id="1471" w:name="_Toc473734213"/>
      <w:bookmarkStart w:id="1472" w:name="_Toc473733436"/>
      <w:bookmarkStart w:id="1473" w:name="_Toc473734214"/>
      <w:bookmarkStart w:id="1474" w:name="_Toc473733437"/>
      <w:bookmarkStart w:id="1475" w:name="_Toc473734215"/>
      <w:bookmarkStart w:id="1476" w:name="_Toc473733438"/>
      <w:bookmarkStart w:id="1477" w:name="_Toc473734216"/>
      <w:bookmarkStart w:id="1478" w:name="_Toc473733439"/>
      <w:bookmarkStart w:id="1479" w:name="_Toc473734217"/>
      <w:bookmarkStart w:id="1480" w:name="_Toc473733440"/>
      <w:bookmarkStart w:id="1481" w:name="_Toc473734218"/>
      <w:bookmarkStart w:id="1482" w:name="_Toc473733442"/>
      <w:bookmarkStart w:id="1483" w:name="_Toc473734220"/>
      <w:bookmarkStart w:id="1484" w:name="_Toc473733443"/>
      <w:bookmarkStart w:id="1485" w:name="_Toc473734221"/>
      <w:bookmarkStart w:id="1486" w:name="_Toc473733444"/>
      <w:bookmarkStart w:id="1487" w:name="_Toc473734222"/>
      <w:bookmarkStart w:id="1488" w:name="_Toc473733445"/>
      <w:bookmarkStart w:id="1489" w:name="_Toc473734223"/>
      <w:bookmarkStart w:id="1490" w:name="_Toc473733446"/>
      <w:bookmarkStart w:id="1491" w:name="_Toc473734224"/>
      <w:bookmarkStart w:id="1492" w:name="_Toc473733447"/>
      <w:bookmarkStart w:id="1493" w:name="_Toc473734225"/>
      <w:bookmarkStart w:id="1494" w:name="_Toc473733448"/>
      <w:bookmarkStart w:id="1495" w:name="_Toc473734226"/>
      <w:bookmarkStart w:id="1496" w:name="_Toc473733449"/>
      <w:bookmarkStart w:id="1497" w:name="_Toc473734227"/>
      <w:bookmarkStart w:id="1498" w:name="_Toc473733451"/>
      <w:bookmarkStart w:id="1499" w:name="_Toc473734229"/>
      <w:bookmarkStart w:id="1500" w:name="_Toc473733452"/>
      <w:bookmarkStart w:id="1501" w:name="_Toc473734230"/>
      <w:bookmarkStart w:id="1502" w:name="_Toc473733454"/>
      <w:bookmarkStart w:id="1503" w:name="_Toc473734232"/>
      <w:bookmarkStart w:id="1504" w:name="_Toc473733455"/>
      <w:bookmarkStart w:id="1505" w:name="_Toc473734233"/>
      <w:bookmarkStart w:id="1506" w:name="_Toc473733457"/>
      <w:bookmarkStart w:id="1507" w:name="_Toc473734235"/>
      <w:bookmarkStart w:id="1508" w:name="_Toc473733459"/>
      <w:bookmarkStart w:id="1509" w:name="_Toc473734237"/>
      <w:bookmarkStart w:id="1510" w:name="_Toc473733460"/>
      <w:bookmarkStart w:id="1511" w:name="_Toc473734238"/>
      <w:bookmarkStart w:id="1512" w:name="_Toc473733461"/>
      <w:bookmarkStart w:id="1513" w:name="_Toc473734239"/>
      <w:bookmarkStart w:id="1514" w:name="_Toc473733462"/>
      <w:bookmarkStart w:id="1515" w:name="_Toc473734240"/>
      <w:bookmarkStart w:id="1516" w:name="_Toc473733463"/>
      <w:bookmarkStart w:id="1517" w:name="_Toc473734241"/>
      <w:bookmarkStart w:id="1518" w:name="_Toc473733464"/>
      <w:bookmarkStart w:id="1519" w:name="_Toc473734242"/>
      <w:bookmarkStart w:id="1520" w:name="_Toc473733465"/>
      <w:bookmarkStart w:id="1521" w:name="_Toc473734243"/>
      <w:bookmarkStart w:id="1522" w:name="_Toc473733466"/>
      <w:bookmarkStart w:id="1523" w:name="_Toc473734244"/>
      <w:bookmarkStart w:id="1524" w:name="_Toc473733468"/>
      <w:bookmarkStart w:id="1525" w:name="_Toc473734246"/>
      <w:bookmarkStart w:id="1526" w:name="_Toc473733469"/>
      <w:bookmarkStart w:id="1527" w:name="_Toc473734247"/>
      <w:bookmarkStart w:id="1528" w:name="_Toc473733470"/>
      <w:bookmarkStart w:id="1529" w:name="_Toc473734248"/>
      <w:bookmarkStart w:id="1530" w:name="_Toc473733472"/>
      <w:bookmarkStart w:id="1531" w:name="_Toc473734250"/>
      <w:bookmarkStart w:id="1532" w:name="_Toc473733473"/>
      <w:bookmarkStart w:id="1533" w:name="_Toc473734251"/>
      <w:bookmarkStart w:id="1534" w:name="_Toc473733474"/>
      <w:bookmarkStart w:id="1535" w:name="_Toc473734252"/>
      <w:bookmarkStart w:id="1536" w:name="_Toc473733476"/>
      <w:bookmarkStart w:id="1537" w:name="_Toc473734254"/>
      <w:bookmarkStart w:id="1538" w:name="_Toc473733477"/>
      <w:bookmarkStart w:id="1539" w:name="_Toc473734255"/>
      <w:bookmarkStart w:id="1540" w:name="_Toc473733478"/>
      <w:bookmarkStart w:id="1541" w:name="_Toc473734256"/>
      <w:bookmarkStart w:id="1542" w:name="_Toc473733480"/>
      <w:bookmarkStart w:id="1543" w:name="_Toc473734258"/>
      <w:bookmarkStart w:id="1544" w:name="_Toc473733481"/>
      <w:bookmarkStart w:id="1545" w:name="_Toc473734259"/>
      <w:bookmarkStart w:id="1546" w:name="_Toc473733482"/>
      <w:bookmarkStart w:id="1547" w:name="_Toc473734260"/>
      <w:bookmarkStart w:id="1548" w:name="_Toc473733483"/>
      <w:bookmarkStart w:id="1549" w:name="_Toc473734261"/>
      <w:bookmarkStart w:id="1550" w:name="_Toc473733484"/>
      <w:bookmarkStart w:id="1551" w:name="_Toc473734262"/>
      <w:bookmarkStart w:id="1552" w:name="_Toc473733486"/>
      <w:bookmarkStart w:id="1553" w:name="_Toc473734264"/>
      <w:bookmarkStart w:id="1554" w:name="_Toc473733487"/>
      <w:bookmarkStart w:id="1555" w:name="_Toc473734265"/>
      <w:bookmarkStart w:id="1556" w:name="_Toc473733488"/>
      <w:bookmarkStart w:id="1557" w:name="_Toc473734266"/>
      <w:bookmarkStart w:id="1558" w:name="_Toc473733490"/>
      <w:bookmarkStart w:id="1559" w:name="_Toc473734268"/>
      <w:bookmarkStart w:id="1560" w:name="_Toc473733491"/>
      <w:bookmarkStart w:id="1561" w:name="_Toc473734269"/>
      <w:bookmarkStart w:id="1562" w:name="_Toc473733492"/>
      <w:bookmarkStart w:id="1563" w:name="_Toc473734270"/>
      <w:bookmarkStart w:id="1564" w:name="_Toc473733494"/>
      <w:bookmarkStart w:id="1565" w:name="_Toc473734272"/>
      <w:bookmarkStart w:id="1566" w:name="_Toc473733495"/>
      <w:bookmarkStart w:id="1567" w:name="_Toc473734273"/>
      <w:bookmarkStart w:id="1568" w:name="_Toc473733496"/>
      <w:bookmarkStart w:id="1569" w:name="_Toc473734274"/>
      <w:bookmarkStart w:id="1570" w:name="_Toc473733498"/>
      <w:bookmarkStart w:id="1571" w:name="_Toc473734276"/>
      <w:bookmarkStart w:id="1572" w:name="_Toc473733499"/>
      <w:bookmarkStart w:id="1573" w:name="_Toc473734277"/>
      <w:bookmarkStart w:id="1574" w:name="_Toc473733500"/>
      <w:bookmarkStart w:id="1575" w:name="_Toc473734278"/>
      <w:bookmarkStart w:id="1576" w:name="_Toc473733502"/>
      <w:bookmarkStart w:id="1577" w:name="_Toc473734280"/>
      <w:bookmarkStart w:id="1578" w:name="_Toc473733503"/>
      <w:bookmarkStart w:id="1579" w:name="_Toc473734281"/>
      <w:bookmarkStart w:id="1580" w:name="_Toc473733504"/>
      <w:bookmarkStart w:id="1581" w:name="_Toc473734282"/>
      <w:bookmarkStart w:id="1582" w:name="_Toc473733506"/>
      <w:bookmarkStart w:id="1583" w:name="_Toc473734284"/>
      <w:bookmarkStart w:id="1584" w:name="_Toc473733507"/>
      <w:bookmarkStart w:id="1585" w:name="_Toc473734285"/>
      <w:bookmarkStart w:id="1586" w:name="_Toc473733508"/>
      <w:bookmarkStart w:id="1587" w:name="_Toc473734286"/>
      <w:bookmarkStart w:id="1588" w:name="_Toc473733510"/>
      <w:bookmarkStart w:id="1589" w:name="_Toc473734288"/>
      <w:bookmarkStart w:id="1590" w:name="_Toc473733511"/>
      <w:bookmarkStart w:id="1591" w:name="_Toc473734289"/>
      <w:bookmarkStart w:id="1592" w:name="_Toc473733512"/>
      <w:bookmarkStart w:id="1593" w:name="_Toc473734290"/>
      <w:bookmarkStart w:id="1594" w:name="_Toc473733514"/>
      <w:bookmarkStart w:id="1595" w:name="_Toc473734292"/>
      <w:bookmarkStart w:id="1596" w:name="_Toc473733515"/>
      <w:bookmarkStart w:id="1597" w:name="_Toc473734293"/>
      <w:bookmarkStart w:id="1598" w:name="_Toc473733516"/>
      <w:bookmarkStart w:id="1599" w:name="_Toc473734294"/>
      <w:bookmarkStart w:id="1600" w:name="_Toc473733518"/>
      <w:bookmarkStart w:id="1601" w:name="_Toc473734296"/>
      <w:bookmarkStart w:id="1602" w:name="_Toc473733519"/>
      <w:bookmarkStart w:id="1603" w:name="_Toc473734297"/>
      <w:bookmarkStart w:id="1604" w:name="_Toc473733520"/>
      <w:bookmarkStart w:id="1605" w:name="_Toc473734298"/>
      <w:bookmarkStart w:id="1606" w:name="_GoBack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r>
        <w:rPr>
          <w:noProof/>
        </w:rPr>
        <w:lastRenderedPageBreak/>
        <w:pict>
          <v:oval id="_x0000_s1151" style="position:absolute;left:0;text-align:left;margin-left:191.2pt;margin-top:10.05pt;width:174.1pt;height:64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" filled="f" fillcolor="#5b9bd5" strokecolor="#41719c" strokeweight="1pt">
            <v:stroke joinstyle="miter"/>
            <v:textbox style="mso-next-textbox:#_x0000_s1151">
              <w:txbxContent>
                <w:p w:rsidR="002623CC" w:rsidRDefault="002623CC" w:rsidP="002623C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 PE</w:t>
                  </w:r>
                  <w:r>
                    <w:rPr>
                      <w:color w:val="000000" w:themeColor="text1"/>
                    </w:rPr>
                    <w:t>»  ФЛ (ИНСОЦ)</w:t>
                  </w:r>
                </w:p>
                <w:p w:rsidR="002623CC" w:rsidRPr="00D8300B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10.58.3.51</w:t>
                  </w:r>
                </w:p>
              </w:txbxContent>
            </v:textbox>
          </v:oval>
        </w:pict>
      </w:r>
    </w:p>
    <w:p w:rsidR="002623CC" w:rsidRDefault="007D0563" w:rsidP="002623CC">
      <w:r>
        <w:rPr>
          <w:noProof/>
        </w:rPr>
        <w:pict>
          <v:oval id="_x0000_s1149" style="position:absolute;left:0;text-align:left;margin-left:26.8pt;margin-top:.2pt;width:121.85pt;height:4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" filled="f" fillcolor="#5b9bd5" strokecolor="#41719c" strokeweight="1pt">
            <v:stroke joinstyle="miter"/>
            <v:textbox style="mso-next-textbox:#_x0000_s1149">
              <w:txbxContent>
                <w:p w:rsidR="002623CC" w:rsidRPr="00D8300B" w:rsidRDefault="002623CC" w:rsidP="002623C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ЕК</w:t>
                  </w:r>
                  <w:r w:rsidRPr="00202FEE">
                    <w:rPr>
                      <w:color w:val="000000" w:themeColor="text1"/>
                    </w:rPr>
                    <w:t>Ц</w:t>
                  </w:r>
                  <w:r>
                    <w:rPr>
                      <w:color w:val="000000" w:themeColor="text1"/>
                      <w:lang w:val="en-US"/>
                    </w:rPr>
                    <w:t xml:space="preserve"> ООО </w:t>
                  </w:r>
                  <w:r>
                    <w:rPr>
                      <w:color w:val="000000" w:themeColor="text1"/>
                    </w:rPr>
                    <w:t>«СНРГ»</w:t>
                  </w:r>
                </w:p>
              </w:txbxContent>
            </v:textbox>
          </v:oval>
        </w:pict>
      </w:r>
    </w:p>
    <w:p w:rsidR="002623CC" w:rsidRDefault="002623CC" w:rsidP="002623CC"/>
    <w:p w:rsidR="002623CC" w:rsidRDefault="002623CC" w:rsidP="002623CC"/>
    <w:p w:rsidR="002623CC" w:rsidRDefault="007D0563" w:rsidP="002623C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114pt;margin-top:3.3pt;width:55.1pt;height:55.8pt;z-index:251667456;mso-width-relative:margin;mso-height-relative:margin" o:connectortype="straight" strokecolor="#5b9bd5 [3204]" strokeweight=".5pt">
            <v:stroke startarrow="block" endarrow="block"/>
          </v:shape>
        </w:pict>
      </w:r>
      <w:r>
        <w:rPr>
          <w:noProof/>
        </w:rPr>
        <w:pict>
          <v:oval id="_x0000_s1152" style="position:absolute;left:0;text-align:left;margin-left:267.35pt;margin-top:120.2pt;width:174.1pt;height:82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" filled="f" fillcolor="#5b9bd5" strokecolor="#41719c" strokeweight="1pt">
            <v:stroke joinstyle="miter"/>
            <v:textbox style="mso-next-textbox:#_x0000_s1152">
              <w:txbxContent>
                <w:p w:rsidR="002623CC" w:rsidRDefault="002623CC" w:rsidP="002623C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EE</w:t>
                  </w:r>
                  <w:r>
                    <w:rPr>
                      <w:color w:val="000000" w:themeColor="text1"/>
                    </w:rPr>
                    <w:t>»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ЮЛ (</w:t>
                  </w:r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2623CC" w:rsidRPr="00D8300B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10.58.3.36</w:t>
                  </w:r>
                </w:p>
              </w:txbxContent>
            </v:textbox>
          </v:oval>
        </w:pict>
      </w:r>
    </w:p>
    <w:p w:rsidR="002623CC" w:rsidRDefault="007D0563" w:rsidP="002623CC">
      <w:r>
        <w:rPr>
          <w:noProof/>
        </w:rPr>
        <w:pict>
          <v:shape id="_x0000_s1156" type="#_x0000_t32" style="position:absolute;left:0;text-align:left;margin-left:209.1pt;margin-top:2.1pt;width:39.5pt;height:43.2pt;flip:x;z-index:251668480" o:connectortype="straight" strokecolor="#5b9bd5 [3204]" strokeweight=".5pt">
            <v:stroke startarrow="block" endarrow="block"/>
          </v:shape>
        </w:pict>
      </w:r>
    </w:p>
    <w:p w:rsidR="002623CC" w:rsidRDefault="002623CC" w:rsidP="002623CC"/>
    <w:p w:rsidR="002623CC" w:rsidRDefault="002623CC" w:rsidP="002623CC"/>
    <w:p w:rsidR="002623CC" w:rsidRPr="00957B94" w:rsidRDefault="007D0563" w:rsidP="002623CC">
      <w:r>
        <w:rPr>
          <w:noProof/>
        </w:rPr>
        <w:pict>
          <v:oval id="_x0000_s1148" style="position:absolute;left:0;text-align:left;margin-left:91.55pt;margin-top:3.9pt;width:195.35pt;height:69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" filled="f" fillcolor="white [3212]" strokecolor="#41719c" strokeweight="1pt">
            <v:stroke joinstyle="miter"/>
            <v:textbox style="mso-next-textbox:#_x0000_s1148">
              <w:txbxContent>
                <w:p w:rsidR="002623CC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ЛКК</w:t>
                  </w:r>
                  <w:r>
                    <w:rPr>
                      <w:color w:val="000000" w:themeColor="text1"/>
                      <w:lang w:val="en-US"/>
                    </w:rPr>
                    <w:t xml:space="preserve">  DB SQL</w:t>
                  </w:r>
                </w:p>
                <w:p w:rsidR="002623CC" w:rsidRPr="00202FEE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10.58.3.92</w:t>
                  </w:r>
                </w:p>
              </w:txbxContent>
            </v:textbox>
          </v:oval>
        </w:pict>
      </w:r>
    </w:p>
    <w:p w:rsidR="002623CC" w:rsidRPr="00957B94" w:rsidRDefault="002623CC" w:rsidP="002623CC"/>
    <w:p w:rsidR="002623CC" w:rsidRPr="00957B94" w:rsidRDefault="002623CC" w:rsidP="002623CC"/>
    <w:p w:rsidR="002623CC" w:rsidRPr="00957B94" w:rsidRDefault="002623CC" w:rsidP="002623CC"/>
    <w:p w:rsidR="002623CC" w:rsidRPr="00957B94" w:rsidRDefault="007D0563" w:rsidP="002623CC">
      <w:r>
        <w:rPr>
          <w:noProof/>
        </w:rPr>
        <w:pict>
          <v:shape id="_x0000_s1157" type="#_x0000_t32" style="position:absolute;left:0;text-align:left;margin-left:261.25pt;margin-top:5.4pt;width:25.65pt;height:18.75pt;z-index:251669504" o:connectortype="straight" strokecolor="#5b9bd5 [3204]" strokeweight=".5pt">
            <v:stroke startarrow="block" endarrow="block"/>
          </v:shape>
        </w:pict>
      </w:r>
    </w:p>
    <w:p w:rsidR="002623CC" w:rsidRPr="00957B94" w:rsidRDefault="007D0563" w:rsidP="002623CC">
      <w:r>
        <w:rPr>
          <w:noProof/>
        </w:rPr>
        <w:pict>
          <v:shape id="_x0000_s1154" type="#_x0000_t32" style="position:absolute;left:0;text-align:left;margin-left:104.7pt;margin-top:1.05pt;width:43.95pt;height:30.65pt;flip:x;z-index:251666432" o:connectortype="straight" strokecolor="#5b9bd5 [3204]" strokeweight=".5pt">
            <v:stroke startarrow="block" endarrow="block"/>
          </v:shape>
        </w:pict>
      </w:r>
      <w:r>
        <w:rPr>
          <w:noProof/>
        </w:rPr>
        <w:pict>
          <v:shape id="_x0000_s1158" type="#_x0000_t32" style="position:absolute;left:0;text-align:left;margin-left:199.1pt;margin-top:4pt;width:6.85pt;height:81.25pt;z-index:251670528" o:connectortype="straight" strokecolor="#5b9bd5 [3204]" strokeweight=".5pt">
            <v:stroke startarrow="block" endarrow="block"/>
          </v:shape>
        </w:pict>
      </w:r>
    </w:p>
    <w:p w:rsidR="002623CC" w:rsidRPr="00957B94" w:rsidRDefault="007D0563" w:rsidP="002623CC">
      <w:r>
        <w:rPr>
          <w:noProof/>
        </w:rPr>
        <w:pict>
          <v:oval id="_x0000_s1153" style="position:absolute;left:0;text-align:left;margin-left:-12.75pt;margin-top:12.75pt;width:166.9pt;height:63.8pt;z-index:251665408;visibility:visible;mso-width-relative:margin;mso-height-relative:margin;v-text-anchor:middle" fillcolor="yellow" strokecolor="#41719c" strokeweight="1pt">
            <v:stroke joinstyle="miter"/>
            <v:textbox style="mso-next-textbox:#_x0000_s1153">
              <w:txbxContent>
                <w:p w:rsidR="002623CC" w:rsidRPr="00957B94" w:rsidRDefault="002623CC" w:rsidP="002623CC">
                  <w:pPr>
                    <w:jc w:val="center"/>
                    <w:rPr>
                      <w:color w:val="000000"/>
                      <w:lang w:bidi="ru-RU"/>
                    </w:rPr>
                  </w:pPr>
                  <w:r w:rsidRPr="00957B94">
                    <w:rPr>
                      <w:color w:val="000000"/>
                      <w:lang w:bidi="ru-RU"/>
                    </w:rPr>
                    <w:t>Android;</w:t>
                  </w:r>
                </w:p>
                <w:p w:rsidR="002623CC" w:rsidRPr="00957B94" w:rsidRDefault="002623CC" w:rsidP="002623CC">
                  <w:pPr>
                    <w:jc w:val="center"/>
                  </w:pPr>
                  <w:r w:rsidRPr="00957B94">
                    <w:rPr>
                      <w:color w:val="000000"/>
                      <w:lang w:bidi="ru-RU"/>
                    </w:rPr>
                    <w:t>iOS;</w:t>
                  </w:r>
                  <w:r>
                    <w:rPr>
                      <w:color w:val="000000"/>
                      <w:lang w:bidi="ru-RU"/>
                    </w:rPr>
                    <w:t xml:space="preserve"> (необходимая разработка) </w:t>
                  </w:r>
                </w:p>
              </w:txbxContent>
            </v:textbox>
          </v:oval>
        </w:pict>
      </w:r>
    </w:p>
    <w:p w:rsidR="002623CC" w:rsidRPr="00957B94" w:rsidRDefault="002623CC" w:rsidP="002623CC"/>
    <w:p w:rsidR="002623CC" w:rsidRPr="00957B94" w:rsidRDefault="002623CC" w:rsidP="002623CC"/>
    <w:p w:rsidR="002623CC" w:rsidRPr="00957B94" w:rsidRDefault="002623CC" w:rsidP="002623CC"/>
    <w:p w:rsidR="002623CC" w:rsidRDefault="007D0563" w:rsidP="002623CC">
      <w:r>
        <w:rPr>
          <w:noProof/>
        </w:rPr>
        <w:pict>
          <v:oval id="_x0000_s1150" style="position:absolute;left:0;text-align:left;margin-left:104.7pt;margin-top:12.95pt;width:174.1pt;height:6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" filled="f" fillcolor="#5b9bd5" strokecolor="#41719c" strokeweight="1pt">
            <v:stroke joinstyle="miter"/>
            <v:textbox style="mso-next-textbox:#_x0000_s1150">
              <w:txbxContent>
                <w:p w:rsidR="002623CC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Сайт </w:t>
                  </w:r>
                  <w:r>
                    <w:rPr>
                      <w:color w:val="000000" w:themeColor="text1"/>
                      <w:lang w:val="en-US"/>
                    </w:rPr>
                    <w:t>DB SQL</w:t>
                  </w:r>
                </w:p>
                <w:p w:rsidR="002623CC" w:rsidRPr="00202FEE" w:rsidRDefault="002623CC" w:rsidP="002623C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10.58.3.91</w:t>
                  </w:r>
                </w:p>
              </w:txbxContent>
            </v:textbox>
          </v:oval>
        </w:pict>
      </w:r>
    </w:p>
    <w:p w:rsidR="002623CC" w:rsidRDefault="002623CC" w:rsidP="002623CC"/>
    <w:p w:rsidR="002623CC" w:rsidRDefault="002623CC" w:rsidP="002623CC"/>
    <w:p w:rsidR="002623CC" w:rsidRDefault="002623CC" w:rsidP="002623CC"/>
    <w:p w:rsidR="002623CC" w:rsidRDefault="002623CC" w:rsidP="002623CC"/>
    <w:p w:rsidR="002623CC" w:rsidRDefault="002623CC" w:rsidP="002623CC"/>
    <w:p w:rsidR="002623CC" w:rsidRPr="00635C3A" w:rsidRDefault="007D0563" w:rsidP="002623CC">
      <w:pPr>
        <w:tabs>
          <w:tab w:val="left" w:pos="4035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55.35pt;margin-top:.8pt;width:294.05pt;height:17.85pt;z-index:251659264" stroked="f">
            <v:fill opacity="0"/>
            <v:textbox style="mso-next-textbox:#_x0000_s1147">
              <w:txbxContent>
                <w:p w:rsidR="002623CC" w:rsidRDefault="002623CC" w:rsidP="002623CC">
                  <w:pPr>
                    <w:jc w:val="center"/>
                  </w:pPr>
                </w:p>
              </w:txbxContent>
            </v:textbox>
          </v:shape>
        </w:pict>
      </w:r>
      <w:r w:rsidR="002623CC" w:rsidRPr="00635C3A">
        <w:rPr>
          <w:sz w:val="20"/>
          <w:szCs w:val="20"/>
        </w:rPr>
        <w:t>Рис. 1. Схема взаимодействия (интеграции)</w:t>
      </w:r>
    </w:p>
    <w:p w:rsidR="002623CC" w:rsidRDefault="002623CC" w:rsidP="002623CC">
      <w:pPr>
        <w:pStyle w:val="aff5"/>
        <w:ind w:left="0" w:firstLine="567"/>
      </w:pPr>
    </w:p>
    <w:p w:rsidR="002623CC" w:rsidRPr="00BA62DF" w:rsidRDefault="002623CC" w:rsidP="002623CC">
      <w:pPr>
        <w:widowControl w:val="0"/>
        <w:tabs>
          <w:tab w:val="left" w:pos="1276"/>
        </w:tabs>
        <w:spacing w:before="120"/>
        <w:ind w:firstLine="709"/>
      </w:pPr>
      <w:bookmarkStart w:id="1607" w:name="_Toc486948991"/>
      <w:bookmarkStart w:id="1608" w:name="_Toc486949377"/>
      <w:bookmarkStart w:id="1609" w:name="_Toc486948992"/>
      <w:bookmarkStart w:id="1610" w:name="_Toc486949378"/>
      <w:bookmarkStart w:id="1611" w:name="_Toc486948993"/>
      <w:bookmarkStart w:id="1612" w:name="_Toc486949379"/>
      <w:bookmarkStart w:id="1613" w:name="_Toc486713115"/>
      <w:bookmarkStart w:id="1614" w:name="_Toc486713195"/>
      <w:bookmarkStart w:id="1615" w:name="_Toc486713633"/>
      <w:bookmarkStart w:id="1616" w:name="_Toc486713759"/>
      <w:bookmarkStart w:id="1617" w:name="_Toc486755835"/>
      <w:bookmarkStart w:id="1618" w:name="_Toc486755917"/>
      <w:bookmarkStart w:id="1619" w:name="_Toc486713116"/>
      <w:bookmarkStart w:id="1620" w:name="_Toc486713196"/>
      <w:bookmarkStart w:id="1621" w:name="_Toc486713634"/>
      <w:bookmarkStart w:id="1622" w:name="_Toc486713760"/>
      <w:bookmarkStart w:id="1623" w:name="_Toc486755836"/>
      <w:bookmarkStart w:id="1624" w:name="_Toc486755918"/>
      <w:bookmarkStart w:id="1625" w:name="_Toc486713117"/>
      <w:bookmarkStart w:id="1626" w:name="_Toc486713197"/>
      <w:bookmarkStart w:id="1627" w:name="_Toc486713635"/>
      <w:bookmarkStart w:id="1628" w:name="_Toc486713761"/>
      <w:bookmarkStart w:id="1629" w:name="_Toc486755837"/>
      <w:bookmarkStart w:id="1630" w:name="_Toc486755919"/>
      <w:bookmarkStart w:id="1631" w:name="_Toc486713118"/>
      <w:bookmarkStart w:id="1632" w:name="_Toc486713198"/>
      <w:bookmarkStart w:id="1633" w:name="_Toc486713636"/>
      <w:bookmarkStart w:id="1634" w:name="_Toc486713762"/>
      <w:bookmarkStart w:id="1635" w:name="_Toc486755838"/>
      <w:bookmarkStart w:id="1636" w:name="_Toc486755920"/>
      <w:bookmarkStart w:id="1637" w:name="_Toc486713119"/>
      <w:bookmarkStart w:id="1638" w:name="_Toc486713199"/>
      <w:bookmarkStart w:id="1639" w:name="_Toc486713637"/>
      <w:bookmarkStart w:id="1640" w:name="_Toc486713763"/>
      <w:bookmarkStart w:id="1641" w:name="_Toc486755839"/>
      <w:bookmarkStart w:id="1642" w:name="_Toc486755921"/>
      <w:bookmarkStart w:id="1643" w:name="_Toc486713120"/>
      <w:bookmarkStart w:id="1644" w:name="_Toc486713200"/>
      <w:bookmarkStart w:id="1645" w:name="_Toc486713638"/>
      <w:bookmarkStart w:id="1646" w:name="_Toc486713764"/>
      <w:bookmarkStart w:id="1647" w:name="_Toc486755840"/>
      <w:bookmarkStart w:id="1648" w:name="_Toc486755922"/>
      <w:bookmarkStart w:id="1649" w:name="_Toc486713121"/>
      <w:bookmarkStart w:id="1650" w:name="_Toc486713201"/>
      <w:bookmarkStart w:id="1651" w:name="_Toc486713639"/>
      <w:bookmarkStart w:id="1652" w:name="_Toc486713765"/>
      <w:bookmarkStart w:id="1653" w:name="_Toc486755841"/>
      <w:bookmarkStart w:id="1654" w:name="_Toc486755923"/>
      <w:bookmarkStart w:id="1655" w:name="_Toc486713123"/>
      <w:bookmarkStart w:id="1656" w:name="_Toc486713203"/>
      <w:bookmarkStart w:id="1657" w:name="_Toc486713641"/>
      <w:bookmarkStart w:id="1658" w:name="_Toc486713767"/>
      <w:bookmarkStart w:id="1659" w:name="_Toc486755843"/>
      <w:bookmarkStart w:id="1660" w:name="_Toc486755925"/>
      <w:bookmarkStart w:id="1661" w:name="_Toc486713124"/>
      <w:bookmarkStart w:id="1662" w:name="_Toc486713204"/>
      <w:bookmarkStart w:id="1663" w:name="_Toc486713642"/>
      <w:bookmarkStart w:id="1664" w:name="_Toc486713768"/>
      <w:bookmarkStart w:id="1665" w:name="_Toc486755844"/>
      <w:bookmarkStart w:id="1666" w:name="_Toc486755926"/>
      <w:bookmarkStart w:id="1667" w:name="_Toc486713125"/>
      <w:bookmarkStart w:id="1668" w:name="_Toc486713205"/>
      <w:bookmarkStart w:id="1669" w:name="_Toc486713643"/>
      <w:bookmarkStart w:id="1670" w:name="_Toc486713769"/>
      <w:bookmarkStart w:id="1671" w:name="_Toc486755845"/>
      <w:bookmarkStart w:id="1672" w:name="_Toc486755927"/>
      <w:bookmarkStart w:id="1673" w:name="_Toc486713126"/>
      <w:bookmarkStart w:id="1674" w:name="_Toc486713206"/>
      <w:bookmarkStart w:id="1675" w:name="_Toc486713644"/>
      <w:bookmarkStart w:id="1676" w:name="_Toc486713770"/>
      <w:bookmarkStart w:id="1677" w:name="_Toc486755846"/>
      <w:bookmarkStart w:id="1678" w:name="_Toc486755928"/>
      <w:bookmarkStart w:id="1679" w:name="_Toc486713127"/>
      <w:bookmarkStart w:id="1680" w:name="_Toc486713207"/>
      <w:bookmarkStart w:id="1681" w:name="_Toc486713645"/>
      <w:bookmarkStart w:id="1682" w:name="_Toc486713771"/>
      <w:bookmarkStart w:id="1683" w:name="_Toc486755847"/>
      <w:bookmarkStart w:id="1684" w:name="_Toc486755929"/>
      <w:bookmarkStart w:id="1685" w:name="_Toc486713128"/>
      <w:bookmarkStart w:id="1686" w:name="_Toc486713208"/>
      <w:bookmarkStart w:id="1687" w:name="_Toc486713646"/>
      <w:bookmarkStart w:id="1688" w:name="_Toc486713772"/>
      <w:bookmarkStart w:id="1689" w:name="_Toc486755848"/>
      <w:bookmarkStart w:id="1690" w:name="_Toc486755930"/>
      <w:bookmarkStart w:id="1691" w:name="_Toc486713129"/>
      <w:bookmarkStart w:id="1692" w:name="_Toc486713209"/>
      <w:bookmarkStart w:id="1693" w:name="_Toc486713647"/>
      <w:bookmarkStart w:id="1694" w:name="_Toc486713773"/>
      <w:bookmarkStart w:id="1695" w:name="_Toc486755849"/>
      <w:bookmarkStart w:id="1696" w:name="_Toc486755931"/>
      <w:bookmarkStart w:id="1697" w:name="_Toc486713130"/>
      <w:bookmarkStart w:id="1698" w:name="_Toc486713210"/>
      <w:bookmarkStart w:id="1699" w:name="_Toc486713648"/>
      <w:bookmarkStart w:id="1700" w:name="_Toc486713774"/>
      <w:bookmarkStart w:id="1701" w:name="_Toc486755850"/>
      <w:bookmarkStart w:id="1702" w:name="_Toc486755932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</w:p>
    <w:p w:rsidR="002623CC" w:rsidRPr="00BA62DF" w:rsidRDefault="002623CC" w:rsidP="002623CC">
      <w:pPr>
        <w:pStyle w:val="1"/>
        <w:ind w:left="426"/>
        <w:rPr>
          <w:rStyle w:val="90"/>
          <w:rFonts w:ascii="Times New Roman" w:hAnsi="Times New Roman"/>
          <w:b w:val="0"/>
          <w:sz w:val="24"/>
          <w:szCs w:val="24"/>
        </w:rPr>
      </w:pPr>
      <w:bookmarkStart w:id="1703" w:name="_Toc292440408"/>
      <w:bookmarkStart w:id="1704" w:name="_Toc491078945"/>
      <w:bookmarkEnd w:id="285"/>
      <w:bookmarkEnd w:id="286"/>
      <w:bookmarkEnd w:id="287"/>
      <w:bookmarkEnd w:id="288"/>
      <w:r w:rsidRPr="00BA62DF">
        <w:rPr>
          <w:rStyle w:val="90"/>
          <w:rFonts w:ascii="Times New Roman" w:hAnsi="Times New Roman"/>
          <w:sz w:val="24"/>
          <w:szCs w:val="24"/>
        </w:rPr>
        <w:t>ТРЕБОВАНИЯ К ЗАКУПАЕМОЙ ПРОДУКЦИИ (ТЕХНИЧЕСКИЕ И ИНЫЕ ХАРАКТЕРИСТИКИ)</w:t>
      </w:r>
      <w:bookmarkEnd w:id="1703"/>
      <w:bookmarkEnd w:id="1704"/>
    </w:p>
    <w:p w:rsidR="002623CC" w:rsidRPr="00BF5597" w:rsidRDefault="002623CC" w:rsidP="002623CC">
      <w:pPr>
        <w:pStyle w:val="Standard"/>
        <w:ind w:firstLine="567"/>
        <w:jc w:val="both"/>
        <w:rPr>
          <w:rFonts w:cs="Times New Roman"/>
        </w:rPr>
      </w:pPr>
      <w:bookmarkStart w:id="1705" w:name="_Toc473656497"/>
      <w:bookmarkStart w:id="1706" w:name="_Toc473732771"/>
      <w:bookmarkStart w:id="1707" w:name="_Toc473733555"/>
      <w:bookmarkEnd w:id="1705"/>
      <w:bookmarkEnd w:id="1706"/>
      <w:bookmarkEnd w:id="1707"/>
      <w:r>
        <w:rPr>
          <w:rFonts w:cs="Times New Roman"/>
        </w:rPr>
        <w:t>Система должна</w:t>
      </w:r>
      <w:r w:rsidRPr="00BF5597">
        <w:rPr>
          <w:rFonts w:cs="Times New Roman"/>
        </w:rPr>
        <w:t xml:space="preserve"> </w:t>
      </w:r>
      <w:r>
        <w:rPr>
          <w:rFonts w:cs="Times New Roman"/>
        </w:rPr>
        <w:t>обеспечивать:</w:t>
      </w:r>
    </w:p>
    <w:p w:rsidR="002623CC" w:rsidRPr="005D143C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F5597">
        <w:t xml:space="preserve">доступ </w:t>
      </w:r>
      <w:r>
        <w:t xml:space="preserve">Потребителя  </w:t>
      </w:r>
      <w:r w:rsidRPr="00BF5597">
        <w:t>к личной информации по лицевому счету, в том числе к следующей</w:t>
      </w:r>
      <w:r w:rsidRPr="005D143C">
        <w:t xml:space="preserve"> информации: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контактн</w:t>
      </w:r>
      <w:r>
        <w:rPr>
          <w:color w:val="000000"/>
          <w:lang w:bidi="ru-RU"/>
        </w:rPr>
        <w:t>ая информация по лицевому счету</w:t>
      </w:r>
      <w:r w:rsidRPr="00343FAB">
        <w:rPr>
          <w:color w:val="000000"/>
          <w:lang w:bidi="ru-RU"/>
        </w:rPr>
        <w:t>/счетам;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поступившие платежи;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показания счетчика;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используемые приборы учёта;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истории счетов;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просмотр текущего баланса Потребителя;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смена пароля в Личном кабинете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формирование заявки на снятие показаний прибора учета,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 xml:space="preserve">формирование заявки на замену прибора учета, 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заполнение заявления на получение платежных документов по электронной почте,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 xml:space="preserve">отправка электронного сообщения Заказчику, </w:t>
      </w:r>
    </w:p>
    <w:p w:rsidR="002623CC" w:rsidRPr="00343FAB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43FAB">
        <w:rPr>
          <w:color w:val="000000"/>
          <w:lang w:bidi="ru-RU"/>
        </w:rPr>
        <w:t>просмотр справочной информации Заказчика:</w:t>
      </w:r>
    </w:p>
    <w:p w:rsidR="002623CC" w:rsidRPr="00343FAB" w:rsidRDefault="002623CC" w:rsidP="002623CC">
      <w:pPr>
        <w:pStyle w:val="Standard"/>
        <w:numPr>
          <w:ilvl w:val="0"/>
          <w:numId w:val="22"/>
        </w:numPr>
        <w:ind w:left="1701"/>
        <w:jc w:val="both"/>
        <w:rPr>
          <w:rFonts w:cs="Times New Roman"/>
        </w:rPr>
      </w:pPr>
      <w:r w:rsidRPr="00343FAB">
        <w:rPr>
          <w:rFonts w:cs="Times New Roman"/>
        </w:rPr>
        <w:t xml:space="preserve">о ближайшем </w:t>
      </w:r>
      <w:r>
        <w:rPr>
          <w:rFonts w:cs="Times New Roman"/>
        </w:rPr>
        <w:t>межрайонном</w:t>
      </w:r>
      <w:r w:rsidRPr="00343FAB">
        <w:rPr>
          <w:rFonts w:cs="Times New Roman"/>
        </w:rPr>
        <w:t xml:space="preserve">  и обо всех </w:t>
      </w:r>
      <w:r>
        <w:rPr>
          <w:rFonts w:cs="Times New Roman"/>
        </w:rPr>
        <w:t>межрайонных</w:t>
      </w:r>
      <w:r w:rsidRPr="00343FAB">
        <w:rPr>
          <w:rFonts w:cs="Times New Roman"/>
        </w:rPr>
        <w:t xml:space="preserve"> </w:t>
      </w:r>
      <w:r>
        <w:rPr>
          <w:rFonts w:cs="Times New Roman"/>
        </w:rPr>
        <w:t>отделениях</w:t>
      </w:r>
      <w:r w:rsidRPr="00343FAB">
        <w:rPr>
          <w:rFonts w:cs="Times New Roman"/>
        </w:rPr>
        <w:t xml:space="preserve"> Заказчика;</w:t>
      </w:r>
    </w:p>
    <w:p w:rsidR="002623CC" w:rsidRPr="00343FAB" w:rsidRDefault="002623CC" w:rsidP="002623CC">
      <w:pPr>
        <w:pStyle w:val="Standard"/>
        <w:numPr>
          <w:ilvl w:val="0"/>
          <w:numId w:val="22"/>
        </w:numPr>
        <w:ind w:left="1701"/>
        <w:jc w:val="both"/>
        <w:rPr>
          <w:rFonts w:cs="Times New Roman"/>
        </w:rPr>
      </w:pPr>
      <w:r w:rsidRPr="00343FAB">
        <w:rPr>
          <w:rFonts w:cs="Times New Roman"/>
        </w:rPr>
        <w:t>о способах оплаты потребленных коммунальных ресурсов/услуг.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д</w:t>
      </w:r>
      <w:r w:rsidRPr="005D143C">
        <w:t>ля Потребителей, использующих мобильный телефон возможность осуществ</w:t>
      </w:r>
      <w:r>
        <w:t>ления</w:t>
      </w:r>
      <w:r w:rsidRPr="005D143C">
        <w:t xml:space="preserve"> звонк</w:t>
      </w:r>
      <w:r>
        <w:t>а</w:t>
      </w:r>
      <w:r w:rsidRPr="005D143C">
        <w:t xml:space="preserve"> на номер т</w:t>
      </w:r>
      <w:r>
        <w:t>елефона горячей линии Заказчика;</w:t>
      </w:r>
    </w:p>
    <w:p w:rsidR="002623CC" w:rsidRPr="00343FAB" w:rsidRDefault="002623CC" w:rsidP="002623CC">
      <w:pPr>
        <w:pStyle w:val="aff5"/>
        <w:numPr>
          <w:ilvl w:val="0"/>
          <w:numId w:val="15"/>
        </w:numPr>
        <w:ind w:left="284" w:hanging="284"/>
      </w:pPr>
      <w:r w:rsidRPr="00343FAB">
        <w:t>удобный сервис онлайн оплаты услуг за коммунальные ресурсы/услуги, предоставл</w:t>
      </w:r>
      <w:r>
        <w:t>яемые</w:t>
      </w:r>
      <w:r w:rsidRPr="00343FAB">
        <w:t xml:space="preserve"> Заказчиком, передач</w:t>
      </w:r>
      <w:r>
        <w:t>у</w:t>
      </w:r>
      <w:r w:rsidRPr="00343FAB">
        <w:t xml:space="preserve"> показаний прибора учета электроэнергии Потребителя.</w:t>
      </w:r>
    </w:p>
    <w:p w:rsidR="002623CC" w:rsidRPr="00BA62DF" w:rsidRDefault="002623CC" w:rsidP="00D45A21">
      <w:pPr>
        <w:pStyle w:val="1"/>
        <w:numPr>
          <w:ilvl w:val="0"/>
          <w:numId w:val="0"/>
        </w:numPr>
        <w:jc w:val="both"/>
        <w:rPr>
          <w:sz w:val="24"/>
          <w:szCs w:val="24"/>
        </w:rPr>
      </w:pPr>
    </w:p>
    <w:p w:rsidR="002623CC" w:rsidRPr="00BA62DF" w:rsidRDefault="002623CC" w:rsidP="002623CC">
      <w:pPr>
        <w:pStyle w:val="20"/>
        <w:spacing w:before="120"/>
        <w:ind w:left="0" w:firstLine="0"/>
      </w:pPr>
      <w:bookmarkStart w:id="1708" w:name="_Toc488409671"/>
      <w:bookmarkStart w:id="1709" w:name="_Toc491078946"/>
      <w:r w:rsidRPr="00BA62DF">
        <w:lastRenderedPageBreak/>
        <w:t>Пользовательские требования</w:t>
      </w:r>
      <w:bookmarkEnd w:id="1708"/>
      <w:bookmarkEnd w:id="1709"/>
    </w:p>
    <w:p w:rsidR="002623CC" w:rsidRPr="0062739D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д</w:t>
      </w:r>
      <w:r w:rsidRPr="0062739D">
        <w:t>изайн пользовательского интерфейса должен быть ориентирован на разрешение сенсорных экранов смартфонов и планшетов не менее 320х48</w:t>
      </w:r>
      <w:r>
        <w:t>0 пикселей;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</w:t>
      </w:r>
      <w:r w:rsidRPr="00BF5597">
        <w:t>риложение должно корректно отображаться на следующих разрешениях экранов мобильных устройств: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7" (4,65") ~ 10,1" 1280x800(720) / 800(720)x1280 (xhdpi)</w:t>
      </w:r>
      <w:r>
        <w:rPr>
          <w:color w:val="000000"/>
          <w:lang w:bidi="ru-RU"/>
        </w:rPr>
        <w:t xml:space="preserve"> </w:t>
      </w:r>
      <w:r w:rsidRPr="00286E93">
        <w:rPr>
          <w:color w:val="000000"/>
          <w:lang w:bidi="ru-RU"/>
        </w:rPr>
        <w:t>:– Android;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3,7" ~ 5,1"</w:t>
      </w:r>
      <w:r>
        <w:rPr>
          <w:color w:val="000000"/>
          <w:lang w:bidi="ru-RU"/>
        </w:rPr>
        <w:t xml:space="preserve">, </w:t>
      </w:r>
      <w:r w:rsidRPr="00286E93">
        <w:rPr>
          <w:color w:val="000000"/>
          <w:lang w:bidi="ru-RU"/>
        </w:rPr>
        <w:t>разрешение 480x800 / 800x480 (hdpi) : – Android;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5"~</w:t>
      </w:r>
      <w:r>
        <w:rPr>
          <w:color w:val="000000"/>
          <w:lang w:bidi="ru-RU"/>
        </w:rPr>
        <w:t xml:space="preserve"> 5,5</w:t>
      </w:r>
      <w:r w:rsidRPr="00286E93">
        <w:rPr>
          <w:color w:val="000000"/>
          <w:lang w:bidi="ru-RU"/>
        </w:rPr>
        <w:t>"</w:t>
      </w:r>
      <w:r>
        <w:rPr>
          <w:color w:val="000000"/>
          <w:lang w:bidi="ru-RU"/>
        </w:rPr>
        <w:t xml:space="preserve">, </w:t>
      </w:r>
      <w:r w:rsidRPr="00286E93">
        <w:rPr>
          <w:color w:val="000000"/>
          <w:lang w:bidi="ru-RU"/>
        </w:rPr>
        <w:t>разрешение 1080х1920, 1440х2560– Android;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10,5"</w:t>
      </w:r>
      <w:r>
        <w:rPr>
          <w:color w:val="000000"/>
          <w:lang w:bidi="ru-RU"/>
        </w:rPr>
        <w:t>,</w:t>
      </w:r>
      <w:r w:rsidRPr="00ED2935">
        <w:rPr>
          <w:color w:val="000000"/>
          <w:lang w:bidi="ru-RU"/>
        </w:rPr>
        <w:t xml:space="preserve"> </w:t>
      </w:r>
      <w:r w:rsidRPr="00286E93">
        <w:rPr>
          <w:color w:val="000000"/>
          <w:lang w:bidi="ru-RU"/>
        </w:rPr>
        <w:t>разрешение</w:t>
      </w:r>
      <w:r>
        <w:rPr>
          <w:color w:val="000000"/>
          <w:lang w:bidi="ru-RU"/>
        </w:rPr>
        <w:t xml:space="preserve"> </w:t>
      </w:r>
      <w:r w:rsidRPr="00286E93">
        <w:rPr>
          <w:color w:val="000000"/>
          <w:lang w:bidi="ru-RU"/>
        </w:rPr>
        <w:t>2560х1600"– Android планшет;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3,5", разрешение 960x640 – iPhone 4, iPhone 4S;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4", разрешение 640х1136 – iPhone 5;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4,7”, разрешение 750x1334 – iPhone 6</w:t>
      </w:r>
      <w:r w:rsidRPr="002829F0">
        <w:rPr>
          <w:color w:val="000000"/>
          <w:lang w:bidi="ru-RU"/>
        </w:rPr>
        <w:t>, 6</w:t>
      </w:r>
      <w:r>
        <w:rPr>
          <w:color w:val="000000"/>
          <w:lang w:val="en-US" w:bidi="ru-RU"/>
        </w:rPr>
        <w:t>s</w:t>
      </w:r>
      <w:r w:rsidRPr="002829F0">
        <w:rPr>
          <w:color w:val="000000"/>
          <w:lang w:bidi="ru-RU"/>
        </w:rPr>
        <w:t>, 7</w:t>
      </w:r>
      <w:r w:rsidRPr="00286E93">
        <w:rPr>
          <w:color w:val="000000"/>
          <w:lang w:bidi="ru-RU"/>
        </w:rPr>
        <w:t xml:space="preserve">; 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5,5”, разрешение 1080x1920 – iPhone 6plus</w:t>
      </w:r>
      <w:r w:rsidRPr="002829F0">
        <w:rPr>
          <w:color w:val="000000"/>
          <w:lang w:bidi="ru-RU"/>
        </w:rPr>
        <w:t>, 7</w:t>
      </w:r>
      <w:r>
        <w:rPr>
          <w:color w:val="000000"/>
          <w:lang w:val="en-US" w:bidi="ru-RU"/>
        </w:rPr>
        <w:t>plus</w:t>
      </w:r>
      <w:r w:rsidRPr="00286E93">
        <w:rPr>
          <w:color w:val="000000"/>
          <w:lang w:bidi="ru-RU"/>
        </w:rPr>
        <w:t xml:space="preserve">; 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9.7", разрешение 2048x1536 – iPad 3, 4;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7.9", разрешение 1024x768 – iPad mini.</w:t>
      </w:r>
    </w:p>
    <w:p w:rsidR="002623CC" w:rsidRPr="00286E9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286E93">
        <w:rPr>
          <w:color w:val="000000"/>
          <w:lang w:bidi="ru-RU"/>
        </w:rPr>
        <w:t>диагональ экрана 7.9", разрешение 2048x1536 – iPad mini 3.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</w:t>
      </w:r>
      <w:r w:rsidRPr="00BF5597">
        <w:t xml:space="preserve">азработка Исполнителем клиентской части приложения должна вестись в соответствии </w:t>
      </w:r>
      <w:r>
        <w:t>с корпоративным стилем компании.</w:t>
      </w:r>
    </w:p>
    <w:p w:rsidR="002623CC" w:rsidRPr="00BA62DF" w:rsidRDefault="002623CC" w:rsidP="002623CC">
      <w:pPr>
        <w:ind w:firstLine="720"/>
      </w:pPr>
    </w:p>
    <w:p w:rsidR="002623CC" w:rsidRPr="00BA62DF" w:rsidRDefault="002623CC" w:rsidP="002623CC">
      <w:pPr>
        <w:pStyle w:val="20"/>
        <w:spacing w:before="120"/>
        <w:ind w:left="0" w:firstLine="0"/>
      </w:pPr>
      <w:bookmarkStart w:id="1710" w:name="_Toc323973529"/>
      <w:bookmarkStart w:id="1711" w:name="_Toc491078947"/>
      <w:bookmarkEnd w:id="1710"/>
      <w:r w:rsidRPr="00BA62DF">
        <w:t>Системные требования (требования к системе в целом)</w:t>
      </w:r>
      <w:bookmarkEnd w:id="1711"/>
    </w:p>
    <w:p w:rsidR="002623CC" w:rsidRDefault="002623CC" w:rsidP="002623CC">
      <w:pPr>
        <w:pStyle w:val="3"/>
        <w:numPr>
          <w:ilvl w:val="0"/>
          <w:numId w:val="0"/>
        </w:numPr>
        <w:ind w:firstLine="567"/>
      </w:pPr>
      <w:r>
        <w:t>Система должна иметь структуру, включающую в себя:</w:t>
      </w:r>
    </w:p>
    <w:p w:rsidR="002623CC" w:rsidRDefault="002623CC" w:rsidP="002623CC">
      <w:pPr>
        <w:numPr>
          <w:ilvl w:val="0"/>
          <w:numId w:val="11"/>
        </w:numPr>
      </w:pPr>
      <w:r>
        <w:t>область меню – панель бокового меню, находящаяся в левой части экрана;</w:t>
      </w:r>
    </w:p>
    <w:p w:rsidR="002623CC" w:rsidRDefault="002623CC" w:rsidP="002623CC">
      <w:pPr>
        <w:numPr>
          <w:ilvl w:val="0"/>
          <w:numId w:val="11"/>
        </w:numPr>
      </w:pPr>
      <w:r>
        <w:t>область функциональной составляющей приложения – должна быть расположена в центральной части экрана и содержать информацию по выбранному разделу/подразделу меню.</w:t>
      </w:r>
    </w:p>
    <w:p w:rsidR="002623CC" w:rsidRPr="007D358A" w:rsidRDefault="002623CC" w:rsidP="002623CC">
      <w:pPr>
        <w:pStyle w:val="Standard"/>
        <w:ind w:firstLine="567"/>
        <w:jc w:val="both"/>
        <w:rPr>
          <w:rFonts w:cs="Times New Roman"/>
        </w:rPr>
      </w:pPr>
      <w:r w:rsidRPr="00BF5597">
        <w:rPr>
          <w:rFonts w:cs="Times New Roman"/>
        </w:rPr>
        <w:t xml:space="preserve">Главная страница – </w:t>
      </w:r>
      <w:r w:rsidRPr="007D358A">
        <w:rPr>
          <w:rFonts w:cs="Times New Roman"/>
        </w:rPr>
        <w:t xml:space="preserve">с данной страницы должен осуществляться переход в функциональные подразделы </w:t>
      </w:r>
      <w:r w:rsidRPr="002829F0">
        <w:rPr>
          <w:rFonts w:cs="Times New Roman"/>
        </w:rPr>
        <w:t>о</w:t>
      </w:r>
      <w:r w:rsidRPr="007D358A">
        <w:rPr>
          <w:rFonts w:cs="Times New Roman"/>
        </w:rPr>
        <w:t xml:space="preserve">бщей части и персональной части </w:t>
      </w:r>
      <w:r w:rsidRPr="002829F0">
        <w:rPr>
          <w:rFonts w:cs="Times New Roman"/>
        </w:rPr>
        <w:t>Приложения</w:t>
      </w:r>
      <w:r w:rsidRPr="007D358A">
        <w:rPr>
          <w:rFonts w:cs="Times New Roman"/>
        </w:rPr>
        <w:t>: «Передача показаний», «Просмотр текущего баланса», «Настройки», «Интерактивная карта межрайонных отделений», «Счета и платежи», «Показания», «О владельце».</w:t>
      </w:r>
    </w:p>
    <w:p w:rsidR="002623CC" w:rsidRPr="00BF5597" w:rsidRDefault="002623CC" w:rsidP="002623CC">
      <w:pPr>
        <w:pStyle w:val="Standard"/>
        <w:ind w:firstLine="567"/>
        <w:jc w:val="both"/>
        <w:rPr>
          <w:rFonts w:cs="Times New Roman"/>
        </w:rPr>
      </w:pPr>
      <w:r w:rsidRPr="007D358A">
        <w:rPr>
          <w:rFonts w:cs="Times New Roman"/>
        </w:rPr>
        <w:t>Навигация по разделам приложения должна осуществляться</w:t>
      </w:r>
      <w:r w:rsidRPr="00BF5597">
        <w:rPr>
          <w:rFonts w:cs="Times New Roman"/>
        </w:rPr>
        <w:t xml:space="preserve"> при помощи меню. Меню должно содержать следующие разделы: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F5597">
        <w:t>«Общая часть»;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F5597">
        <w:t>«Персональная часть»;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F5597">
        <w:t>«Выход из приложения».</w:t>
      </w:r>
    </w:p>
    <w:p w:rsidR="002623CC" w:rsidRDefault="002623CC" w:rsidP="002623CC">
      <w:pPr>
        <w:pStyle w:val="3"/>
        <w:numPr>
          <w:ilvl w:val="0"/>
          <w:numId w:val="0"/>
        </w:numPr>
        <w:ind w:firstLine="567"/>
      </w:pPr>
      <w:r w:rsidRPr="00BF5597">
        <w:t xml:space="preserve">Приложение должно иметь общую и персональную части приложения. Доступ к общей части приложения </w:t>
      </w:r>
      <w:r>
        <w:t>должны</w:t>
      </w:r>
      <w:r w:rsidRPr="00BF5597">
        <w:t xml:space="preserve"> иметь как зарегистрированные, так и незарегистрированные клиенты. Доступ к персональной части приложения должны иметь клиенты, которые прошли процедуру авторизации.</w:t>
      </w:r>
    </w:p>
    <w:p w:rsidR="002623CC" w:rsidRDefault="002623CC" w:rsidP="002623CC">
      <w:pPr>
        <w:pStyle w:val="3"/>
        <w:numPr>
          <w:ilvl w:val="0"/>
          <w:numId w:val="0"/>
        </w:numPr>
        <w:ind w:firstLine="567"/>
      </w:pPr>
      <w:r w:rsidRPr="00BA62DF">
        <w:t>Система должна быть реализована в составе следующих функциональных блоков:</w:t>
      </w:r>
    </w:p>
    <w:p w:rsidR="002623CC" w:rsidRPr="002829F0" w:rsidRDefault="002623CC" w:rsidP="002623CC">
      <w:pPr>
        <w:pStyle w:val="aa"/>
        <w:keepNext/>
        <w:jc w:val="right"/>
      </w:pPr>
      <w:r w:rsidRPr="002829F0">
        <w:rPr>
          <w:b w:val="0"/>
        </w:rPr>
        <w:t xml:space="preserve">Таблица </w:t>
      </w:r>
      <w:r w:rsidR="007D0563" w:rsidRPr="002829F0">
        <w:rPr>
          <w:b w:val="0"/>
        </w:rPr>
        <w:fldChar w:fldCharType="begin"/>
      </w:r>
      <w:r w:rsidRPr="002829F0">
        <w:rPr>
          <w:b w:val="0"/>
        </w:rPr>
        <w:instrText xml:space="preserve"> SEQ Таблица \* ARABIC </w:instrText>
      </w:r>
      <w:r w:rsidR="007D0563" w:rsidRPr="002829F0">
        <w:rPr>
          <w:b w:val="0"/>
        </w:rPr>
        <w:fldChar w:fldCharType="separate"/>
      </w:r>
      <w:r w:rsidR="002E6570">
        <w:rPr>
          <w:b w:val="0"/>
          <w:noProof/>
        </w:rPr>
        <w:t>1</w:t>
      </w:r>
      <w:r w:rsidR="007D0563" w:rsidRPr="002829F0">
        <w:rPr>
          <w:b w:val="0"/>
        </w:rPr>
        <w:fldChar w:fldCharType="end"/>
      </w:r>
      <w:r w:rsidRPr="002829F0">
        <w:rPr>
          <w:b w:val="0"/>
        </w:rPr>
        <w:t>. Функциональный блоки системы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2"/>
        <w:gridCol w:w="5704"/>
      </w:tblGrid>
      <w:tr w:rsidR="002623CC" w:rsidRPr="00BA62DF" w:rsidTr="00740A26">
        <w:trPr>
          <w:trHeight w:val="62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BA62DF" w:rsidRDefault="002623CC" w:rsidP="00740A26">
            <w:pPr>
              <w:tabs>
                <w:tab w:val="left" w:pos="1620"/>
              </w:tabs>
              <w:jc w:val="center"/>
            </w:pPr>
            <w:r w:rsidRPr="00BA62DF">
              <w:t>Функциональные  блоки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BA62DF" w:rsidRDefault="002623CC" w:rsidP="00740A26">
            <w:pPr>
              <w:tabs>
                <w:tab w:val="left" w:pos="1620"/>
              </w:tabs>
              <w:jc w:val="center"/>
            </w:pPr>
            <w:r w:rsidRPr="00BA62DF">
              <w:t>Назначение</w:t>
            </w:r>
          </w:p>
        </w:tc>
      </w:tr>
      <w:tr w:rsidR="002623CC" w:rsidRPr="00BA62DF" w:rsidTr="00740A26">
        <w:trPr>
          <w:trHeight w:val="62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7D358A" w:rsidRDefault="002623CC" w:rsidP="00740A26">
            <w:pPr>
              <w:rPr>
                <w:b/>
              </w:rPr>
            </w:pPr>
            <w:r w:rsidRPr="007D358A">
              <w:rPr>
                <w:b/>
              </w:rPr>
              <w:t>Общая часть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7D358A" w:rsidRDefault="002623CC" w:rsidP="00740A26">
            <w:pPr>
              <w:tabs>
                <w:tab w:val="left" w:pos="1620"/>
              </w:tabs>
            </w:pPr>
            <w:r w:rsidRPr="007D358A">
              <w:t>Содержит общую информацию, доступную для незарегистрированных клиентов. «Настройки», «Интерактивная карта межрайонных отделений», И персональную часть(в случае если произведена регистрация в системе – выполнен вход)</w:t>
            </w:r>
          </w:p>
        </w:tc>
      </w:tr>
      <w:tr w:rsidR="002623CC" w:rsidRPr="00BA62DF" w:rsidTr="00740A26">
        <w:trPr>
          <w:trHeight w:val="62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7D358A" w:rsidRDefault="002623CC" w:rsidP="00740A26">
            <w:pPr>
              <w:rPr>
                <w:b/>
              </w:rPr>
            </w:pPr>
            <w:r w:rsidRPr="007D358A">
              <w:rPr>
                <w:b/>
              </w:rPr>
              <w:t>Персональная часть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7D358A" w:rsidRDefault="002623CC" w:rsidP="00740A26">
            <w:pPr>
              <w:pStyle w:val="Standard"/>
            </w:pPr>
            <w:r w:rsidRPr="002829F0">
              <w:t>Регистрация и авторизация в Системе</w:t>
            </w:r>
            <w:r w:rsidRPr="007D358A">
              <w:t>, о</w:t>
            </w:r>
            <w:r w:rsidRPr="002829F0">
              <w:t>тображение основной информации по договору/ЛС</w:t>
            </w:r>
            <w:r w:rsidRPr="007D358A">
              <w:t xml:space="preserve">, возможность совершить онлайн оплату, обратная связь. </w:t>
            </w:r>
            <w:r>
              <w:t xml:space="preserve">Разделы: </w:t>
            </w:r>
            <w:r w:rsidRPr="007D358A">
              <w:rPr>
                <w:rFonts w:cs="Times New Roman"/>
              </w:rPr>
              <w:t>«Передача показаний», «Просмотр текущего баланса», «Счета и платежи»</w:t>
            </w:r>
            <w:r w:rsidRPr="007D358A">
              <w:t>, «Показания», «О владельце».</w:t>
            </w:r>
          </w:p>
        </w:tc>
      </w:tr>
      <w:tr w:rsidR="002623CC" w:rsidRPr="00BA62DF" w:rsidTr="00740A26">
        <w:trPr>
          <w:trHeight w:val="62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Default="002623CC" w:rsidP="00740A26">
            <w:pPr>
              <w:rPr>
                <w:b/>
              </w:rPr>
            </w:pPr>
            <w:r>
              <w:rPr>
                <w:b/>
              </w:rPr>
              <w:lastRenderedPageBreak/>
              <w:t>Дизайн мобильного Приложения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C" w:rsidRPr="002829F0" w:rsidRDefault="002623CC" w:rsidP="00740A26">
            <w:r>
              <w:t>Содержит т</w:t>
            </w:r>
            <w:r w:rsidRPr="002829F0">
              <w:t xml:space="preserve">ребования к </w:t>
            </w:r>
            <w:r>
              <w:t>дизайну Приложения</w:t>
            </w:r>
          </w:p>
        </w:tc>
      </w:tr>
    </w:tbl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средствам разработки и расширению функциональности:</w:t>
      </w:r>
    </w:p>
    <w:p w:rsidR="002623CC" w:rsidRPr="00BA62DF" w:rsidRDefault="002623CC" w:rsidP="002623CC">
      <w:pPr>
        <w:ind w:firstLine="567"/>
      </w:pPr>
      <w:r w:rsidRPr="00BA62DF">
        <w:t xml:space="preserve">Программное обеспечение Системы должно позволять максимально быстро производить адаптацию логики работы Системы к изменениям процессов и методов организации Заказчика при помощи стандартной параметрической настройки. </w:t>
      </w:r>
    </w:p>
    <w:p w:rsidR="002623CC" w:rsidRPr="00BA62DF" w:rsidRDefault="002623CC" w:rsidP="002623CC">
      <w:pPr>
        <w:ind w:firstLine="567"/>
      </w:pPr>
      <w:r w:rsidRPr="00BA62DF">
        <w:t xml:space="preserve">Функциональная логика работы отдельных блоков Системы должна преимущественно изменяться переключением параметров её работы, а не прямым программированием исходного кода работы функционального блока. </w:t>
      </w:r>
    </w:p>
    <w:p w:rsidR="002623CC" w:rsidRPr="00BA62DF" w:rsidRDefault="002623CC" w:rsidP="002623CC">
      <w:pPr>
        <w:ind w:firstLine="567"/>
      </w:pPr>
      <w:r w:rsidRPr="00BA62DF">
        <w:t xml:space="preserve">Исходный код и Модель базы данных (далее Исходный код) используемые при работе Системы должны быть переданы Заказчику. </w:t>
      </w:r>
    </w:p>
    <w:p w:rsidR="002623CC" w:rsidRPr="00BA62DF" w:rsidRDefault="002623CC" w:rsidP="002623CC">
      <w:pPr>
        <w:ind w:firstLine="567"/>
      </w:pPr>
      <w:r w:rsidRPr="00BA62DF">
        <w:t>При внедрении Системы должны быть предусмотрены возможности её последующей модернизации по следующим направлениям:</w:t>
      </w:r>
    </w:p>
    <w:p w:rsidR="002623CC" w:rsidRPr="007D358A" w:rsidRDefault="002623CC" w:rsidP="002623CC">
      <w:pPr>
        <w:numPr>
          <w:ilvl w:val="0"/>
          <w:numId w:val="11"/>
        </w:numPr>
        <w:rPr>
          <w:color w:val="000000"/>
        </w:rPr>
      </w:pPr>
      <w:r w:rsidRPr="007D358A">
        <w:rPr>
          <w:color w:val="000000"/>
        </w:rPr>
        <w:t>изменения форматов и протоколов обмена данными, между Системой и внешними системами;</w:t>
      </w:r>
    </w:p>
    <w:p w:rsidR="002623CC" w:rsidRPr="00BA62DF" w:rsidRDefault="002623CC" w:rsidP="002623CC">
      <w:pPr>
        <w:numPr>
          <w:ilvl w:val="0"/>
          <w:numId w:val="11"/>
        </w:numPr>
        <w:rPr>
          <w:color w:val="000000"/>
        </w:rPr>
      </w:pPr>
      <w:r w:rsidRPr="00BA62DF">
        <w:rPr>
          <w:color w:val="000000"/>
        </w:rPr>
        <w:t>расширение функциональности и параметров Системы.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быстродействию и масштабируемости внедряемой Системы:</w:t>
      </w:r>
    </w:p>
    <w:p w:rsidR="002623CC" w:rsidRDefault="002623CC" w:rsidP="002623CC">
      <w:pPr>
        <w:ind w:firstLine="567"/>
      </w:pPr>
      <w:r w:rsidRPr="00BA62DF">
        <w:t xml:space="preserve">Система должна обеспечивать </w:t>
      </w:r>
      <w:r>
        <w:t xml:space="preserve">выполнение всех фунциональных требований при максимальном  </w:t>
      </w:r>
      <w:r w:rsidRPr="00BA62DF">
        <w:t xml:space="preserve">объёме </w:t>
      </w:r>
      <w:r w:rsidRPr="007D358A">
        <w:t xml:space="preserve">600 тыс. </w:t>
      </w:r>
      <w:r w:rsidRPr="002829F0">
        <w:t>пользователей</w:t>
      </w:r>
      <w:r w:rsidRPr="007D358A">
        <w:t>. Время отклика Системы при выполнении типовой операции (открытие окна, ввод показаний, просмотр</w:t>
      </w:r>
      <w:r>
        <w:t xml:space="preserve"> информации по ЛС, оплата и т.д.</w:t>
      </w:r>
      <w:r w:rsidRPr="00BA62DF">
        <w:t xml:space="preserve">) не более </w:t>
      </w:r>
      <w:r>
        <w:t>3</w:t>
      </w:r>
      <w:r w:rsidRPr="00BA62DF">
        <w:t xml:space="preserve"> секунд.</w:t>
      </w:r>
    </w:p>
    <w:p w:rsidR="002623CC" w:rsidRPr="00BA62DF" w:rsidRDefault="002623CC" w:rsidP="002623CC">
      <w:pPr>
        <w:ind w:firstLine="567"/>
      </w:pPr>
      <w:r w:rsidRPr="00BA62DF">
        <w:t>Для оптимизации вычислительной нагрузки Системы, последняя должна обеспечивать следующие возможности: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запуск алгоритмов обработки информации в фоновом режиме, с обеспечением автоматического старта начиная с указанного момента времени, например, в периоды минимальной нагрузки на аппаратное обеспечение;</w:t>
      </w:r>
    </w:p>
    <w:p w:rsidR="002623CC" w:rsidRDefault="002623CC" w:rsidP="002623CC">
      <w:pPr>
        <w:numPr>
          <w:ilvl w:val="0"/>
          <w:numId w:val="11"/>
        </w:numPr>
        <w:ind w:left="284" w:hanging="281"/>
        <w:rPr>
          <w:color w:val="000000"/>
        </w:rPr>
      </w:pPr>
      <w:r w:rsidRPr="00BA62DF">
        <w:rPr>
          <w:color w:val="000000"/>
        </w:rPr>
        <w:t>динамическое распределение вычислительной нагрузки в пределах доступных вычислительных мощностей, включая кластерную конфигурацию;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режиму функционирования</w:t>
      </w:r>
    </w:p>
    <w:p w:rsidR="002623CC" w:rsidRDefault="002623CC" w:rsidP="002623CC">
      <w:pPr>
        <w:ind w:firstLine="567"/>
      </w:pPr>
      <w:r w:rsidRPr="00BA62DF">
        <w:t xml:space="preserve">Система должна функционировать в многопользовательском режиме на основе механизмов поддержки целостности данных, обеспечиваемых системным программным обеспечением. </w:t>
      </w:r>
      <w:r>
        <w:t>Система</w:t>
      </w:r>
      <w:r w:rsidRPr="00BA62DF">
        <w:t xml:space="preserve"> долж</w:t>
      </w:r>
      <w:r>
        <w:t>на</w:t>
      </w:r>
      <w:r w:rsidRPr="00BA62DF">
        <w:t xml:space="preserve"> иметь возможность поддерживать круглосуточный режим функционирования </w:t>
      </w:r>
      <w:r>
        <w:t>Системы</w:t>
      </w:r>
      <w:r w:rsidRPr="00BA62DF">
        <w:t xml:space="preserve"> (24х7х365), допускающий регламентные перерывы не более 12 часов (время на проведение работ по резервному копированию данных, восстановлению данных, смене версий Системы, других профилактических работ по техническому обслуживанию, требующих остановку технических средств). </w:t>
      </w:r>
    </w:p>
    <w:p w:rsidR="002623CC" w:rsidRPr="00BA62DF" w:rsidRDefault="002623CC" w:rsidP="002623CC">
      <w:pPr>
        <w:pStyle w:val="3"/>
        <w:rPr>
          <w:b/>
        </w:rPr>
      </w:pPr>
      <w:bookmarkStart w:id="1712" w:name="_Toc323807358"/>
      <w:bookmarkStart w:id="1713" w:name="_Toc323973533"/>
      <w:r w:rsidRPr="00BA62DF">
        <w:rPr>
          <w:b/>
        </w:rPr>
        <w:t>Длительность восстановления функционирования</w:t>
      </w:r>
    </w:p>
    <w:p w:rsidR="002623CC" w:rsidRPr="00BA62DF" w:rsidRDefault="002623CC" w:rsidP="002623CC">
      <w:pPr>
        <w:ind w:firstLine="567"/>
      </w:pPr>
      <w:r w:rsidRPr="00BA62DF">
        <w:t xml:space="preserve">Оценивается длительность восстановления функционирования Системы после любого нарушения работоспособности, связанного с программными или аппаратными средствами вычислительной системы, в которой функционирует Система. </w:t>
      </w:r>
    </w:p>
    <w:p w:rsidR="002623CC" w:rsidRDefault="002623CC" w:rsidP="002623CC">
      <w:pPr>
        <w:ind w:firstLine="567"/>
      </w:pPr>
      <w:r w:rsidRPr="00BA62DF">
        <w:t xml:space="preserve">Длительность восстановления функционирования после: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с</w:t>
      </w:r>
      <w:r w:rsidRPr="002F57C9">
        <w:t xml:space="preserve">боя технических средств – 1 рабочий день;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о</w:t>
      </w:r>
      <w:r w:rsidRPr="002F57C9">
        <w:t>шибок во входных данных – 1 рабочий день.</w:t>
      </w:r>
    </w:p>
    <w:p w:rsidR="002623CC" w:rsidRPr="00BA62DF" w:rsidRDefault="002623CC" w:rsidP="002623CC">
      <w:pPr>
        <w:ind w:firstLine="567"/>
      </w:pPr>
      <w:r w:rsidRPr="00BA62DF">
        <w:t>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работоспособности, имеющему больший норматив на восстановление функционирования за исключением взаимозависимых сбоев или отказов.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надежности</w:t>
      </w:r>
      <w:bookmarkEnd w:id="1712"/>
      <w:bookmarkEnd w:id="1713"/>
    </w:p>
    <w:p w:rsidR="002623CC" w:rsidRPr="007D358A" w:rsidRDefault="002623CC" w:rsidP="002623CC">
      <w:pPr>
        <w:ind w:firstLine="567"/>
      </w:pPr>
      <w:r w:rsidRPr="00BA62DF">
        <w:t xml:space="preserve">При разработке Системы должны быть учтены следующие возможные причины простоя, и предусмотрены </w:t>
      </w:r>
      <w:r w:rsidRPr="007D358A">
        <w:t xml:space="preserve">механизмы резервирования ее основных функциональных компонентов как программного, так и аппаратного обеспечения: </w:t>
      </w:r>
    </w:p>
    <w:p w:rsidR="002623CC" w:rsidRPr="007D358A" w:rsidRDefault="002623CC" w:rsidP="002623CC">
      <w:pPr>
        <w:pStyle w:val="aff5"/>
        <w:numPr>
          <w:ilvl w:val="0"/>
          <w:numId w:val="15"/>
        </w:numPr>
        <w:ind w:left="284" w:hanging="284"/>
      </w:pPr>
      <w:r w:rsidRPr="007D358A">
        <w:lastRenderedPageBreak/>
        <w:t>плановые отключения Системы: позволяют выполнять профилактические мероприятия, проводить наращивание аппаратного обеспечения, выполнять установку пакетов обновлений на программное обеспечение;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7D358A">
        <w:t>отказы программных средств Системы: возможность</w:t>
      </w:r>
      <w:r w:rsidRPr="002F57C9">
        <w:t xml:space="preserve"> и последствия возникновения данных нарушений должны быть проанализированы для всех функциональных модулей Системы;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отказы сетевых и аппаратных средств Системы: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отказы внутренних каналов связи: для минимизации времени простоя по причине отказа внутренних каналов связи необходимо разработать резервную схему связи;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вмешательство злоумышленников: для минимизации времени простоя по причине воздействия со стороны злоумышленников, необходимо разработать защитные и упреждающие мероприятия, позволяющие защитить Систему от известных видов атак;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проникновение вирусов: может вызвать катастрофические последствия для всей Системы в целом. Необходимо выработать систему защитных мер и стратегию защиты компонентов Системы с применением антивирусного программного обеспечения.</w:t>
      </w:r>
    </w:p>
    <w:p w:rsidR="002623CC" w:rsidRPr="00BA62DF" w:rsidRDefault="002623CC" w:rsidP="002623CC">
      <w:pPr>
        <w:pStyle w:val="3"/>
        <w:rPr>
          <w:b/>
        </w:rPr>
      </w:pPr>
      <w:bookmarkStart w:id="1714" w:name="_Toc323807359"/>
      <w:bookmarkStart w:id="1715" w:name="_Toc323973534"/>
      <w:r w:rsidRPr="00BA62DF">
        <w:rPr>
          <w:b/>
        </w:rPr>
        <w:t>Дополнительные требования</w:t>
      </w:r>
      <w:bookmarkEnd w:id="1714"/>
      <w:bookmarkEnd w:id="1715"/>
    </w:p>
    <w:p w:rsidR="002623CC" w:rsidRPr="00BA62DF" w:rsidRDefault="002623CC" w:rsidP="002623CC">
      <w:pPr>
        <w:ind w:firstLine="567"/>
      </w:pPr>
      <w:r w:rsidRPr="00BA62DF">
        <w:t>Система должна иметь встроенные средства защиты от несанкционированного доступа к информации, не содержащей сведения, составляющие государственную тайну, реализующие функции идентификации и аутентификации пользователей, управления доступом пользователей к объектам доступа, регистрации событий безопасности.</w:t>
      </w:r>
    </w:p>
    <w:p w:rsidR="002623CC" w:rsidRDefault="002623CC" w:rsidP="002623CC">
      <w:pPr>
        <w:pStyle w:val="20"/>
        <w:spacing w:before="120"/>
        <w:ind w:left="0" w:firstLine="0"/>
      </w:pPr>
      <w:bookmarkStart w:id="1716" w:name="_Toc473656500"/>
      <w:bookmarkStart w:id="1717" w:name="_Toc473732774"/>
      <w:bookmarkStart w:id="1718" w:name="_Toc473733558"/>
      <w:bookmarkStart w:id="1719" w:name="_Toc491078948"/>
      <w:bookmarkEnd w:id="1716"/>
      <w:bookmarkEnd w:id="1717"/>
      <w:bookmarkEnd w:id="1718"/>
      <w:r w:rsidRPr="00BA62DF">
        <w:t>Функциональные требования</w:t>
      </w:r>
      <w:bookmarkEnd w:id="1719"/>
    </w:p>
    <w:p w:rsidR="002623CC" w:rsidRPr="00BF5597" w:rsidRDefault="002623CC" w:rsidP="002623CC">
      <w:pPr>
        <w:pStyle w:val="3"/>
        <w:numPr>
          <w:ilvl w:val="0"/>
          <w:numId w:val="0"/>
        </w:numPr>
        <w:ind w:firstLine="567"/>
      </w:pPr>
      <w:r w:rsidRPr="00BF5597">
        <w:t xml:space="preserve">Для получения доступа к </w:t>
      </w:r>
      <w:r>
        <w:t>Системе</w:t>
      </w:r>
      <w:r w:rsidRPr="00BF5597">
        <w:t xml:space="preserve"> при первичном входе в систему необходимо реализоват</w:t>
      </w:r>
      <w:r>
        <w:t>ь регистрацию в ЛКК.</w:t>
      </w:r>
      <w:r w:rsidRPr="00BF5597">
        <w:t xml:space="preserve"> </w:t>
      </w:r>
    </w:p>
    <w:p w:rsidR="002623CC" w:rsidRDefault="002623CC" w:rsidP="002623CC">
      <w:pPr>
        <w:pStyle w:val="Standard"/>
        <w:ind w:firstLine="567"/>
        <w:jc w:val="both"/>
        <w:rPr>
          <w:rFonts w:cs="Times New Roman"/>
        </w:rPr>
      </w:pPr>
      <w:r w:rsidRPr="00BF5597">
        <w:rPr>
          <w:rFonts w:cs="Times New Roman"/>
        </w:rPr>
        <w:t>После процедуры регистрации в Системе должна быть создана учётная запись. Для ее активации и последующего использования необходимо пройти по ссылке, высланной на указанный клиентом адрес электронн</w:t>
      </w:r>
      <w:r>
        <w:rPr>
          <w:rFonts w:cs="Times New Roman"/>
        </w:rPr>
        <w:t>ой почты</w:t>
      </w:r>
      <w:r w:rsidRPr="00BF5597">
        <w:rPr>
          <w:rFonts w:cs="Times New Roman"/>
        </w:rPr>
        <w:t xml:space="preserve"> либо ввести код активации</w:t>
      </w:r>
      <w:r>
        <w:rPr>
          <w:rFonts w:cs="Times New Roman"/>
        </w:rPr>
        <w:t>,</w:t>
      </w:r>
      <w:r w:rsidRPr="00BF5597">
        <w:rPr>
          <w:rFonts w:cs="Times New Roman"/>
        </w:rPr>
        <w:t xml:space="preserve"> отправляемый посредством СМС-сообщения.</w:t>
      </w:r>
    </w:p>
    <w:p w:rsidR="002623CC" w:rsidRDefault="002623CC" w:rsidP="002623CC">
      <w:pPr>
        <w:pStyle w:val="Standard"/>
        <w:ind w:firstLine="567"/>
        <w:jc w:val="both"/>
        <w:rPr>
          <w:rFonts w:cs="Times New Roman"/>
          <w:highlight w:val="cyan"/>
        </w:rPr>
      </w:pPr>
    </w:p>
    <w:p w:rsidR="002623CC" w:rsidRDefault="002623CC" w:rsidP="002623CC">
      <w:pPr>
        <w:pStyle w:val="3"/>
        <w:rPr>
          <w:b/>
          <w:bCs/>
        </w:rPr>
      </w:pPr>
      <w:bookmarkStart w:id="1720" w:name="_Toc421024755"/>
      <w:r w:rsidRPr="00744C42">
        <w:rPr>
          <w:b/>
          <w:bCs/>
        </w:rPr>
        <w:t>Общая часть приложения</w:t>
      </w:r>
    </w:p>
    <w:p w:rsidR="002623CC" w:rsidRDefault="002623CC" w:rsidP="002623CC">
      <w:pPr>
        <w:pStyle w:val="3"/>
        <w:numPr>
          <w:ilvl w:val="0"/>
          <w:numId w:val="0"/>
        </w:numPr>
        <w:ind w:left="710"/>
        <w:rPr>
          <w:bCs/>
        </w:rPr>
      </w:pPr>
    </w:p>
    <w:p w:rsidR="002623CC" w:rsidRPr="00ED373A" w:rsidRDefault="002623CC" w:rsidP="002623CC">
      <w:pPr>
        <w:pStyle w:val="3"/>
        <w:numPr>
          <w:ilvl w:val="0"/>
          <w:numId w:val="0"/>
        </w:numPr>
        <w:ind w:left="710"/>
        <w:rPr>
          <w:bCs/>
        </w:rPr>
      </w:pPr>
      <w:r w:rsidRPr="00ED373A">
        <w:rPr>
          <w:bCs/>
        </w:rPr>
        <w:t>Общая часть Системы должна содержать следующие разделы</w:t>
      </w:r>
      <w:r>
        <w:rPr>
          <w:bCs/>
        </w:rPr>
        <w:t>:</w:t>
      </w:r>
    </w:p>
    <w:p w:rsidR="002623CC" w:rsidRPr="001C7D01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 w:rsidDel="00F55F99">
        <w:t xml:space="preserve"> </w:t>
      </w:r>
      <w:r w:rsidRPr="002F57C9">
        <w:t>«Интерактивная карта межрайонных отделений», здесь должна отображаться</w:t>
      </w:r>
      <w:r w:rsidRPr="001C7D01">
        <w:t xml:space="preserve"> интерактивная карта, с отмеченными при помощи «булавки» </w:t>
      </w:r>
      <w:r>
        <w:t xml:space="preserve">межрайонными отделениями </w:t>
      </w:r>
      <w:r w:rsidRPr="001C7D01">
        <w:t xml:space="preserve"> Заказчика. Приложение должно определять местонахождение </w:t>
      </w:r>
      <w:r>
        <w:t>Потребителя и отдельно подсвечивать</w:t>
      </w:r>
      <w:r w:rsidRPr="001C7D01">
        <w:t xml:space="preserve"> ближайш</w:t>
      </w:r>
      <w:r>
        <w:t>ее</w:t>
      </w:r>
      <w:r w:rsidRPr="001C7D01">
        <w:t xml:space="preserve"> к нему </w:t>
      </w:r>
      <w:r>
        <w:t>межрайонное отделение  Заказчика</w:t>
      </w:r>
      <w:r w:rsidRPr="001C7D01">
        <w:t>. При клике на «булавку» должна отображаться дополнительная информация (график работы, телефоны)</w:t>
      </w:r>
      <w:r>
        <w:t>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Возможность позвонить в контактный центр (далее - КЦ) (информация о графике работы КЦ);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 xml:space="preserve">«Настройки»: 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CE7CE1">
        <w:rPr>
          <w:color w:val="000000"/>
          <w:lang w:bidi="ru-RU"/>
        </w:rPr>
        <w:t>«Смена пароля»,</w:t>
      </w:r>
      <w:r>
        <w:rPr>
          <w:color w:val="000000"/>
          <w:lang w:bidi="ru-RU"/>
        </w:rPr>
        <w:t xml:space="preserve"> </w:t>
      </w:r>
      <w:r w:rsidRPr="005B4AE4">
        <w:rPr>
          <w:color w:val="000000"/>
          <w:lang w:bidi="ru-RU"/>
        </w:rPr>
        <w:t>данный подраздел должен позволять сменить пароль Клиента для доступа в кабинет. Должна быть возможность ввода текущего пароля и нового пароля с его повторным вводом;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C42738">
        <w:rPr>
          <w:color w:val="000000"/>
          <w:lang w:bidi="ru-RU"/>
        </w:rPr>
        <w:t xml:space="preserve">«Забыли пароль?», </w:t>
      </w:r>
      <w:r w:rsidRPr="005B4AE4">
        <w:rPr>
          <w:color w:val="000000"/>
          <w:lang w:bidi="ru-RU"/>
        </w:rPr>
        <w:t xml:space="preserve">раздел должен содержать </w:t>
      </w:r>
      <w:r w:rsidRPr="007D358A">
        <w:rPr>
          <w:color w:val="000000"/>
          <w:lang w:bidi="ru-RU"/>
        </w:rPr>
        <w:t>поле Логин, переключатель способа отправки нового пароля: e-mail или СМС, полe e-mail и поле СМС. В зависимости от выбранного варианта восстановления пароля запрашивается</w:t>
      </w:r>
      <w:r w:rsidRPr="005B4AE4">
        <w:rPr>
          <w:color w:val="000000"/>
          <w:lang w:bidi="ru-RU"/>
        </w:rPr>
        <w:t xml:space="preserve"> указанный при регистрации e-mail или номер телефона,  новый пароль приходит соответственно на электронную почту или в СМС сообщении;</w:t>
      </w:r>
    </w:p>
    <w:p w:rsidR="002623CC" w:rsidRPr="00C42738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«Опросы»</w:t>
      </w:r>
      <w:r>
        <w:t xml:space="preserve"> - </w:t>
      </w:r>
      <w:r w:rsidRPr="002F57C9">
        <w:t xml:space="preserve"> должен отображать опрос, который состоит из</w:t>
      </w:r>
      <w:r w:rsidRPr="00C42738">
        <w:t xml:space="preserve"> нескольких вопросов с вариантами ответов и полями для ввода своего варианта ответа, после нажатия кнопки «Голосовать» должны отображаться результаты голосования в нат</w:t>
      </w:r>
      <w:r>
        <w:t>уральном и процентном отношении;</w:t>
      </w:r>
    </w:p>
    <w:p w:rsidR="002623CC" w:rsidRPr="00C42738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 w:rsidDel="002A3A30">
        <w:lastRenderedPageBreak/>
        <w:t xml:space="preserve"> </w:t>
      </w:r>
      <w:r w:rsidRPr="002F57C9">
        <w:t>«Тарифный калькулятор»</w:t>
      </w:r>
      <w:r>
        <w:t xml:space="preserve"> - </w:t>
      </w:r>
      <w:r w:rsidRPr="002F57C9">
        <w:t>должен содержать возможность расчета</w:t>
      </w:r>
      <w:r w:rsidRPr="00C42738">
        <w:t xml:space="preserve"> стоимости потребленного коммунального ресурса по введенным </w:t>
      </w:r>
      <w:r>
        <w:t>Потребителем</w:t>
      </w:r>
      <w:r w:rsidRPr="00C42738">
        <w:t xml:space="preserve"> показани</w:t>
      </w:r>
      <w:r>
        <w:t>ям прибора учета;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«Подписка на рассылку новостей»</w:t>
      </w:r>
      <w:r>
        <w:t xml:space="preserve"> - </w:t>
      </w:r>
      <w:r w:rsidRPr="002F57C9">
        <w:t>должен содержать возможность подписаться на рассылку новостей.</w:t>
      </w:r>
    </w:p>
    <w:p w:rsidR="002623CC" w:rsidRDefault="002623CC" w:rsidP="002623CC">
      <w:pPr>
        <w:pStyle w:val="aff5"/>
        <w:ind w:left="0" w:firstLine="567"/>
      </w:pPr>
      <w:r>
        <w:t>Область меню должна находиться в левой части экрана</w:t>
      </w:r>
    </w:p>
    <w:p w:rsidR="002623CC" w:rsidRDefault="002623CC" w:rsidP="002623CC">
      <w:pPr>
        <w:pStyle w:val="3"/>
        <w:rPr>
          <w:b/>
          <w:bCs/>
        </w:rPr>
      </w:pPr>
      <w:r w:rsidRPr="00744C42">
        <w:rPr>
          <w:b/>
          <w:bCs/>
        </w:rPr>
        <w:t>Персональная часть приложения</w:t>
      </w:r>
    </w:p>
    <w:p w:rsidR="002623CC" w:rsidRPr="00353AA0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 xml:space="preserve">раздел «Регистрация» - </w:t>
      </w:r>
      <w:r w:rsidRPr="00E91F57">
        <w:t>регистрация Потребителя</w:t>
      </w:r>
      <w:r w:rsidRPr="002F57C9">
        <w:t xml:space="preserve"> должна производиться без</w:t>
      </w:r>
      <w:r w:rsidRPr="001C78D5">
        <w:t xml:space="preserve"> привязки к </w:t>
      </w:r>
      <w:r w:rsidRPr="00353AA0">
        <w:t xml:space="preserve">лицевому счету следующим способом: 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е-mail, с получение</w:t>
      </w:r>
      <w:r w:rsidRPr="002829F0">
        <w:rPr>
          <w:color w:val="000000"/>
          <w:lang w:bidi="ru-RU"/>
        </w:rPr>
        <w:t>м согласия на условия использования сервиса;</w:t>
      </w:r>
    </w:p>
    <w:p w:rsidR="002623CC" w:rsidRPr="002829F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мобильный телефон,  с получение</w:t>
      </w:r>
      <w:r w:rsidRPr="002829F0">
        <w:rPr>
          <w:color w:val="000000"/>
          <w:lang w:bidi="ru-RU"/>
        </w:rPr>
        <w:t>м согласия на условия использования сервиса;</w:t>
      </w:r>
    </w:p>
    <w:p w:rsidR="002623CC" w:rsidRPr="00353AA0" w:rsidRDefault="002623CC" w:rsidP="002623CC">
      <w:pPr>
        <w:ind w:firstLine="567"/>
        <w:rPr>
          <w:color w:val="000000"/>
          <w:lang w:bidi="ru-RU"/>
        </w:rPr>
      </w:pPr>
      <w:r w:rsidRPr="00353AA0">
        <w:rPr>
          <w:color w:val="000000"/>
          <w:lang w:bidi="ru-RU"/>
        </w:rPr>
        <w:t>П</w:t>
      </w:r>
      <w:r w:rsidRPr="002829F0">
        <w:rPr>
          <w:color w:val="000000"/>
          <w:lang w:bidi="ru-RU"/>
        </w:rPr>
        <w:t>осле регистрации должн</w:t>
      </w:r>
      <w:r>
        <w:rPr>
          <w:color w:val="000000"/>
          <w:lang w:bidi="ru-RU"/>
        </w:rPr>
        <w:t>о</w:t>
      </w:r>
      <w:r w:rsidRPr="002829F0">
        <w:rPr>
          <w:color w:val="000000"/>
          <w:lang w:bidi="ru-RU"/>
        </w:rPr>
        <w:t xml:space="preserve"> быть </w:t>
      </w:r>
      <w:r w:rsidRPr="00353AA0">
        <w:t xml:space="preserve">отображение сервиса «Подключение лицевого счета», и </w:t>
      </w:r>
      <w:r w:rsidRPr="002829F0">
        <w:rPr>
          <w:color w:val="000000"/>
          <w:lang w:bidi="ru-RU"/>
        </w:rPr>
        <w:t xml:space="preserve">возможность добавить </w:t>
      </w:r>
      <w:r w:rsidRPr="00353AA0">
        <w:rPr>
          <w:color w:val="000000"/>
          <w:lang w:bidi="ru-RU"/>
        </w:rPr>
        <w:t xml:space="preserve">один или </w:t>
      </w:r>
      <w:r w:rsidRPr="002829F0">
        <w:rPr>
          <w:color w:val="000000"/>
          <w:lang w:bidi="ru-RU"/>
        </w:rPr>
        <w:t>несколько лицевых счетов</w:t>
      </w:r>
      <w:r w:rsidRPr="00353AA0">
        <w:rPr>
          <w:color w:val="000000"/>
          <w:lang w:bidi="ru-RU"/>
        </w:rPr>
        <w:t>.</w:t>
      </w:r>
      <w:r w:rsidRPr="002829F0">
        <w:rPr>
          <w:color w:val="000000"/>
          <w:lang w:bidi="ru-RU"/>
        </w:rPr>
        <w:t xml:space="preserve"> </w:t>
      </w:r>
    </w:p>
    <w:p w:rsidR="002623CC" w:rsidRDefault="002623CC" w:rsidP="002623CC">
      <w:pPr>
        <w:ind w:firstLine="567"/>
        <w:rPr>
          <w:color w:val="000000"/>
          <w:lang w:bidi="ru-RU"/>
        </w:rPr>
      </w:pPr>
      <w:r w:rsidRPr="00353AA0">
        <w:rPr>
          <w:color w:val="000000"/>
          <w:lang w:bidi="ru-RU"/>
        </w:rPr>
        <w:t>Потребитель</w:t>
      </w:r>
      <w:r w:rsidRPr="002829F0">
        <w:rPr>
          <w:color w:val="000000"/>
          <w:lang w:bidi="ru-RU"/>
        </w:rPr>
        <w:t xml:space="preserve"> вводит лицевой счет и фамилию, если такая комбинация счета и фамилии существует, лицевой счет должен добавляться к аккаунту </w:t>
      </w:r>
      <w:r>
        <w:rPr>
          <w:color w:val="000000"/>
          <w:lang w:bidi="ru-RU"/>
        </w:rPr>
        <w:t>Потребителя</w:t>
      </w:r>
      <w:r w:rsidRPr="002829F0">
        <w:rPr>
          <w:color w:val="000000"/>
          <w:lang w:bidi="ru-RU"/>
        </w:rPr>
        <w:t>. При работе в приложении должна быть функция переключения между лицевыми счетами.</w:t>
      </w:r>
    </w:p>
    <w:p w:rsidR="002623CC" w:rsidRPr="00960CF4" w:rsidRDefault="002623CC" w:rsidP="002623CC">
      <w:pPr>
        <w:ind w:firstLine="567"/>
        <w:rPr>
          <w:color w:val="000000"/>
          <w:lang w:bidi="ru-RU"/>
        </w:rPr>
      </w:pPr>
      <w:r w:rsidRPr="002829F0">
        <w:rPr>
          <w:color w:val="000000"/>
          <w:lang w:bidi="ru-RU"/>
        </w:rPr>
        <w:t xml:space="preserve">Также должна быть функция удаления лицевых счетов из аккаунта. </w:t>
      </w:r>
      <w:r>
        <w:rPr>
          <w:color w:val="000000"/>
          <w:lang w:bidi="ru-RU"/>
        </w:rPr>
        <w:t>Потребителем</w:t>
      </w:r>
      <w:r w:rsidRPr="002829F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</w:t>
      </w:r>
      <w:r w:rsidRPr="002829F0">
        <w:rPr>
          <w:color w:val="000000"/>
          <w:lang w:bidi="ru-RU"/>
        </w:rPr>
        <w:t xml:space="preserve">ицевой счет может быть добавлен только к одному аккаунту. </w:t>
      </w:r>
      <w:r>
        <w:rPr>
          <w:color w:val="000000"/>
          <w:lang w:bidi="ru-RU"/>
        </w:rPr>
        <w:t>Администратор должен иметь возможность добавить лицевой счет к нескольким аккаунтам в целях выявления ошибок функционала.</w:t>
      </w:r>
    </w:p>
    <w:p w:rsidR="002623CC" w:rsidRPr="00353AA0" w:rsidRDefault="002623CC" w:rsidP="002623CC">
      <w:pPr>
        <w:pStyle w:val="aff5"/>
        <w:numPr>
          <w:ilvl w:val="0"/>
          <w:numId w:val="15"/>
        </w:numPr>
        <w:ind w:left="284" w:hanging="284"/>
      </w:pPr>
      <w:r w:rsidRPr="00353AA0">
        <w:t xml:space="preserve">раздел «Авторизация»: 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адрес электронной почты и пароль;</w:t>
      </w:r>
      <w:r w:rsidRPr="00353AA0">
        <w:rPr>
          <w:color w:val="000000"/>
          <w:lang w:bidi="ru-RU"/>
        </w:rPr>
        <w:tab/>
        <w:t xml:space="preserve"> 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номер мобильного телефона и пароль;</w:t>
      </w:r>
      <w:r w:rsidRPr="00353AA0">
        <w:rPr>
          <w:color w:val="000000"/>
          <w:lang w:bidi="ru-RU"/>
        </w:rPr>
        <w:tab/>
        <w:t xml:space="preserve"> </w:t>
      </w:r>
    </w:p>
    <w:p w:rsidR="002623CC" w:rsidRPr="00353AA0" w:rsidRDefault="002623CC" w:rsidP="002623CC">
      <w:pPr>
        <w:pStyle w:val="aff5"/>
        <w:numPr>
          <w:ilvl w:val="0"/>
          <w:numId w:val="15"/>
        </w:numPr>
        <w:ind w:left="284" w:hanging="284"/>
      </w:pPr>
      <w:r w:rsidRPr="00353AA0">
        <w:t>«Войти в личный кабинет»  -  должен быть автоматический переход на главную страницу Приложения.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Главная страница должна содержать 2 большие кнопки («оплатить» и «передать показания», ведущие на сотвествующие разделы). Также должна отображаться актуальная информация по балансу клиента: задолженность</w:t>
      </w:r>
      <w:r w:rsidRPr="0004489E">
        <w:t>/</w:t>
      </w:r>
      <w:r>
        <w:t xml:space="preserve">переплата, дата последнего платежа. 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При наличии задолженности</w:t>
      </w:r>
      <w:r w:rsidRPr="0004489E">
        <w:t>/</w:t>
      </w:r>
      <w:r>
        <w:t>наличия факта направления клиенту уведомлений</w:t>
      </w:r>
      <w:r w:rsidRPr="0004489E">
        <w:t>/</w:t>
      </w:r>
      <w:r>
        <w:t>актов при входе в ЛКК клиенту должно отображаться соответствующее уведомление с просьбой оплатить счет до определенного срока, а также коротко указаны последствия неоплаты.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 xml:space="preserve">При наличия факта направления клиенту уведомлений </w:t>
      </w:r>
      <w:r w:rsidRPr="00BF5597">
        <w:t xml:space="preserve">приложение должно выдавать </w:t>
      </w:r>
      <w:r w:rsidRPr="00247B27">
        <w:t>PUSH</w:t>
      </w:r>
      <w:r w:rsidRPr="00BF5597">
        <w:t>-оповещение</w:t>
      </w:r>
      <w:r>
        <w:t>.</w:t>
      </w:r>
    </w:p>
    <w:p w:rsidR="002623CC" w:rsidRPr="00353AA0" w:rsidRDefault="002623CC" w:rsidP="002623CC">
      <w:pPr>
        <w:pStyle w:val="aff5"/>
        <w:numPr>
          <w:ilvl w:val="0"/>
          <w:numId w:val="15"/>
        </w:numPr>
        <w:ind w:left="284" w:hanging="284"/>
      </w:pPr>
      <w:r w:rsidRPr="00E91F57">
        <w:t>«</w:t>
      </w:r>
      <w:r w:rsidRPr="00353AA0">
        <w:t>Запомнить пароль» - должно осуществляться хранение введенных данных.</w:t>
      </w:r>
    </w:p>
    <w:p w:rsidR="002623CC" w:rsidRPr="00353AA0" w:rsidRDefault="002623CC" w:rsidP="002623CC">
      <w:pPr>
        <w:pStyle w:val="aff5"/>
        <w:numPr>
          <w:ilvl w:val="0"/>
          <w:numId w:val="15"/>
        </w:numPr>
        <w:ind w:left="284" w:hanging="284"/>
      </w:pPr>
      <w:r w:rsidRPr="00353AA0">
        <w:t>«Сменить пароль» - возможность смены в ЛКК:</w:t>
      </w:r>
    </w:p>
    <w:p w:rsidR="002623CC" w:rsidRPr="002829F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пароля</w:t>
      </w:r>
      <w:r w:rsidRPr="002829F0">
        <w:rPr>
          <w:color w:val="000000"/>
          <w:lang w:bidi="ru-RU"/>
        </w:rPr>
        <w:t xml:space="preserve"> (при восстановлении забытого пароля также должен быть выбор способа отправки нового пароля: e-mail или СМС);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логина - адреса эл.почты</w:t>
      </w:r>
      <w:r w:rsidRPr="00353AA0">
        <w:t>, должна быть проверка  корректности нового адреса электронной почты с направлением на почту контрольной ссылки для активации изменений в течение установленного времени</w:t>
      </w:r>
      <w:r w:rsidRPr="00353AA0">
        <w:rPr>
          <w:color w:val="000000"/>
          <w:lang w:bidi="ru-RU"/>
        </w:rPr>
        <w:t>;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 xml:space="preserve">логина -  номера мобильного телефона, с </w:t>
      </w:r>
      <w:r w:rsidRPr="00353AA0">
        <w:t>проверкой корректности нового номера мобильного телефона с направлением на данный номер пароля для активации изменений в течение установленного времени</w:t>
      </w:r>
      <w:r w:rsidRPr="00353AA0">
        <w:rPr>
          <w:color w:val="000000"/>
          <w:lang w:bidi="ru-RU"/>
        </w:rPr>
        <w:t>;</w:t>
      </w:r>
    </w:p>
    <w:p w:rsidR="002623CC" w:rsidRPr="00353AA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353AA0">
        <w:rPr>
          <w:color w:val="000000"/>
          <w:lang w:bidi="ru-RU"/>
        </w:rPr>
        <w:t>номера контактного телефона (городского);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829F0">
        <w:t>В случае, если у клиента возникли какие-нибудь сложности в работе с Системой, есть замечания/предложения по функционированию Приложения, клиенту должна быть предоставлена возможность осуществить звонок на номер горячей линии Заказчика</w:t>
      </w:r>
      <w:r w:rsidRPr="00775A9C">
        <w:t xml:space="preserve"> с мобильного устройства</w:t>
      </w:r>
      <w:r>
        <w:t>.</w:t>
      </w:r>
      <w:r w:rsidRPr="002F57C9">
        <w:t>раздел «О владельце»: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lang w:bidi="ru-RU"/>
        </w:rPr>
        <w:t>и</w:t>
      </w:r>
      <w:r w:rsidRPr="005B4AE4">
        <w:rPr>
          <w:color w:val="000000"/>
          <w:lang w:bidi="ru-RU"/>
        </w:rPr>
        <w:t>нформация о владельце, контактная информация клиента, количество зарегистрированных человек, площадь помещения.</w:t>
      </w:r>
    </w:p>
    <w:p w:rsidR="002623CC" w:rsidRPr="00EB3DF6" w:rsidRDefault="002623CC" w:rsidP="002623CC">
      <w:pPr>
        <w:pStyle w:val="aff5"/>
        <w:numPr>
          <w:ilvl w:val="0"/>
          <w:numId w:val="21"/>
        </w:numPr>
        <w:ind w:left="1134" w:hanging="283"/>
      </w:pPr>
      <w:r>
        <w:rPr>
          <w:color w:val="000000"/>
          <w:lang w:bidi="ru-RU"/>
        </w:rPr>
        <w:t>п</w:t>
      </w:r>
      <w:r w:rsidRPr="005B4AE4">
        <w:rPr>
          <w:color w:val="000000"/>
          <w:lang w:bidi="ru-RU"/>
        </w:rPr>
        <w:t>риборы учета</w:t>
      </w:r>
      <w:r>
        <w:rPr>
          <w:color w:val="000000"/>
          <w:lang w:bidi="ru-RU"/>
        </w:rPr>
        <w:t xml:space="preserve"> - </w:t>
      </w:r>
      <w:r w:rsidRPr="005B4AE4">
        <w:rPr>
          <w:color w:val="000000"/>
          <w:lang w:bidi="ru-RU"/>
        </w:rPr>
        <w:t xml:space="preserve"> информация о действующем приборе учета соответствующего </w:t>
      </w:r>
      <w:r w:rsidRPr="007D358A">
        <w:rPr>
          <w:color w:val="000000"/>
          <w:lang w:bidi="ru-RU"/>
        </w:rPr>
        <w:t>коммунального ресурса</w:t>
      </w:r>
      <w:r>
        <w:rPr>
          <w:color w:val="000000"/>
          <w:lang w:bidi="ru-RU"/>
        </w:rPr>
        <w:t>, его технических характеристиках, история показаний</w:t>
      </w:r>
      <w:r w:rsidRPr="008C343E">
        <w:t xml:space="preserve"> </w:t>
      </w:r>
      <w:r>
        <w:lastRenderedPageBreak/>
        <w:t xml:space="preserve">раздел </w:t>
      </w:r>
      <w:r w:rsidRPr="002F57C9">
        <w:t>«Показания»</w:t>
      </w:r>
      <w:r>
        <w:t xml:space="preserve"> - в</w:t>
      </w:r>
      <w:r w:rsidRPr="00BF5597">
        <w:t xml:space="preserve"> данном разделе долж</w:t>
      </w:r>
      <w:r w:rsidRPr="00553DFD">
        <w:t xml:space="preserve">на отображаться информация о показаниях приборов учета коммунальных ресурсов за </w:t>
      </w:r>
      <w:r>
        <w:t>все время</w:t>
      </w:r>
      <w:r w:rsidRPr="00740A26">
        <w:t xml:space="preserve">, </w:t>
      </w:r>
      <w:r>
        <w:t>статистика потребления в виде графиков/диаграмм.</w:t>
      </w:r>
    </w:p>
    <w:p w:rsidR="002623CC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lang w:bidi="ru-RU"/>
        </w:rPr>
        <w:t>подписка на рассылку электронных квитаниций и отказ от бумажных квитанций.</w:t>
      </w:r>
    </w:p>
    <w:p w:rsidR="002623CC" w:rsidRPr="00C36703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szCs w:val="32"/>
        </w:rPr>
        <w:t>возможность клиенту указать альтернативный почтовый адрес (отличный от указанного в договоре) для направления платежных документов</w:t>
      </w:r>
    </w:p>
    <w:p w:rsidR="002623CC" w:rsidRPr="002D67AE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szCs w:val="32"/>
        </w:rPr>
        <w:t>возможность изменения</w:t>
      </w:r>
      <w:r w:rsidRPr="006E4D37">
        <w:rPr>
          <w:color w:val="000000"/>
          <w:szCs w:val="32"/>
        </w:rPr>
        <w:t xml:space="preserve"> контактной информации в части адреса электронной почты и номера мобильного телефона с </w:t>
      </w:r>
      <w:r>
        <w:rPr>
          <w:color w:val="000000"/>
          <w:szCs w:val="32"/>
        </w:rPr>
        <w:t xml:space="preserve">последующим </w:t>
      </w:r>
      <w:r w:rsidRPr="006E4D37">
        <w:rPr>
          <w:color w:val="000000"/>
          <w:szCs w:val="32"/>
        </w:rPr>
        <w:t xml:space="preserve">сохранением данных в </w:t>
      </w:r>
      <w:r>
        <w:t>личном кабинете частного клиента</w:t>
      </w:r>
      <w:r>
        <w:rPr>
          <w:color w:val="000000"/>
          <w:szCs w:val="32"/>
        </w:rPr>
        <w:t>;</w:t>
      </w:r>
    </w:p>
    <w:p w:rsidR="002623CC" w:rsidRPr="007D358A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>
        <w:rPr>
          <w:color w:val="000000"/>
          <w:szCs w:val="32"/>
        </w:rPr>
        <w:t>п</w:t>
      </w:r>
      <w:r w:rsidRPr="006E4D37">
        <w:rPr>
          <w:color w:val="000000"/>
          <w:szCs w:val="32"/>
        </w:rPr>
        <w:t>одписка на получение онлайн оповещений</w:t>
      </w:r>
      <w:r>
        <w:rPr>
          <w:color w:val="000000"/>
          <w:szCs w:val="32"/>
        </w:rPr>
        <w:t xml:space="preserve"> по электронной почте, </w:t>
      </w:r>
      <w:r>
        <w:rPr>
          <w:color w:val="000000"/>
          <w:szCs w:val="32"/>
          <w:lang w:val="en-US"/>
        </w:rPr>
        <w:t>SMS</w:t>
      </w:r>
      <w:r>
        <w:rPr>
          <w:color w:val="000000"/>
          <w:szCs w:val="32"/>
        </w:rPr>
        <w:t xml:space="preserve"> уведомлений;</w:t>
      </w:r>
    </w:p>
    <w:p w:rsidR="002623CC" w:rsidRDefault="002623CC" w:rsidP="002623CC">
      <w:pPr>
        <w:pStyle w:val="aff5"/>
        <w:ind w:left="1134"/>
        <w:rPr>
          <w:color w:val="000000"/>
          <w:lang w:bidi="ru-RU"/>
        </w:rPr>
      </w:pPr>
    </w:p>
    <w:p w:rsidR="002623CC" w:rsidRPr="007D358A" w:rsidRDefault="002623CC" w:rsidP="002623CC">
      <w:pPr>
        <w:pStyle w:val="aff5"/>
        <w:numPr>
          <w:ilvl w:val="0"/>
          <w:numId w:val="15"/>
        </w:numPr>
        <w:ind w:left="284" w:hanging="284"/>
      </w:pPr>
      <w:r w:rsidRPr="007D358A">
        <w:t>«Счета и платежи»:</w:t>
      </w:r>
    </w:p>
    <w:p w:rsidR="002623CC" w:rsidRPr="007D358A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7D358A">
        <w:rPr>
          <w:color w:val="000000"/>
          <w:lang w:bidi="ru-RU"/>
        </w:rPr>
        <w:t xml:space="preserve"> «Оплата», в</w:t>
      </w:r>
      <w:r w:rsidRPr="007D358A">
        <w:t xml:space="preserve"> данном подразделе должна осуществляться возможность </w:t>
      </w:r>
      <w:r w:rsidRPr="007D358A">
        <w:rPr>
          <w:color w:val="000000"/>
          <w:lang w:bidi="ru-RU"/>
        </w:rPr>
        <w:t>онлайн оплаты произвольной суммы за потребленные коммунальные ресурсы/услуги, учитывая, что по услуге – взнос на капитальный ремонт, оплата должна производиться отдельно, при наличии данной услуги</w:t>
      </w:r>
      <w:r>
        <w:rPr>
          <w:color w:val="000000"/>
          <w:lang w:bidi="ru-RU"/>
        </w:rPr>
        <w:t>. Перед оплатой клиенту должен предлагаться выбор каким образом ему направить подтверждение об оплате (по электронной почте</w:t>
      </w:r>
      <w:r w:rsidRPr="0004489E">
        <w:rPr>
          <w:color w:val="000000"/>
          <w:lang w:bidi="ru-RU"/>
        </w:rPr>
        <w:t>/</w:t>
      </w:r>
      <w:r>
        <w:rPr>
          <w:color w:val="000000"/>
          <w:lang w:bidi="ru-RU"/>
        </w:rPr>
        <w:t>смс)</w:t>
      </w:r>
    </w:p>
    <w:p w:rsidR="002623CC" w:rsidRPr="002829F0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FF5D09">
        <w:rPr>
          <w:color w:val="000000"/>
          <w:lang w:bidi="ru-RU"/>
        </w:rPr>
        <w:t xml:space="preserve">«Способы оплаты» - должно отображаться описание способов оплаты за потребленные коммунальные ресурсы/услуги. </w:t>
      </w:r>
    </w:p>
    <w:p w:rsidR="002623CC" w:rsidRPr="00740A26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A6474A">
        <w:rPr>
          <w:color w:val="000000"/>
          <w:lang w:bidi="ru-RU"/>
        </w:rPr>
        <w:t>«Платежи» - информация по всем платежам клиента за последний год с группировкой платежей соответственно по коммунальным ресурсам/услугам и</w:t>
      </w:r>
      <w:r w:rsidRPr="00A6474A">
        <w:t xml:space="preserve"> по календарному году;</w:t>
      </w:r>
    </w:p>
    <w:p w:rsidR="002623CC" w:rsidRPr="001C79B8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</w:t>
      </w:r>
      <w:r w:rsidRPr="002F57C9">
        <w:t>аздел «Текущий баланс»</w:t>
      </w:r>
      <w:r>
        <w:t xml:space="preserve"> - </w:t>
      </w:r>
      <w:r w:rsidRPr="001C79B8">
        <w:t xml:space="preserve">информация о текущем балансе счета </w:t>
      </w:r>
      <w:r>
        <w:t>Потребителя</w:t>
      </w:r>
      <w:r w:rsidRPr="001C79B8">
        <w:t xml:space="preserve"> и возможность онлайн оплаты суммы текущего баланса. При этом текущий баланс должен отображаться по всем коммунальным ресурсам/услугам. С учетом того, что по услуге – взнос на капитальный ремонт</w:t>
      </w:r>
      <w:r>
        <w:t xml:space="preserve"> (при наличии услуги)</w:t>
      </w:r>
      <w:r w:rsidRPr="001C79B8">
        <w:t>, текущий баланс должен отображаться отдельно с указанием даты сальдо.</w:t>
      </w:r>
    </w:p>
    <w:p w:rsidR="002623CC" w:rsidRPr="00BF5597" w:rsidRDefault="002623CC" w:rsidP="002623CC">
      <w:pPr>
        <w:pStyle w:val="Standard"/>
        <w:ind w:firstLine="567"/>
        <w:jc w:val="both"/>
        <w:rPr>
          <w:rFonts w:cs="Times New Roman"/>
        </w:rPr>
      </w:pPr>
      <w:r w:rsidRPr="00BF5597">
        <w:rPr>
          <w:rFonts w:cs="Times New Roman"/>
        </w:rPr>
        <w:t>Если у клиента сумма баланса отрицательная, то она должна подсвечиваться красным цветом, если положительная или равна 0 – зеленым цветом.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раздел «История начислений»</w:t>
      </w:r>
      <w:r w:rsidRPr="002829F0">
        <w:t xml:space="preserve"> - </w:t>
      </w:r>
      <w:r>
        <w:t>в</w:t>
      </w:r>
      <w:r w:rsidRPr="00BF5597">
        <w:t xml:space="preserve"> разделе должна отображать</w:t>
      </w:r>
      <w:r w:rsidRPr="00553DFD">
        <w:t xml:space="preserve">ся информация о счетах клиента по всем коммунальным ресурсам/услугам, величина тарифа за выбранный период. Выбор периода должен осуществляется стандартными компонентами для устройств на платформах </w:t>
      </w:r>
      <w:r w:rsidRPr="00A2164D">
        <w:rPr>
          <w:lang w:val="en-US"/>
        </w:rPr>
        <w:t>IOS</w:t>
      </w:r>
      <w:r w:rsidRPr="00A2164D">
        <w:t xml:space="preserve"> и </w:t>
      </w:r>
      <w:r w:rsidRPr="00A2164D">
        <w:rPr>
          <w:lang w:val="en-US"/>
        </w:rPr>
        <w:t>Android</w:t>
      </w:r>
      <w:r w:rsidRPr="00A2164D">
        <w:t>. По умолчанию до</w:t>
      </w:r>
      <w:r w:rsidRPr="00553DFD">
        <w:t>лжн</w:t>
      </w:r>
      <w:r w:rsidRPr="00B95743">
        <w:t>а отобр</w:t>
      </w:r>
      <w:r w:rsidRPr="00553DFD">
        <w:t>ажается информация за последние полгода. При клике на выбранный счет должна отображаться детализация счета с возможностью онлайн оплаты.</w:t>
      </w:r>
    </w:p>
    <w:p w:rsidR="002623CC" w:rsidRPr="00BF5597" w:rsidRDefault="002623CC" w:rsidP="002623CC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Если у клиента сумма счета </w:t>
      </w:r>
      <w:r w:rsidRPr="00BF5597">
        <w:rPr>
          <w:rFonts w:cs="Times New Roman"/>
        </w:rPr>
        <w:t>отрицательная, то она должна подсвечиваться красным цветом, если положительная или равна 0 – зеленым цветом.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раздел «Статистика по</w:t>
      </w:r>
      <w:r w:rsidRPr="002F57C9">
        <w:t>требления и оплаты»</w:t>
      </w:r>
      <w:r>
        <w:t xml:space="preserve"> - д</w:t>
      </w:r>
      <w:r w:rsidRPr="00553DFD">
        <w:t>ля каж</w:t>
      </w:r>
      <w:r w:rsidRPr="00BF5597">
        <w:t>д</w:t>
      </w:r>
      <w:r w:rsidRPr="00553DFD">
        <w:t>ой точки учета долже</w:t>
      </w:r>
      <w:r w:rsidRPr="00BF5597">
        <w:t>н быть график потребле</w:t>
      </w:r>
      <w:r w:rsidRPr="00553DFD">
        <w:t>ния в единицах измерения потребляемой коммунальной услуги и совмещенный график начислений/оплат, на котором должны отображаться помесячные начисления и оплаты в рублях</w:t>
      </w:r>
      <w:r>
        <w:t>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раздел «Передача показаний» - в</w:t>
      </w:r>
      <w:r w:rsidRPr="00553DFD">
        <w:t xml:space="preserve"> данном разделе должна пре</w:t>
      </w:r>
      <w:r w:rsidRPr="00BF5597">
        <w:t>до</w:t>
      </w:r>
      <w:r w:rsidRPr="00553DFD">
        <w:t xml:space="preserve">ставляться возможность выбора коммунального ресурса, по которому будет осуществляться передача показаний прибора учета </w:t>
      </w:r>
      <w:r>
        <w:t>Потребителя, и возможность передачи Потребителем показаний</w:t>
      </w:r>
      <w:r w:rsidRPr="00553DFD">
        <w:t>.</w:t>
      </w:r>
    </w:p>
    <w:p w:rsidR="002623CC" w:rsidRPr="00D45A21" w:rsidRDefault="002623CC" w:rsidP="002623CC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Переданные показания должны п</w:t>
      </w:r>
      <w:r w:rsidRPr="00BF5597">
        <w:rPr>
          <w:rFonts w:cs="Times New Roman"/>
        </w:rPr>
        <w:t xml:space="preserve">ередаваться в БД биллинга </w:t>
      </w:r>
      <w:r>
        <w:rPr>
          <w:rFonts w:cs="Times New Roman"/>
        </w:rPr>
        <w:t>Заказчика</w:t>
      </w:r>
      <w:r w:rsidRPr="00BF5597">
        <w:rPr>
          <w:rFonts w:cs="Times New Roman"/>
        </w:rPr>
        <w:t>. Коммунальные ресурсы, по которым осуществляется передача показаний: электрическая энергия, холодное водоснабжение, горячее водоснабжение, отопление, газоснабжение.</w:t>
      </w:r>
    </w:p>
    <w:p w:rsidR="002623CC" w:rsidRPr="0071712F" w:rsidRDefault="002623CC" w:rsidP="002623CC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Переданные показания должны проходить автоматическую проверку на корректность. В случае, если значение переданных только что показаний меньше, чем значение переданных ранее, Система должна выдавать Потребителю </w:t>
      </w:r>
      <w:r>
        <w:rPr>
          <w:rFonts w:cs="Times New Roman"/>
          <w:lang w:val="en-US"/>
        </w:rPr>
        <w:t>PUSH</w:t>
      </w:r>
      <w:r w:rsidRPr="00740A26">
        <w:rPr>
          <w:rFonts w:cs="Times New Roman"/>
        </w:rPr>
        <w:t>-</w:t>
      </w:r>
      <w:r>
        <w:rPr>
          <w:rFonts w:cs="Times New Roman"/>
        </w:rPr>
        <w:t>уведомление с просьбой проверить значение переданных только что показаний.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lastRenderedPageBreak/>
        <w:t>р</w:t>
      </w:r>
      <w:r w:rsidRPr="002F57C9">
        <w:t>аздел «Обратная связь»</w:t>
      </w:r>
      <w:r>
        <w:t xml:space="preserve"> - </w:t>
      </w:r>
      <w:r w:rsidRPr="00553DFD">
        <w:t>в</w:t>
      </w:r>
      <w:r w:rsidRPr="00A2164D">
        <w:t xml:space="preserve"> данном разделе должна осуществляться отправка сообщения Заказчику с возможностью выбора</w:t>
      </w:r>
      <w:r>
        <w:t>:</w:t>
      </w:r>
    </w:p>
    <w:p w:rsidR="002623CC" w:rsidRPr="002829F0" w:rsidRDefault="002623CC" w:rsidP="002623CC">
      <w:pPr>
        <w:pStyle w:val="aff5"/>
        <w:numPr>
          <w:ilvl w:val="1"/>
          <w:numId w:val="15"/>
        </w:numPr>
      </w:pPr>
      <w:r w:rsidRPr="002829F0">
        <w:rPr>
          <w:color w:val="000000"/>
          <w:lang w:bidi="ru-RU"/>
        </w:rPr>
        <w:t>темы обращения</w:t>
      </w:r>
      <w:r>
        <w:rPr>
          <w:color w:val="000000"/>
          <w:lang w:bidi="ru-RU"/>
        </w:rPr>
        <w:t>;</w:t>
      </w:r>
    </w:p>
    <w:p w:rsidR="002623CC" w:rsidRDefault="002623CC" w:rsidP="002623CC">
      <w:pPr>
        <w:pStyle w:val="aff5"/>
        <w:numPr>
          <w:ilvl w:val="1"/>
          <w:numId w:val="15"/>
        </w:numPr>
      </w:pPr>
      <w:r w:rsidRPr="002829F0">
        <w:rPr>
          <w:color w:val="000000"/>
          <w:lang w:bidi="ru-RU"/>
        </w:rPr>
        <w:t>способа получения ответа, указав номер телефона или адрес</w:t>
      </w:r>
      <w:r w:rsidRPr="00553DFD">
        <w:t xml:space="preserve"> электронной почты</w:t>
      </w:r>
      <w:r>
        <w:t>;</w:t>
      </w:r>
    </w:p>
    <w:p w:rsidR="002623CC" w:rsidRDefault="002623CC" w:rsidP="002623CC">
      <w:pPr>
        <w:pStyle w:val="aff5"/>
        <w:numPr>
          <w:ilvl w:val="1"/>
          <w:numId w:val="15"/>
        </w:numPr>
      </w:pPr>
      <w:r w:rsidRPr="00A2164D">
        <w:t>просмотр ответа</w:t>
      </w:r>
      <w:r>
        <w:t>;</w:t>
      </w:r>
    </w:p>
    <w:p w:rsidR="002623CC" w:rsidRDefault="002623CC" w:rsidP="002623CC">
      <w:pPr>
        <w:ind w:firstLine="567"/>
      </w:pPr>
      <w:r w:rsidRPr="00553DFD">
        <w:t xml:space="preserve">Должна быть возможность отправки файлов и получения вложенных файлов в ответах на обращения. Типы файлов: </w:t>
      </w:r>
      <w:r w:rsidRPr="00A2164D">
        <w:rPr>
          <w:lang w:val="en-US"/>
        </w:rPr>
        <w:t>jpeg</w:t>
      </w:r>
      <w:r w:rsidRPr="00A2164D">
        <w:t xml:space="preserve">, </w:t>
      </w:r>
      <w:r w:rsidRPr="00A2164D">
        <w:rPr>
          <w:lang w:val="en-US"/>
        </w:rPr>
        <w:t>png</w:t>
      </w:r>
      <w:r w:rsidRPr="00A2164D">
        <w:t xml:space="preserve">, </w:t>
      </w:r>
      <w:r w:rsidRPr="00A2164D">
        <w:rPr>
          <w:lang w:val="en-US"/>
        </w:rPr>
        <w:t>pdf</w:t>
      </w:r>
      <w:r w:rsidRPr="00A2164D">
        <w:t>.</w:t>
      </w:r>
    </w:p>
    <w:p w:rsidR="002623CC" w:rsidRPr="002829F0" w:rsidRDefault="002623CC" w:rsidP="002623CC">
      <w:pPr>
        <w:ind w:firstLine="567"/>
      </w:pPr>
      <w:r w:rsidRPr="00A2164D">
        <w:t xml:space="preserve">В списке обращений в </w:t>
      </w:r>
      <w:r w:rsidRPr="002829F0">
        <w:t>качестве заголовка должно отображаться наименование выбранной тематики, если не выбрана тематика «Другие тематики». На экране заполнения обращения поле «Заголовок», отображать только если выбрана тематика «Другие тематики».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829F0">
        <w:t>PUSH-уведомления об ответа</w:t>
      </w:r>
      <w:r w:rsidRPr="002F57C9">
        <w:t>х на обращения, о выставлении новых счетов.</w:t>
      </w:r>
    </w:p>
    <w:p w:rsidR="002623CC" w:rsidRPr="00BF5597" w:rsidRDefault="002623CC" w:rsidP="002623CC">
      <w:pPr>
        <w:pStyle w:val="Standard"/>
        <w:ind w:firstLine="567"/>
        <w:jc w:val="both"/>
        <w:rPr>
          <w:rFonts w:cs="Times New Roman"/>
        </w:rPr>
      </w:pPr>
      <w:r w:rsidRPr="00BF5597">
        <w:rPr>
          <w:rFonts w:cs="Times New Roman"/>
        </w:rPr>
        <w:t>При появлении новых счетов и ответов на обращения</w:t>
      </w:r>
      <w:r>
        <w:rPr>
          <w:rFonts w:cs="Times New Roman"/>
        </w:rPr>
        <w:t>, некорректных переданных показаниях</w:t>
      </w:r>
      <w:r w:rsidRPr="00BF5597">
        <w:rPr>
          <w:rFonts w:cs="Times New Roman"/>
        </w:rPr>
        <w:t xml:space="preserve"> приложение должно выдавать </w:t>
      </w:r>
      <w:r w:rsidRPr="00BF5597">
        <w:rPr>
          <w:rFonts w:cs="Times New Roman"/>
          <w:lang w:val="en-US"/>
        </w:rPr>
        <w:t>PUSH</w:t>
      </w:r>
      <w:r w:rsidRPr="00BF5597">
        <w:rPr>
          <w:rFonts w:cs="Times New Roman"/>
        </w:rPr>
        <w:t>-оповещение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Кнопка «Выход из кабинета»</w:t>
      </w:r>
      <w:r>
        <w:t xml:space="preserve"> - п</w:t>
      </w:r>
      <w:r w:rsidRPr="002F57C9">
        <w:t>ри нажатии на кнопку меню «Выход из кабинета» должен осуществляться выход из</w:t>
      </w:r>
      <w:r w:rsidRPr="004F6291">
        <w:t xml:space="preserve"> приложения.</w:t>
      </w:r>
    </w:p>
    <w:bookmarkEnd w:id="1720"/>
    <w:p w:rsidR="002623CC" w:rsidRPr="00DD63DC" w:rsidRDefault="002623CC" w:rsidP="002623CC">
      <w:pPr>
        <w:pStyle w:val="3"/>
        <w:rPr>
          <w:b/>
        </w:rPr>
      </w:pPr>
      <w:r w:rsidRPr="00DD63DC">
        <w:rPr>
          <w:b/>
          <w:bCs/>
        </w:rPr>
        <w:t>Дизайн мобильного приложения</w:t>
      </w:r>
    </w:p>
    <w:p w:rsidR="002623CC" w:rsidRPr="00DD63D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>Главный экран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>номер лицевого счета и возможность переключения по номеру лицевого счета,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>баланс,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 xml:space="preserve"> передача показаний,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 xml:space="preserve">оплата,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 xml:space="preserve">меню,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 xml:space="preserve">место для баннера, 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rPr>
          <w:bCs/>
        </w:rPr>
        <w:t xml:space="preserve">обратная связь (заказать звонок, позвонить, </w:t>
      </w:r>
      <w:r>
        <w:t>онлайн-чат (можно подключить виджет или ватс-ап)</w:t>
      </w:r>
      <w:r w:rsidRPr="002F57C9">
        <w:t>,отделения и участки (карта и перечень с поиском))</w:t>
      </w:r>
    </w:p>
    <w:p w:rsidR="002623CC" w:rsidRPr="00DD63D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 xml:space="preserve"> Сгруппировать пункты меню в разделы: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Основное меню: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Счета и </w:t>
      </w:r>
      <w:r w:rsidRPr="005B4AE4">
        <w:rPr>
          <w:bCs/>
          <w:color w:val="000000"/>
          <w:lang w:bidi="ru-RU"/>
        </w:rPr>
        <w:t>Платежи (дата, сумма, статус)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 xml:space="preserve">Показания 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>Тарифы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>Статистика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 xml:space="preserve">Капитальный ремонт (если </w:t>
      </w:r>
      <w:r>
        <w:rPr>
          <w:bCs/>
          <w:color w:val="000000"/>
          <w:lang w:bidi="ru-RU"/>
        </w:rPr>
        <w:t>Потребителю</w:t>
      </w:r>
      <w:r w:rsidRPr="005B4AE4">
        <w:rPr>
          <w:bCs/>
          <w:color w:val="000000"/>
          <w:lang w:bidi="ru-RU"/>
        </w:rPr>
        <w:t xml:space="preserve"> оказываются услуги по приему платежей за капремонт)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>Услуги соцнайма(если оказываются)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>Услуги ЖКХ (если оказываются)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  <w:rPr>
          <w:bCs/>
        </w:rPr>
      </w:pPr>
      <w:r w:rsidRPr="002F57C9">
        <w:rPr>
          <w:bCs/>
        </w:rPr>
        <w:t>Действия: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Оплата (в т.ч. оплата капремонта, оплата соцнайма). Оплата счета, оплата произвольной суммы.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Передать показания. После передачи показаний также должна предлагаться оплата.</w:t>
      </w:r>
    </w:p>
    <w:p w:rsidR="002623CC" w:rsidRPr="002F57C9" w:rsidRDefault="002623CC" w:rsidP="002623CC">
      <w:pPr>
        <w:pStyle w:val="aff5"/>
        <w:numPr>
          <w:ilvl w:val="0"/>
          <w:numId w:val="15"/>
        </w:numPr>
        <w:ind w:left="284" w:hanging="284"/>
      </w:pPr>
      <w:r w:rsidRPr="002F57C9">
        <w:t>Дополнительного меню: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bCs/>
          <w:color w:val="000000"/>
          <w:lang w:bidi="ru-RU"/>
        </w:rPr>
      </w:pPr>
      <w:r w:rsidRPr="005B4AE4">
        <w:rPr>
          <w:bCs/>
          <w:color w:val="000000"/>
          <w:lang w:bidi="ru-RU"/>
        </w:rPr>
        <w:t>Мои обращения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Настройки</w:t>
      </w:r>
    </w:p>
    <w:p w:rsidR="002623CC" w:rsidRDefault="002623CC" w:rsidP="002623CC">
      <w:pPr>
        <w:pStyle w:val="aff5"/>
        <w:ind w:left="2160"/>
        <w:rPr>
          <w:rStyle w:val="aff9"/>
          <w:b w:val="0"/>
        </w:rPr>
      </w:pPr>
    </w:p>
    <w:p w:rsidR="002623CC" w:rsidRPr="00DD63D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>Экран регистрации</w:t>
      </w:r>
    </w:p>
    <w:p w:rsidR="002623CC" w:rsidRDefault="002623CC" w:rsidP="002623CC">
      <w:pPr>
        <w:pStyle w:val="aff5"/>
      </w:pPr>
      <w:r w:rsidRPr="00D72ECC">
        <w:rPr>
          <w:noProof/>
        </w:rPr>
        <w:lastRenderedPageBreak/>
        <w:drawing>
          <wp:inline distT="0" distB="0" distL="0" distR="0">
            <wp:extent cx="1970361" cy="2823667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8-03_09-18-5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43" cy="28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Default="002623CC" w:rsidP="002623CC">
      <w:pPr>
        <w:pStyle w:val="aff5"/>
      </w:pPr>
    </w:p>
    <w:p w:rsidR="002623CC" w:rsidRPr="00BF5597" w:rsidRDefault="002623CC" w:rsidP="002623CC">
      <w:pPr>
        <w:pStyle w:val="aff5"/>
      </w:pPr>
    </w:p>
    <w:p w:rsidR="002623CC" w:rsidRPr="00DD63D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>Экран подтверждения регистрации</w:t>
      </w:r>
    </w:p>
    <w:p w:rsidR="002623CC" w:rsidRPr="00BF5597" w:rsidRDefault="002623CC" w:rsidP="002623CC">
      <w:pPr>
        <w:pStyle w:val="aff5"/>
      </w:pPr>
      <w:r w:rsidRPr="00D72ECC">
        <w:rPr>
          <w:noProof/>
        </w:rPr>
        <w:drawing>
          <wp:inline distT="0" distB="0" distL="0" distR="0">
            <wp:extent cx="1987339" cy="237012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8-03_09-18-3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31" cy="237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Pr="00DD63D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>Экран управления лицевыми счетами</w:t>
      </w:r>
    </w:p>
    <w:p w:rsidR="002623CC" w:rsidRPr="00BF5597" w:rsidRDefault="002623CC" w:rsidP="002623CC">
      <w:pPr>
        <w:pStyle w:val="aff5"/>
        <w:ind w:left="709"/>
        <w:jc w:val="left"/>
      </w:pPr>
      <w:r>
        <w:rPr>
          <w:noProof/>
        </w:rPr>
        <w:drawing>
          <wp:inline distT="0" distB="0" distL="0" distR="0">
            <wp:extent cx="1619555" cy="2883039"/>
            <wp:effectExtent l="19050" t="0" r="0" b="0"/>
            <wp:docPr id="3" name="Рисунок 1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574" cy="288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Pr="00BF5597" w:rsidRDefault="002623CC" w:rsidP="002623CC">
      <w:pPr>
        <w:pStyle w:val="aff5"/>
      </w:pPr>
    </w:p>
    <w:p w:rsidR="002623C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DD63DC">
        <w:rPr>
          <w:b/>
        </w:rPr>
        <w:t>Переключение лицевых счетов, кнопки оплаты и передачи показаний.</w:t>
      </w:r>
    </w:p>
    <w:p w:rsidR="002623CC" w:rsidRDefault="002623CC" w:rsidP="002623CC">
      <w:pPr>
        <w:pStyle w:val="3"/>
        <w:numPr>
          <w:ilvl w:val="0"/>
          <w:numId w:val="0"/>
        </w:numPr>
        <w:rPr>
          <w:b/>
        </w:rPr>
      </w:pPr>
      <w:r w:rsidRPr="00860360">
        <w:rPr>
          <w:b/>
          <w:noProof/>
        </w:rPr>
        <w:lastRenderedPageBreak/>
        <w:drawing>
          <wp:inline distT="0" distB="0" distL="0" distR="0">
            <wp:extent cx="3288670" cy="2948026"/>
            <wp:effectExtent l="19050" t="0" r="698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-08-03_09-24-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23" cy="294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Default="002623CC" w:rsidP="002623CC"/>
    <w:p w:rsidR="002623CC" w:rsidRPr="00860360" w:rsidRDefault="002623CC" w:rsidP="002623CC">
      <w:pPr>
        <w:tabs>
          <w:tab w:val="left" w:pos="2627"/>
        </w:tabs>
      </w:pPr>
      <w:r w:rsidRPr="00860360">
        <w:rPr>
          <w:noProof/>
        </w:rPr>
        <w:drawing>
          <wp:inline distT="0" distB="0" distL="0" distR="0">
            <wp:extent cx="3224672" cy="2604212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7-08-03_09-24-4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595" cy="260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623CC" w:rsidRPr="00BF5597" w:rsidRDefault="002623CC" w:rsidP="002623CC">
      <w:pPr>
        <w:pStyle w:val="aff5"/>
      </w:pPr>
    </w:p>
    <w:p w:rsidR="002623CC" w:rsidRDefault="002623CC" w:rsidP="002623CC">
      <w:pPr>
        <w:pStyle w:val="aff5"/>
        <w:ind w:left="0"/>
      </w:pPr>
      <w:r w:rsidRPr="00860360">
        <w:rPr>
          <w:noProof/>
        </w:rPr>
        <w:drawing>
          <wp:inline distT="0" distB="0" distL="0" distR="0">
            <wp:extent cx="3097225" cy="1240546"/>
            <wp:effectExtent l="19050" t="0" r="79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08-03_09-21-5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66" cy="124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Pr="00BF5597" w:rsidRDefault="002623CC" w:rsidP="002623CC">
      <w:pPr>
        <w:pStyle w:val="aff5"/>
        <w:ind w:left="567"/>
      </w:pPr>
      <w:r w:rsidRPr="00BF5597">
        <w:t>Кнопки переключения оплаты и передачи показаний должны быть на всех экранах.</w:t>
      </w:r>
    </w:p>
    <w:p w:rsidR="002623CC" w:rsidRPr="00BF5597" w:rsidRDefault="002623CC" w:rsidP="002623CC"/>
    <w:p w:rsidR="002623CC" w:rsidRDefault="002623CC" w:rsidP="002623CC">
      <w:pPr>
        <w:pStyle w:val="3"/>
        <w:numPr>
          <w:ilvl w:val="3"/>
          <w:numId w:val="5"/>
        </w:numPr>
        <w:rPr>
          <w:b/>
        </w:rPr>
      </w:pPr>
      <w:r w:rsidRPr="00860360">
        <w:rPr>
          <w:b/>
        </w:rPr>
        <w:t>Экран передача показаний</w:t>
      </w:r>
    </w:p>
    <w:p w:rsidR="002623CC" w:rsidRPr="00860360" w:rsidRDefault="002623CC" w:rsidP="002623CC">
      <w:pPr>
        <w:pStyle w:val="3"/>
        <w:numPr>
          <w:ilvl w:val="0"/>
          <w:numId w:val="0"/>
        </w:numPr>
        <w:rPr>
          <w:b/>
        </w:rPr>
      </w:pPr>
      <w:r w:rsidRPr="00860360">
        <w:rPr>
          <w:b/>
          <w:noProof/>
        </w:rPr>
        <w:lastRenderedPageBreak/>
        <w:drawing>
          <wp:inline distT="0" distB="0" distL="0" distR="0">
            <wp:extent cx="3094330" cy="21533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8-03_09-20-4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039" cy="215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CC" w:rsidRPr="00BF5597" w:rsidRDefault="002623CC" w:rsidP="002623CC">
      <w:pPr>
        <w:pStyle w:val="aff5"/>
      </w:pPr>
    </w:p>
    <w:p w:rsidR="002623CC" w:rsidRPr="00BF5597" w:rsidRDefault="002623CC" w:rsidP="002623CC">
      <w:pPr>
        <w:pStyle w:val="aff5"/>
        <w:ind w:left="0" w:firstLine="567"/>
      </w:pPr>
      <w:r w:rsidRPr="00BF5597">
        <w:t xml:space="preserve">Если к лицевому счету привязано несколько точек учета, по которым можно передать показания, должна быть горизонтальная прокрутка всех таких точек учета. </w:t>
      </w:r>
    </w:p>
    <w:p w:rsidR="002623CC" w:rsidRPr="00BF5597" w:rsidRDefault="002623CC" w:rsidP="002623CC">
      <w:pPr>
        <w:pStyle w:val="aff5"/>
      </w:pPr>
    </w:p>
    <w:p w:rsidR="002623CC" w:rsidRPr="00860360" w:rsidRDefault="002623CC" w:rsidP="002623CC">
      <w:pPr>
        <w:pStyle w:val="3"/>
        <w:numPr>
          <w:ilvl w:val="3"/>
          <w:numId w:val="5"/>
        </w:numPr>
        <w:rPr>
          <w:b/>
        </w:rPr>
      </w:pPr>
      <w:r w:rsidRPr="00860360">
        <w:rPr>
          <w:b/>
        </w:rPr>
        <w:t>Статистика потребления и оплаты</w:t>
      </w:r>
    </w:p>
    <w:p w:rsidR="002623CC" w:rsidRPr="00BF5597" w:rsidRDefault="002623CC" w:rsidP="002623CC">
      <w:pPr>
        <w:pStyle w:val="aff5"/>
        <w:ind w:left="0"/>
      </w:pPr>
      <w:r w:rsidRPr="00860360">
        <w:rPr>
          <w:noProof/>
        </w:rPr>
        <w:drawing>
          <wp:inline distT="0" distB="0" distL="0" distR="0">
            <wp:extent cx="3139467" cy="3438144"/>
            <wp:effectExtent l="19050" t="0" r="3783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08-03_09-21-2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959" cy="34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360">
        <w:rPr>
          <w:noProof/>
        </w:rPr>
        <w:t xml:space="preserve"> </w:t>
      </w:r>
    </w:p>
    <w:p w:rsidR="002623CC" w:rsidRDefault="002623CC" w:rsidP="002623CC">
      <w:pPr>
        <w:pStyle w:val="aff5"/>
        <w:tabs>
          <w:tab w:val="left" w:pos="0"/>
        </w:tabs>
        <w:suppressAutoHyphens/>
        <w:ind w:left="0" w:firstLine="567"/>
      </w:pPr>
      <w:r w:rsidRPr="00BF5597">
        <w:t>Если к лицевому счету привязано несколько точек учета, по которым можно отобразить графики, должна быть горизонтальная прокрутка всех таких точек учета.</w:t>
      </w:r>
    </w:p>
    <w:p w:rsidR="002623CC" w:rsidRPr="00BF5597" w:rsidRDefault="002623CC" w:rsidP="002623CC">
      <w:pPr>
        <w:pStyle w:val="aff5"/>
        <w:tabs>
          <w:tab w:val="left" w:pos="709"/>
        </w:tabs>
        <w:suppressAutoHyphens/>
        <w:ind w:left="792"/>
        <w:rPr>
          <w:lang w:eastAsia="ar-SA"/>
        </w:rPr>
      </w:pPr>
    </w:p>
    <w:p w:rsidR="002623CC" w:rsidRDefault="002623CC" w:rsidP="002623CC">
      <w:pPr>
        <w:pStyle w:val="20"/>
        <w:spacing w:before="120"/>
        <w:ind w:left="0" w:firstLine="0"/>
        <w:jc w:val="center"/>
        <w:rPr>
          <w:lang w:eastAsia="ar-SA"/>
        </w:rPr>
      </w:pPr>
      <w:bookmarkStart w:id="1721" w:name="_Toc491078949"/>
      <w:r>
        <w:rPr>
          <w:lang w:eastAsia="ar-SA"/>
        </w:rPr>
        <w:t>Нефункциональные требования</w:t>
      </w:r>
      <w:bookmarkEnd w:id="1721"/>
    </w:p>
    <w:p w:rsidR="002623CC" w:rsidRDefault="002623CC" w:rsidP="002623CC">
      <w:pPr>
        <w:pStyle w:val="aff5"/>
        <w:tabs>
          <w:tab w:val="left" w:pos="0"/>
        </w:tabs>
        <w:suppressAutoHyphens/>
        <w:ind w:left="0" w:firstLine="567"/>
      </w:pPr>
      <w:r>
        <w:t>Система должна отвечать следующим требованиям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интерфейс м</w:t>
      </w:r>
      <w:r w:rsidRPr="00BF5597">
        <w:t>обильно</w:t>
      </w:r>
      <w:r>
        <w:t>го</w:t>
      </w:r>
      <w:r w:rsidRPr="00BF5597">
        <w:t xml:space="preserve"> приложени</w:t>
      </w:r>
      <w:r>
        <w:t>я</w:t>
      </w:r>
      <w:r w:rsidRPr="00BF5597">
        <w:t xml:space="preserve"> долж</w:t>
      </w:r>
      <w:r>
        <w:t>ен</w:t>
      </w:r>
      <w:r w:rsidRPr="00BF5597">
        <w:t xml:space="preserve"> быт</w:t>
      </w:r>
      <w:r>
        <w:t>ь на русском языке;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и</w:t>
      </w:r>
      <w:r w:rsidRPr="00BF5597">
        <w:t xml:space="preserve">нтерфейс приложения должен быть адаптирован для мобильных устройств с ОС </w:t>
      </w:r>
      <w:r w:rsidRPr="0062739D">
        <w:t>IOS</w:t>
      </w:r>
      <w:r w:rsidRPr="00BF5597">
        <w:t xml:space="preserve"> версии 7 и выше, ОС </w:t>
      </w:r>
      <w:r w:rsidRPr="0062739D">
        <w:t>Android</w:t>
      </w:r>
      <w:r w:rsidRPr="00BF5597">
        <w:t xml:space="preserve"> версии 4.2 и выше</w:t>
      </w:r>
      <w:r>
        <w:t xml:space="preserve">, </w:t>
      </w:r>
      <w:r w:rsidRPr="00BF5597">
        <w:t>и доступен для скачи</w:t>
      </w:r>
      <w:r>
        <w:t>вания на данных типах устройств;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</w:t>
      </w:r>
      <w:r w:rsidRPr="00BF5597">
        <w:t xml:space="preserve">азработка для ОС iOS должна вестись на языке </w:t>
      </w:r>
      <w:r>
        <w:t>программирования «Objective-C»;</w:t>
      </w:r>
    </w:p>
    <w:p w:rsidR="002623CC" w:rsidRPr="00BF5597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р</w:t>
      </w:r>
      <w:r w:rsidRPr="00BF5597">
        <w:t>азработка для ОС Android должна вестись на языке п</w:t>
      </w:r>
      <w:r>
        <w:t>рограммирования «Java», SDK 1.6;</w:t>
      </w:r>
    </w:p>
    <w:p w:rsidR="002623CC" w:rsidRPr="00BF5597" w:rsidRDefault="002623CC" w:rsidP="002623CC">
      <w:pPr>
        <w:pStyle w:val="20"/>
        <w:numPr>
          <w:ilvl w:val="0"/>
          <w:numId w:val="0"/>
        </w:numPr>
        <w:spacing w:before="120"/>
        <w:rPr>
          <w:lang w:eastAsia="ar-SA"/>
        </w:rPr>
      </w:pPr>
    </w:p>
    <w:p w:rsidR="002623CC" w:rsidRPr="00CE3388" w:rsidRDefault="002623CC" w:rsidP="002623CC">
      <w:pPr>
        <w:pStyle w:val="1"/>
        <w:ind w:left="426"/>
        <w:rPr>
          <w:rStyle w:val="90"/>
          <w:rFonts w:ascii="Times New Roman" w:hAnsi="Times New Roman"/>
          <w:sz w:val="24"/>
          <w:szCs w:val="24"/>
        </w:rPr>
      </w:pPr>
      <w:bookmarkStart w:id="1722" w:name="_Toc491078950"/>
      <w:r w:rsidRPr="00CE3388">
        <w:rPr>
          <w:rStyle w:val="90"/>
          <w:rFonts w:ascii="Times New Roman" w:hAnsi="Times New Roman"/>
          <w:sz w:val="24"/>
          <w:szCs w:val="24"/>
        </w:rPr>
        <w:t>СРОКИ ВЫПОЛНЕНИЯ РАБОТ</w:t>
      </w:r>
      <w:bookmarkEnd w:id="1722"/>
    </w:p>
    <w:p w:rsidR="002623CC" w:rsidRPr="00FF5D09" w:rsidRDefault="002623CC" w:rsidP="002623CC">
      <w:pPr>
        <w:ind w:firstLine="567"/>
      </w:pPr>
      <w:r w:rsidRPr="00FF5D09">
        <w:t xml:space="preserve">Срок выполнения работ: с момента подписания настоящего Договора в течение </w:t>
      </w:r>
      <w:r w:rsidRPr="00740A26">
        <w:t>3</w:t>
      </w:r>
      <w:r w:rsidRPr="00FF5D09">
        <w:t xml:space="preserve"> месяцев. </w:t>
      </w:r>
    </w:p>
    <w:p w:rsidR="002623CC" w:rsidRPr="00FF5D09" w:rsidRDefault="002623CC" w:rsidP="002623CC">
      <w:pPr>
        <w:tabs>
          <w:tab w:val="left" w:pos="1080"/>
          <w:tab w:val="left" w:pos="1701"/>
        </w:tabs>
        <w:ind w:left="720"/>
      </w:pPr>
    </w:p>
    <w:p w:rsidR="002623CC" w:rsidRPr="00FF5D09" w:rsidRDefault="002623CC" w:rsidP="002623CC">
      <w:pPr>
        <w:ind w:firstLine="567"/>
      </w:pPr>
    </w:p>
    <w:p w:rsidR="002623CC" w:rsidRPr="002829F0" w:rsidRDefault="002623CC" w:rsidP="002623CC">
      <w:pPr>
        <w:pStyle w:val="aa"/>
        <w:keepNext/>
        <w:jc w:val="right"/>
        <w:rPr>
          <w:b w:val="0"/>
        </w:rPr>
      </w:pPr>
      <w:r w:rsidRPr="002829F0">
        <w:rPr>
          <w:b w:val="0"/>
        </w:rPr>
        <w:lastRenderedPageBreak/>
        <w:t>Таблица 2. Этапы проведения работ по созданию Системы</w:t>
      </w:r>
    </w:p>
    <w:tbl>
      <w:tblPr>
        <w:tblW w:w="52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306"/>
        <w:gridCol w:w="3306"/>
        <w:gridCol w:w="1509"/>
      </w:tblGrid>
      <w:tr w:rsidR="002623CC" w:rsidRPr="00FF5D09" w:rsidTr="00740A26">
        <w:trPr>
          <w:tblHeader/>
        </w:trPr>
        <w:tc>
          <w:tcPr>
            <w:tcW w:w="1038" w:type="pct"/>
            <w:vAlign w:val="center"/>
          </w:tcPr>
          <w:p w:rsidR="002623CC" w:rsidRPr="002829F0" w:rsidRDefault="002623CC" w:rsidP="00740A26">
            <w:pPr>
              <w:jc w:val="center"/>
            </w:pPr>
            <w:r w:rsidRPr="002829F0">
              <w:t>Наименование этапа</w:t>
            </w:r>
          </w:p>
        </w:tc>
        <w:tc>
          <w:tcPr>
            <w:tcW w:w="1613" w:type="pct"/>
            <w:vAlign w:val="center"/>
          </w:tcPr>
          <w:p w:rsidR="002623CC" w:rsidRPr="002829F0" w:rsidRDefault="002623CC" w:rsidP="00740A26">
            <w:pPr>
              <w:jc w:val="center"/>
            </w:pPr>
            <w:r w:rsidRPr="002829F0">
              <w:t>Состав работ</w:t>
            </w:r>
          </w:p>
        </w:tc>
        <w:tc>
          <w:tcPr>
            <w:tcW w:w="1613" w:type="pct"/>
            <w:vAlign w:val="center"/>
          </w:tcPr>
          <w:p w:rsidR="002623CC" w:rsidRPr="002829F0" w:rsidRDefault="002623CC" w:rsidP="00740A26">
            <w:pPr>
              <w:jc w:val="center"/>
            </w:pPr>
            <w:r w:rsidRPr="002829F0">
              <w:t>Промежуточные и итоговые результаты по этапу</w:t>
            </w:r>
          </w:p>
        </w:tc>
        <w:tc>
          <w:tcPr>
            <w:tcW w:w="736" w:type="pct"/>
          </w:tcPr>
          <w:p w:rsidR="002623CC" w:rsidRPr="002829F0" w:rsidRDefault="002623CC" w:rsidP="00740A26">
            <w:pPr>
              <w:jc w:val="center"/>
            </w:pPr>
            <w:r w:rsidRPr="002829F0">
              <w:t>Срок с даты начала этапа (календарных дней)</w:t>
            </w:r>
          </w:p>
        </w:tc>
      </w:tr>
      <w:tr w:rsidR="002623CC" w:rsidRPr="00FF5D09" w:rsidTr="00740A26">
        <w:trPr>
          <w:trHeight w:val="2718"/>
        </w:trPr>
        <w:tc>
          <w:tcPr>
            <w:tcW w:w="1038" w:type="pct"/>
          </w:tcPr>
          <w:p w:rsidR="002623CC" w:rsidRPr="002829F0" w:rsidRDefault="002623CC" w:rsidP="00740A26">
            <w:pPr>
              <w:numPr>
                <w:ilvl w:val="0"/>
                <w:numId w:val="19"/>
              </w:numPr>
              <w:ind w:left="176" w:hanging="176"/>
              <w:jc w:val="left"/>
            </w:pPr>
            <w:r w:rsidRPr="002829F0">
              <w:t xml:space="preserve">Развертывание Системы 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Разработка и согласование частных ТЗ;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Разработка программного решения;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Установка и отладка программного решения;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 xml:space="preserve">Размещение приложений в Магазинах приложений </w:t>
            </w:r>
            <w:r w:rsidRPr="002829F0">
              <w:rPr>
                <w:lang w:val="en-US"/>
              </w:rPr>
              <w:t>Google</w:t>
            </w:r>
            <w:r w:rsidRPr="002829F0">
              <w:t xml:space="preserve"> </w:t>
            </w:r>
            <w:r w:rsidRPr="002829F0">
              <w:rPr>
                <w:lang w:val="en-US"/>
              </w:rPr>
              <w:t>Apple</w:t>
            </w:r>
            <w:r w:rsidRPr="002829F0">
              <w:t>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Функциональное тестирование;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Устранение выявленных ошибок.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ind w:right="-106"/>
              <w:jc w:val="left"/>
            </w:pPr>
            <w:r w:rsidRPr="002829F0">
              <w:t>Акт о проведении функционального тестирования</w:t>
            </w:r>
          </w:p>
        </w:tc>
        <w:tc>
          <w:tcPr>
            <w:tcW w:w="736" w:type="pct"/>
          </w:tcPr>
          <w:p w:rsidR="002623CC" w:rsidRPr="002829F0" w:rsidRDefault="002623CC" w:rsidP="00740A26">
            <w:pPr>
              <w:ind w:left="424"/>
              <w:jc w:val="center"/>
            </w:pPr>
            <w:r w:rsidRPr="002829F0">
              <w:t>30</w:t>
            </w:r>
          </w:p>
        </w:tc>
      </w:tr>
      <w:tr w:rsidR="002623CC" w:rsidRPr="00FF5D09" w:rsidTr="00740A26">
        <w:trPr>
          <w:trHeight w:val="551"/>
        </w:trPr>
        <w:tc>
          <w:tcPr>
            <w:tcW w:w="1038" w:type="pct"/>
          </w:tcPr>
          <w:p w:rsidR="002623CC" w:rsidRPr="002829F0" w:rsidRDefault="002623CC" w:rsidP="00740A26">
            <w:pPr>
              <w:numPr>
                <w:ilvl w:val="0"/>
                <w:numId w:val="19"/>
              </w:numPr>
              <w:ind w:left="176" w:hanging="176"/>
              <w:jc w:val="left"/>
            </w:pPr>
            <w:r w:rsidRPr="002829F0">
              <w:t>Передача Системы в опытную эксплуатацию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Разработка программы и методики предварительных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Разработка эксплуатационной документации;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 xml:space="preserve">Проведение предварительных испытаний; 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Установка и настройка ПО в рабочей среде;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Обучение пользователей работе с Системой;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Устранение замечаний и запуск Системы в опытную эксплуатацию.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 xml:space="preserve">Программа и методика предварительных испытаний; 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Эксплуатационная документация по Системе;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 xml:space="preserve"> Протокол предварительных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Система установлена и настроена в рабочей среде;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Материалы для проведения обучения пользователей;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Акт передачи Системы в опытную эксплуатацию.</w:t>
            </w:r>
          </w:p>
        </w:tc>
        <w:tc>
          <w:tcPr>
            <w:tcW w:w="736" w:type="pct"/>
          </w:tcPr>
          <w:p w:rsidR="002623CC" w:rsidRPr="002829F0" w:rsidRDefault="002623CC" w:rsidP="00740A26">
            <w:pPr>
              <w:jc w:val="center"/>
              <w:rPr>
                <w:lang w:val="en-US"/>
              </w:rPr>
            </w:pPr>
            <w:r w:rsidRPr="002829F0">
              <w:rPr>
                <w:lang w:val="en-US"/>
              </w:rPr>
              <w:t>30</w:t>
            </w:r>
          </w:p>
        </w:tc>
      </w:tr>
      <w:tr w:rsidR="002623CC" w:rsidRPr="007069A5" w:rsidTr="00740A26">
        <w:trPr>
          <w:trHeight w:val="358"/>
        </w:trPr>
        <w:tc>
          <w:tcPr>
            <w:tcW w:w="1038" w:type="pct"/>
          </w:tcPr>
          <w:p w:rsidR="002623CC" w:rsidRPr="002829F0" w:rsidRDefault="002623CC" w:rsidP="00740A26">
            <w:pPr>
              <w:numPr>
                <w:ilvl w:val="0"/>
                <w:numId w:val="19"/>
              </w:numPr>
              <w:ind w:left="176" w:hanging="176"/>
              <w:jc w:val="left"/>
            </w:pPr>
            <w:r w:rsidRPr="002829F0">
              <w:t>Внедрение Системы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Проведение опытной эксплуатации;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Выявление и устранение замечаний;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Оформление комплекта технической, проектной и эксплуатационной документации;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Разработка программы приемочных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Проведение приемочных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5" w:right="-107" w:hanging="141"/>
              <w:jc w:val="left"/>
            </w:pPr>
            <w:r w:rsidRPr="002829F0">
              <w:t>Передача в промышленную эксплуатацию</w:t>
            </w:r>
          </w:p>
        </w:tc>
        <w:tc>
          <w:tcPr>
            <w:tcW w:w="1613" w:type="pct"/>
          </w:tcPr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Акт проведения опытной эксплуатации Системы, включая устранение выявленных замечаний;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Комплект технической и эксплуатационной документации(технический проект, исходные коды, описание БД, руководство пользователя и администратора)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Программа приемочных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Протокол приемочных испытаний;</w:t>
            </w:r>
          </w:p>
          <w:p w:rsidR="002623CC" w:rsidRPr="002829F0" w:rsidRDefault="002623CC" w:rsidP="00740A26">
            <w:pPr>
              <w:numPr>
                <w:ilvl w:val="0"/>
                <w:numId w:val="20"/>
              </w:numPr>
              <w:ind w:left="174" w:right="-106" w:hanging="174"/>
              <w:jc w:val="left"/>
            </w:pPr>
            <w:r w:rsidRPr="002829F0">
              <w:t>Акт о готовности передачи Системы в промышленную эксплуатацию;</w:t>
            </w:r>
          </w:p>
        </w:tc>
        <w:tc>
          <w:tcPr>
            <w:tcW w:w="736" w:type="pct"/>
          </w:tcPr>
          <w:p w:rsidR="002623CC" w:rsidRDefault="002623CC" w:rsidP="00740A26">
            <w:pPr>
              <w:jc w:val="center"/>
            </w:pPr>
            <w:r w:rsidRPr="002829F0">
              <w:t>30</w:t>
            </w:r>
          </w:p>
        </w:tc>
      </w:tr>
    </w:tbl>
    <w:p w:rsidR="002623CC" w:rsidRPr="00BA62DF" w:rsidRDefault="002623CC" w:rsidP="002623CC">
      <w:pPr>
        <w:ind w:firstLine="360"/>
      </w:pPr>
    </w:p>
    <w:p w:rsidR="002623CC" w:rsidRPr="00CE3388" w:rsidRDefault="002623CC" w:rsidP="002623CC">
      <w:pPr>
        <w:pStyle w:val="1"/>
        <w:ind w:left="426"/>
        <w:rPr>
          <w:rStyle w:val="90"/>
          <w:rFonts w:ascii="Times New Roman" w:hAnsi="Times New Roman"/>
          <w:sz w:val="24"/>
          <w:szCs w:val="24"/>
        </w:rPr>
      </w:pPr>
      <w:bookmarkStart w:id="1723" w:name="_Toc491078951"/>
      <w:r w:rsidRPr="00CE3388">
        <w:rPr>
          <w:rStyle w:val="90"/>
          <w:rFonts w:ascii="Times New Roman" w:hAnsi="Times New Roman"/>
          <w:sz w:val="24"/>
          <w:szCs w:val="24"/>
        </w:rPr>
        <w:lastRenderedPageBreak/>
        <w:t>ИНЫЕ УСЛОВИЯ ВЫПОЛНЕНИЯ РАБОТ</w:t>
      </w:r>
      <w:bookmarkEnd w:id="1723"/>
    </w:p>
    <w:p w:rsidR="002623CC" w:rsidRPr="00BA62DF" w:rsidRDefault="002623CC" w:rsidP="002623CC">
      <w:pPr>
        <w:pStyle w:val="20"/>
        <w:ind w:left="0" w:firstLine="0"/>
      </w:pPr>
      <w:bookmarkStart w:id="1724" w:name="_Toc491078952"/>
      <w:r w:rsidRPr="00BA62DF">
        <w:t>Состав и содержание мероприятий по обеспечению разработки и ввода Системы в эксплуатацию</w:t>
      </w:r>
      <w:bookmarkEnd w:id="1724"/>
    </w:p>
    <w:p w:rsidR="002623CC" w:rsidRPr="00BA62DF" w:rsidRDefault="002623CC" w:rsidP="002623CC">
      <w:pPr>
        <w:pStyle w:val="afff4"/>
      </w:pPr>
      <w:r w:rsidRPr="00BA62DF">
        <w:t>Исполнитель должен выделить в составе проектной группы руководителя проекта, осуществляющего руководство проектом, а также лиц из проектной группы на постоянной основе для ежедневного на период ввода Системы методического, технического и организационного содействия.</w:t>
      </w:r>
    </w:p>
    <w:p w:rsidR="002623CC" w:rsidRPr="00BA62DF" w:rsidRDefault="002623CC" w:rsidP="002623CC">
      <w:pPr>
        <w:pStyle w:val="afff4"/>
      </w:pPr>
      <w:r w:rsidRPr="00BA62DF">
        <w:t>Исполнитель должен определить и согласовать с Заказчиком состав данных, периодичность их обновления и схему информационного обмена с другими информационными системами.</w:t>
      </w:r>
    </w:p>
    <w:p w:rsidR="002623CC" w:rsidRPr="00BA62DF" w:rsidRDefault="002623CC" w:rsidP="002623CC">
      <w:pPr>
        <w:pStyle w:val="afff4"/>
      </w:pPr>
      <w:r w:rsidRPr="00BA62DF">
        <w:t>Схема информационного обмена с другими информационными системами должна полностью исключить дублирование ввода информации. Все данные, содержащиеся в других информационных системах и используемые в Системе, должны автоматически собираться Системой из других систем без их повторного ввода.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firstLine="567"/>
      </w:pPr>
      <w:r w:rsidRPr="00BA62DF">
        <w:t>Для создания условий, при которых гарантируется соответствие внедряемой Системы настоящим Техническим требованиям и ее эффективное использование, в организации Заказчика в ходе проектирования, разработки и запуска Системы в эксплуатацию должен быть проведен комплекс технических и организационных мероприятий, включающий, как минимум: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организацию рабочего места Исполнителя через удаленный</w:t>
      </w:r>
      <w:r w:rsidRPr="002829F0">
        <w:rPr>
          <w:vertAlign w:val="superscript"/>
        </w:rPr>
        <w:footnoteReference w:id="1"/>
      </w:r>
      <w:r>
        <w:t xml:space="preserve"> </w:t>
      </w:r>
      <w:r w:rsidRPr="00BA62DF">
        <w:t>доступ соответствующих специалистов Подрядчика в корпоративную сеть Заказчика по действующим у Заказчика процедурам</w:t>
      </w:r>
      <w:r w:rsidRPr="002829F0">
        <w:rPr>
          <w:vertAlign w:val="superscript"/>
        </w:rPr>
        <w:footnoteReference w:id="2"/>
      </w:r>
      <w:r w:rsidRPr="002829F0">
        <w:rPr>
          <w:vertAlign w:val="superscript"/>
        </w:rPr>
        <w:t xml:space="preserve"> </w:t>
      </w:r>
      <w:r w:rsidRPr="00BA62DF">
        <w:t>предоставления доступа и на срок действия Договора по данному проекту;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организацию на базе инфраструктуры Заказчика тестовой среды для функционального тестирования;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организацию доступа пользователей к Системе 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организацию установки и обновления Системы в тестовой и рабочей среде в соответствии с регламентами управления изменениями, действующими в организации Заказчика;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создание комиссий для проведения комплексных и приемочных испытаний, приемки системы в промышленную эксплуатацию;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согласование передаваемой эксплуатационной документации и исходных кодов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организационные мероприятия по обеспечению проведения обучения персонала работе с Системой;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организацию поддержки пользователей 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назначение ответственных за эксплуатацию Системы со стороны Заказчика, передачу Подрядчиком Заказчику всех Системных учетных записей и паролей рамках приемки Системы в промышленную эксплуатацию;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иные организационные мероприятия для обеспечения разработки и эксплуатации Системы.</w:t>
      </w:r>
    </w:p>
    <w:p w:rsidR="002623CC" w:rsidRPr="00BA62DF" w:rsidRDefault="002623CC" w:rsidP="002623CC">
      <w:pPr>
        <w:pStyle w:val="20"/>
        <w:spacing w:before="120" w:after="120"/>
        <w:ind w:left="0" w:firstLine="0"/>
      </w:pPr>
      <w:bookmarkStart w:id="1725" w:name="_Toc491078953"/>
      <w:r w:rsidRPr="00BA62DF">
        <w:t>Требования к интеграции в ИТ-инфраструктуру Заказчика</w:t>
      </w:r>
      <w:bookmarkEnd w:id="1725"/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 xml:space="preserve">Общие требования </w:t>
      </w:r>
    </w:p>
    <w:p w:rsidR="002623CC" w:rsidRPr="00BA62DF" w:rsidRDefault="002623CC" w:rsidP="002623CC">
      <w:pPr>
        <w:ind w:firstLine="567"/>
      </w:pPr>
      <w:r w:rsidRPr="00BA62DF">
        <w:t xml:space="preserve">Программное обеспечение серверов приложений и систем управления базы данных должны поддерживать работу в среде виртуальных машин VMWare vSphere. В случае невозможности реализации Системы или отдельных её компонентов допускается </w:t>
      </w:r>
      <w:r w:rsidRPr="00BA62DF">
        <w:lastRenderedPageBreak/>
        <w:t>использование выделенных аппаратных ресурсов по отдельному согласованию с Заказчиком.</w:t>
      </w:r>
    </w:p>
    <w:p w:rsidR="002623CC" w:rsidRPr="00BA62DF" w:rsidRDefault="002623CC" w:rsidP="002623CC">
      <w:pPr>
        <w:ind w:firstLine="567"/>
      </w:pPr>
      <w:r w:rsidRPr="00BA62DF">
        <w:t>Исполнителю необходимо представить требования к прикладному и системному программному обеспечению, в том числе в части выбранной платформы, версии, количеству и типам лицензий, видам и длительности поддержки с обоснованием выбора.</w:t>
      </w:r>
    </w:p>
    <w:p w:rsidR="002623CC" w:rsidRPr="00BA62DF" w:rsidRDefault="002623CC" w:rsidP="002623CC">
      <w:pPr>
        <w:ind w:firstLine="567"/>
      </w:pPr>
      <w:r w:rsidRPr="00BA62DF">
        <w:t>Установка системного ПО (операционные системы, драйверы), СУБД производится специалистами Заказчика с привлечением специалистов Подрядчика.</w:t>
      </w:r>
    </w:p>
    <w:p w:rsidR="002623CC" w:rsidRPr="00BA62DF" w:rsidRDefault="002623CC" w:rsidP="002623CC">
      <w:pPr>
        <w:ind w:firstLine="567"/>
      </w:pPr>
      <w:r w:rsidRPr="00BA62DF">
        <w:t>Система должна функционировать на типовых рабочих местах Заказчика.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распространения. Система должна поддерживать автоматическую проверку версии и установку обновлений при запуске клиентского программного обеспечения.</w:t>
      </w:r>
    </w:p>
    <w:p w:rsidR="002623CC" w:rsidRPr="00BA62DF" w:rsidRDefault="002623CC" w:rsidP="002623CC">
      <w:pPr>
        <w:ind w:firstLine="567"/>
      </w:pPr>
      <w:r w:rsidRPr="00BA62DF">
        <w:t>При разработке Системы запрещается использование прямых IP-адресов. Система должна использовать только относительные ссылки или формировать специальный список адресов с процедурой смены.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резервному копированию</w:t>
      </w:r>
    </w:p>
    <w:p w:rsidR="002623CC" w:rsidRPr="00BA62DF" w:rsidRDefault="002623CC" w:rsidP="002623CC">
      <w:pPr>
        <w:ind w:firstLine="567"/>
      </w:pPr>
      <w:r w:rsidRPr="00BA62DF">
        <w:t>В ходе реализации проекта должны быть настроены процедуры резервного копирования системы. Резервному копированию должна подвергаться вся совокупность данных, включая все приложения, базы данных, настройки приложений, настройки операционной системы, настройки окружения и так далее. Резервное копирование должно позволять производить полное восстановление Системы на работающий сервер с установленной операционной системой.</w:t>
      </w:r>
    </w:p>
    <w:p w:rsidR="002623CC" w:rsidRPr="00BA62DF" w:rsidRDefault="002623CC" w:rsidP="002623CC">
      <w:pPr>
        <w:ind w:firstLine="567"/>
      </w:pPr>
      <w:r w:rsidRPr="00BA62DF">
        <w:t>Процедуры резервного копирования и восстановления из резервной копии должны быть отработаны к моменту ввода Системы в промышленную эксплуатацию.</w:t>
      </w:r>
    </w:p>
    <w:p w:rsidR="002623CC" w:rsidRPr="00BA62DF" w:rsidRDefault="002623CC" w:rsidP="002623CC">
      <w:pPr>
        <w:ind w:firstLine="567"/>
      </w:pPr>
      <w:r w:rsidRPr="00BA62DF">
        <w:t>Полное восстановление Системы должно проводиться путем выполнения автоматизированных процедур. Время восстановления не должно превышать 4 часа. Подрядчик должен разработать схему резервного копирования, обеспечивающую восстановление Системы в установленные сроки с учетом максимального объема обрабатываемой информации.</w:t>
      </w:r>
    </w:p>
    <w:p w:rsidR="002623CC" w:rsidRPr="00BA62DF" w:rsidRDefault="002623CC" w:rsidP="002623CC">
      <w:pPr>
        <w:ind w:firstLine="567"/>
      </w:pPr>
      <w:r w:rsidRPr="00BA62DF">
        <w:t xml:space="preserve">Резервное копирование не должно мешать работе пользователей. </w:t>
      </w:r>
    </w:p>
    <w:p w:rsidR="002623CC" w:rsidRPr="00BA62DF" w:rsidRDefault="002623CC" w:rsidP="002623CC">
      <w:pPr>
        <w:ind w:firstLine="567"/>
      </w:pPr>
      <w:r w:rsidRPr="00BA62DF">
        <w:t>Система должна быть совместима с внедренной системой резервного копирования Veritas backup exec.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left="5039"/>
      </w:pP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процедурам взаимодействия с пользователями</w:t>
      </w:r>
    </w:p>
    <w:p w:rsidR="002623CC" w:rsidRPr="00BA62DF" w:rsidRDefault="002623CC" w:rsidP="002623CC">
      <w:pPr>
        <w:ind w:firstLine="567"/>
      </w:pPr>
      <w:r w:rsidRPr="00BA62DF">
        <w:t>До момента передачи системы в промышленную эксплуатацию необходимо предоставить процедуры взаимодействия с пользователями, включающие: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подключение пользователей к Системе;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создание учетной записи;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предоставление прав доступа (включая регистрацию изменений во внутренних документах Заказчика);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другие, необходимые процедуры.</w:t>
      </w:r>
    </w:p>
    <w:p w:rsidR="002623CC" w:rsidRPr="00BA62DF" w:rsidRDefault="002623CC" w:rsidP="002623CC">
      <w:pPr>
        <w:ind w:firstLine="709"/>
      </w:pPr>
      <w:r w:rsidRPr="00BA62DF">
        <w:t>Процедуры должны предусматривать организационное взаимодействие участников процедуры в соответствии с внутренними регламентами Заказчика.</w:t>
      </w:r>
    </w:p>
    <w:p w:rsidR="002623CC" w:rsidRDefault="002623CC" w:rsidP="002623CC">
      <w:pPr>
        <w:pStyle w:val="20"/>
        <w:spacing w:before="120" w:after="120"/>
        <w:ind w:left="0" w:firstLine="0"/>
      </w:pPr>
      <w:bookmarkStart w:id="1726" w:name="_Toc491078954"/>
      <w:r w:rsidRPr="00BA62DF">
        <w:t>Требования информационной безопасности</w:t>
      </w:r>
      <w:bookmarkEnd w:id="1726"/>
    </w:p>
    <w:p w:rsidR="002623CC" w:rsidRDefault="002623CC" w:rsidP="002623CC">
      <w:pPr>
        <w:pStyle w:val="3"/>
      </w:pPr>
      <w:r>
        <w:t>Требования к клиентской части Системы: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защищенный протокол SSL между клиентским приложением и серверной частью.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авторизацию клиента в системе по логину и паролю.Возможность автоматического запоминания логина.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возможность установки PIN-кода для  запуска приложения, в дополнении к авторизации по паре «логин-пароль», а также возможность смены PIN- кода.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механизм регистрации приложения для его «связывания» с ученой записью клиента в системе. При дальнейшем взаимодействии уникальный идентификатор приложения должен использоваться в качестве одного из факторов аутентификации.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lastRenderedPageBreak/>
        <w:t>ограничение числа попыток ввода логина/пароля с настраиваемым интервалом времени для ввода пароля после установленного количества неудачных попыток.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при смене клиентом мобильного устройства не должно быть возможности переноса локальных данных.</w:t>
      </w:r>
    </w:p>
    <w:p w:rsidR="002623CC" w:rsidRDefault="002623CC" w:rsidP="002623CC">
      <w:pPr>
        <w:pStyle w:val="aff5"/>
        <w:numPr>
          <w:ilvl w:val="0"/>
          <w:numId w:val="15"/>
        </w:numPr>
        <w:ind w:left="284" w:hanging="284"/>
      </w:pPr>
      <w:r>
        <w:t>при установке приложения выводить уведомление об использовании защищённого протокола SSL и запрашивать согласие на обработку персональных данных.</w:t>
      </w:r>
    </w:p>
    <w:p w:rsidR="002623CC" w:rsidRPr="002829F0" w:rsidRDefault="002623CC" w:rsidP="002623CC">
      <w:pPr>
        <w:ind w:firstLine="567"/>
      </w:pPr>
      <w:r w:rsidRPr="002829F0">
        <w:t xml:space="preserve">Система должна соответствовать требованиям Положения по обеспечению информационной безопасности ОАО «РусГидро» при разработке технических решений, утвержденных приказом ОАО «РусГидро» №1092 08.12.2010. </w:t>
      </w:r>
    </w:p>
    <w:p w:rsidR="002623CC" w:rsidRPr="00BA62DF" w:rsidRDefault="002623CC" w:rsidP="002623CC">
      <w:pPr>
        <w:pStyle w:val="3"/>
        <w:rPr>
          <w:b/>
        </w:rPr>
      </w:pPr>
      <w:r>
        <w:rPr>
          <w:b/>
        </w:rPr>
        <w:t>Требования к системе администрирования</w:t>
      </w:r>
    </w:p>
    <w:p w:rsidR="002623CC" w:rsidRPr="00BA62DF" w:rsidRDefault="002623CC" w:rsidP="002623CC">
      <w:pPr>
        <w:ind w:firstLine="567"/>
      </w:pPr>
      <w:r w:rsidRPr="00BA62DF">
        <w:t>Система должна обеспечивать: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защиту от несанкционированного доступа к данным и разграничивать доступ пользователей к информации посредством системы паролей, хранящихся на серверах в зашифрованном виде;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возможность предоставлять какие-либо привилегии пользователю только администратором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возможность пользователю самостоятельного изменения пароля на основе правил, заданных администратором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управление доступом к информации в Системе на уровне данных;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возможность объединения привилегий в группы привилегий (в дальнейшем – роли);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возможность администратору Системы модифицировать привилегии имеющихся ролей и создавать новые роли, в том числе на основе старых с использованием «матрицы» привилегий;</w:t>
      </w:r>
    </w:p>
    <w:p w:rsidR="002623CC" w:rsidRPr="00BA62DF" w:rsidRDefault="002623CC" w:rsidP="002623CC">
      <w:pPr>
        <w:ind w:firstLine="567"/>
      </w:pPr>
      <w:r w:rsidRPr="00BA62DF">
        <w:t>Любому пользователю Системы может быть присвоена одна или несколько ролей и (или) отдельных привилегий.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firstLine="567"/>
        <w:jc w:val="left"/>
      </w:pPr>
      <w:r w:rsidRPr="00BA62DF">
        <w:t>Права пользователей должны быть разграничены по таким возможностям работы с данными: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просмотр данных;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получение данных;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ввод, изменение, удаление данных;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выполнение отдельных функций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назначение прав другим пользователям;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работа с журналами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работа с блоками системы.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Требования к регистрации действий пользователей</w:t>
      </w:r>
    </w:p>
    <w:p w:rsidR="002623CC" w:rsidRPr="00BA62DF" w:rsidRDefault="002623CC" w:rsidP="002623CC">
      <w:pPr>
        <w:ind w:firstLine="567"/>
      </w:pPr>
      <w:r w:rsidRPr="00BA62DF">
        <w:t>Система должна осуществлять регистрацию действий пользователей: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0" w:hanging="284"/>
      </w:pPr>
      <w:r w:rsidRPr="00BA62DF">
        <w:t>регистрацию входа пользователя в Систему, в том числе неудачные попытки входа в Систему (с возможностью ограничения количества неудачных попыток авторизации и последующей автоматической блокировкой учетной записи);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создание и удаление объектов Системы;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изменение объектов Системы, с фиксацией информации об объекте и характеристики изменения;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действия по изменению правил разграничения доступа (ПРД);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ознакомление с реквизитами объекта;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для каждого из этих событий должна регистрироваться следующая информация: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дата и время наступления события;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пользователь, осуществляющий регистрируемое действие;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тип события;</w:t>
      </w:r>
    </w:p>
    <w:p w:rsidR="002623CC" w:rsidRPr="005B4AE4" w:rsidRDefault="002623CC" w:rsidP="002623CC">
      <w:pPr>
        <w:pStyle w:val="aff5"/>
        <w:numPr>
          <w:ilvl w:val="0"/>
          <w:numId w:val="21"/>
        </w:numPr>
        <w:ind w:left="1134" w:hanging="283"/>
        <w:rPr>
          <w:color w:val="000000"/>
          <w:lang w:bidi="ru-RU"/>
        </w:rPr>
      </w:pPr>
      <w:r w:rsidRPr="005B4AE4">
        <w:rPr>
          <w:color w:val="000000"/>
          <w:lang w:bidi="ru-RU"/>
        </w:rPr>
        <w:t>внесенные изменения.</w:t>
      </w:r>
    </w:p>
    <w:p w:rsidR="002623CC" w:rsidRPr="00BA62DF" w:rsidRDefault="002623CC" w:rsidP="002623CC">
      <w:pPr>
        <w:spacing w:after="120"/>
        <w:ind w:firstLine="567"/>
      </w:pPr>
      <w:r w:rsidRPr="00BA62DF">
        <w:t>Система должна позволять осуществлять фильтрацию типов событий, действий и записей, произведенных в журнал стандартными (встроенными) средствами по следующим событиям: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 дате и времени событий;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lastRenderedPageBreak/>
        <w:t>по пользователю;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 типу события;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 объектам системы, с которыми происходили события;</w:t>
      </w:r>
    </w:p>
    <w:p w:rsidR="002623CC" w:rsidRPr="00BA62DF" w:rsidRDefault="002623CC" w:rsidP="002623CC">
      <w:pPr>
        <w:pStyle w:val="aff5"/>
        <w:numPr>
          <w:ilvl w:val="0"/>
          <w:numId w:val="15"/>
        </w:numPr>
        <w:ind w:left="284" w:hanging="284"/>
      </w:pPr>
      <w:r w:rsidRPr="00BA62DF">
        <w:t>по изменениям, произведенным с объектами и отдельными реквизитами (характеристиками) объектов.</w:t>
      </w:r>
    </w:p>
    <w:p w:rsidR="002623CC" w:rsidRPr="00BA62DF" w:rsidRDefault="002623CC" w:rsidP="002623CC">
      <w:pPr>
        <w:pStyle w:val="20"/>
        <w:spacing w:before="120" w:after="120"/>
        <w:ind w:left="0" w:firstLine="0"/>
      </w:pPr>
      <w:bookmarkStart w:id="1727" w:name="_Toc491078955"/>
      <w:r w:rsidRPr="00BA62DF">
        <w:t>Порядок контроля и приемки Системы</w:t>
      </w:r>
      <w:bookmarkEnd w:id="1727"/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Испытания системы</w:t>
      </w:r>
    </w:p>
    <w:p w:rsidR="002623CC" w:rsidRPr="00CD480B" w:rsidRDefault="002623CC" w:rsidP="002623CC">
      <w:pPr>
        <w:pStyle w:val="1d"/>
        <w:jc w:val="left"/>
        <w:rPr>
          <w:rFonts w:cs="Times New Roman"/>
        </w:rPr>
      </w:pPr>
      <w:bookmarkStart w:id="1728" w:name="_Toc323807400"/>
      <w:bookmarkStart w:id="1729" w:name="_Toc323973621"/>
      <w:r w:rsidRPr="00CD480B">
        <w:rPr>
          <w:rFonts w:cs="Times New Roman"/>
        </w:rPr>
        <w:t xml:space="preserve">При сдаче </w:t>
      </w:r>
      <w:r w:rsidR="000505A8">
        <w:rPr>
          <w:rFonts w:cs="Times New Roman"/>
        </w:rPr>
        <w:t>Системы</w:t>
      </w:r>
      <w:r w:rsidRPr="00CD480B">
        <w:rPr>
          <w:rFonts w:cs="Times New Roman"/>
        </w:rPr>
        <w:t xml:space="preserve"> в эксплуатацию должно быть проведено нагрузочное тестирование </w:t>
      </w:r>
      <w:r w:rsidR="000505A8">
        <w:rPr>
          <w:rFonts w:cs="Times New Roman"/>
        </w:rPr>
        <w:t>Системы</w:t>
      </w:r>
      <w:r w:rsidRPr="00CD480B">
        <w:rPr>
          <w:rFonts w:cs="Times New Roman"/>
        </w:rPr>
        <w:t xml:space="preserve"> с учетом прогнозируемого роста количества пользователей и объемов обрабатываемой информации. К моменту проведения приемо-сдаточных испытаний должны быть разработаны процедуры нагрузочного тестирования.</w:t>
      </w:r>
      <w:bookmarkEnd w:id="1728"/>
      <w:bookmarkEnd w:id="1729"/>
    </w:p>
    <w:p w:rsidR="002623CC" w:rsidRPr="00BF5597" w:rsidRDefault="002623CC" w:rsidP="002623CC">
      <w:pPr>
        <w:pStyle w:val="1d"/>
        <w:jc w:val="left"/>
        <w:rPr>
          <w:rFonts w:cs="Times New Roman"/>
        </w:rPr>
      </w:pPr>
      <w:bookmarkStart w:id="1730" w:name="_Toc323807401"/>
      <w:bookmarkStart w:id="1731" w:name="_Toc323973622"/>
      <w:r w:rsidRPr="00BF5597">
        <w:rPr>
          <w:rFonts w:cs="Times New Roman"/>
        </w:rPr>
        <w:t xml:space="preserve">В рамках нагрузочного тестирования должна эмулироваться работа всех ролей пользователей </w:t>
      </w:r>
      <w:r w:rsidR="000505A8">
        <w:rPr>
          <w:rFonts w:cs="Times New Roman"/>
        </w:rPr>
        <w:t>Системы</w:t>
      </w:r>
      <w:r w:rsidRPr="00BF5597">
        <w:rPr>
          <w:rFonts w:cs="Times New Roman"/>
        </w:rPr>
        <w:t>, начиная от входа, выполнение типовых функций и корректного выхода, с регистрацией длительности выполнения каждого этапа.</w:t>
      </w:r>
      <w:bookmarkEnd w:id="1730"/>
      <w:bookmarkEnd w:id="1731"/>
      <w:r w:rsidRPr="00BF5597">
        <w:rPr>
          <w:rFonts w:cs="Times New Roman"/>
        </w:rPr>
        <w:t xml:space="preserve">  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Порядок проведения нагрузочного тестирования должен определяться в методике нагрузочного тестирования. Уровень нагрузки должен определяться профилем нагрузки, содержащим: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Перечень операция, выполняемых эмулируемыми пользователями и внешними системами через соответствующие интерфейсы.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Интенсивность операций, выполняемых эмулируемыми пользователями и внешними системами.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Объемы данных, выгружаемых из внешних источников.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Количество эмулируемых пользователей.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Продолжительность теста.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 xml:space="preserve">Для проведения тестов должны быть сформированы тестовые сценарии, содержащие скрипты, эмулирующие действия пользователей мобильного приложения, эмуляторы внешних систем и расписание запуска скриптов и эмуляторов. 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В ходе тестов осуществляется мониторинг производительности серверной части, состоящий из совокупности количества совершенных операций в единицу времени и времени выполнения операций. Осуществляется мониторинг использования аппаратных и прикладных ресурсов серверной части, параметров функционирования базы данных.</w:t>
      </w:r>
    </w:p>
    <w:p w:rsidR="002623CC" w:rsidRPr="00BF5597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На основании данных мониторинга работы под нагрузкой должен быть сформирован вывод о том, справляется ли серверная часть с ожидаемым уровнем нагрузки, а также о факторах, ограничивающих дальнейший рост производительности. Проводится подробный анализ выявленных ограничителей производительности, с целью определения конкретных причин их возникновения и выработки рекомендаций по их устранению. На основании этих данных должен быть сформирован отчет о нагрузочном тестировании.</w:t>
      </w:r>
    </w:p>
    <w:p w:rsidR="002623CC" w:rsidRDefault="002623CC" w:rsidP="002623CC">
      <w:pPr>
        <w:pStyle w:val="1d"/>
        <w:rPr>
          <w:rFonts w:cs="Times New Roman"/>
          <w:lang w:bidi="en-US"/>
        </w:rPr>
      </w:pPr>
      <w:r w:rsidRPr="00BF5597">
        <w:rPr>
          <w:rFonts w:cs="Times New Roman"/>
          <w:lang w:bidi="en-US"/>
        </w:rPr>
        <w:t>Все сформированные тестовые сценарии и документация передается Заказчику.</w:t>
      </w:r>
    </w:p>
    <w:p w:rsidR="002623CC" w:rsidRDefault="002623CC" w:rsidP="002623CC">
      <w:pPr>
        <w:ind w:firstLine="709"/>
      </w:pP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Приемка Системы</w:t>
      </w:r>
    </w:p>
    <w:p w:rsidR="002623CC" w:rsidRPr="00BA62DF" w:rsidRDefault="002623CC" w:rsidP="002623CC">
      <w:pPr>
        <w:ind w:firstLine="567"/>
      </w:pPr>
      <w:r w:rsidRPr="00BA62DF">
        <w:t>Система передается Заказчику в виде функционирующего комплекса и комплекта документации в сроки, установленные заключённым договором.</w:t>
      </w:r>
    </w:p>
    <w:p w:rsidR="002623CC" w:rsidRPr="00BA62DF" w:rsidRDefault="002623CC" w:rsidP="002623CC">
      <w:pPr>
        <w:ind w:firstLine="567"/>
      </w:pPr>
      <w:r w:rsidRPr="00BA62DF">
        <w:t>Приемку услуг должна осуществлять приемочная комиссия, в состав которой включаются представители Заказчика и представители Подрядчика.</w:t>
      </w:r>
    </w:p>
    <w:p w:rsidR="002623CC" w:rsidRPr="00BA62DF" w:rsidRDefault="002623CC" w:rsidP="002623CC">
      <w:pPr>
        <w:ind w:firstLine="567"/>
      </w:pPr>
      <w:r w:rsidRPr="00BA62DF">
        <w:t xml:space="preserve">Приемочные испытания Системы должны проводиться по результатам предварительных испытаний для определения ее работоспособности, и соответствия требованиям. </w:t>
      </w:r>
    </w:p>
    <w:p w:rsidR="002623CC" w:rsidRPr="00BA62DF" w:rsidRDefault="002623CC" w:rsidP="002623CC">
      <w:pPr>
        <w:ind w:firstLine="567"/>
      </w:pPr>
      <w:r w:rsidRPr="00BA62DF">
        <w:t xml:space="preserve">По результатам испытаний оформляется "Протокол выявленных недостатков системы" </w:t>
      </w:r>
    </w:p>
    <w:p w:rsidR="002623CC" w:rsidRPr="00BA62DF" w:rsidRDefault="002623CC" w:rsidP="002623CC">
      <w:pPr>
        <w:ind w:firstLine="567"/>
      </w:pPr>
      <w:r w:rsidRPr="00BA62DF">
        <w:t>После разработки Системы в объеме основного функционала  Подрядчик предоставляет предварительный пакет исполнительской и эксплуатационной документацию на Систему.</w:t>
      </w:r>
    </w:p>
    <w:p w:rsidR="002623CC" w:rsidRPr="00BA62DF" w:rsidRDefault="002623CC" w:rsidP="002623CC">
      <w:pPr>
        <w:ind w:firstLine="567"/>
      </w:pPr>
      <w:r w:rsidRPr="00BA62DF">
        <w:t xml:space="preserve">После устранения всех выявленных недостатков функционирования Системы, Исполнитель совместно с Заказчиком производят повторные Приемо-сдаточные </w:t>
      </w:r>
      <w:r w:rsidRPr="00BA62DF">
        <w:lastRenderedPageBreak/>
        <w:t>испытания, на основании чего подписывается соответствующий протокол приемо-сдаточных испытаний.</w:t>
      </w:r>
    </w:p>
    <w:p w:rsidR="002623CC" w:rsidRPr="00BA62DF" w:rsidRDefault="002623CC" w:rsidP="002623CC">
      <w:pPr>
        <w:ind w:firstLine="567"/>
      </w:pPr>
      <w:r w:rsidRPr="00BA62DF">
        <w:t>На основании подписанного протокола Приемо-сдаточных испытаний, подписывается Акт сдачи-приемки выполненных работ обоими сторонами.</w:t>
      </w:r>
    </w:p>
    <w:p w:rsidR="002623CC" w:rsidRPr="00BA62DF" w:rsidRDefault="002623CC" w:rsidP="002623CC">
      <w:pPr>
        <w:ind w:firstLine="425"/>
      </w:pPr>
      <w:r w:rsidRPr="00BA62DF" w:rsidDel="000B731A">
        <w:t xml:space="preserve"> </w:t>
      </w:r>
    </w:p>
    <w:p w:rsidR="002623CC" w:rsidRPr="00BA62DF" w:rsidRDefault="002623CC" w:rsidP="002623CC">
      <w:pPr>
        <w:pStyle w:val="3"/>
        <w:rPr>
          <w:b/>
        </w:rPr>
      </w:pPr>
      <w:r w:rsidRPr="00BA62DF">
        <w:rPr>
          <w:b/>
        </w:rPr>
        <w:t>Гарантированные показатели Системы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firstLine="567"/>
      </w:pPr>
      <w:r w:rsidRPr="00BA62DF">
        <w:t>Система должна соответствовать следующим гарантированным показателям: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 xml:space="preserve">количество Потребителей, регистрируемых в Системе – не менее </w:t>
      </w:r>
      <w:r>
        <w:t>600</w:t>
      </w:r>
      <w:r w:rsidRPr="00BA62DF">
        <w:t xml:space="preserve"> тыс. (с возможностью масштабирования до 1 </w:t>
      </w:r>
      <w:r>
        <w:t>млн</w:t>
      </w:r>
      <w:r w:rsidRPr="00BA62DF">
        <w:t>.);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 xml:space="preserve">обеспечение одновременной работы пользователей– не менее </w:t>
      </w:r>
      <w:r>
        <w:t>60 тыс</w:t>
      </w:r>
      <w:r w:rsidRPr="00BA62DF">
        <w:t>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полное восстановление Системы должно проводиться путем выполнения автоматизированных процедур. Время восстановления не должно превышать 4 часа. Данный пункт должен быть включен в программу и методику испытаний;</w:t>
      </w:r>
    </w:p>
    <w:p w:rsidR="002623CC" w:rsidRPr="00BA62DF" w:rsidRDefault="002623CC" w:rsidP="002623CC">
      <w:pPr>
        <w:pStyle w:val="aff5"/>
        <w:numPr>
          <w:ilvl w:val="0"/>
          <w:numId w:val="12"/>
        </w:numPr>
      </w:pPr>
      <w:r w:rsidRPr="00BA62DF">
        <w:t xml:space="preserve">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</w:t>
      </w:r>
      <w:r>
        <w:t>0.1</w:t>
      </w:r>
      <w:r w:rsidRPr="00BA62DF">
        <w:t>Мбит/сек;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надёжность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Системы;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среднее время реакции интерфейса на действие пользователя – не более 5секунд.</w:t>
      </w:r>
    </w:p>
    <w:p w:rsidR="002623CC" w:rsidRPr="00BA62DF" w:rsidRDefault="002623CC" w:rsidP="002623CC">
      <w:pPr>
        <w:pStyle w:val="3"/>
        <w:numPr>
          <w:ilvl w:val="0"/>
          <w:numId w:val="0"/>
        </w:numPr>
      </w:pPr>
    </w:p>
    <w:p w:rsidR="002623CC" w:rsidRPr="00BA62DF" w:rsidRDefault="002623CC" w:rsidP="002623CC">
      <w:pPr>
        <w:pStyle w:val="20"/>
        <w:spacing w:before="120" w:after="120"/>
        <w:ind w:left="0" w:firstLine="0"/>
      </w:pPr>
      <w:bookmarkStart w:id="1732" w:name="_Toc491078956"/>
      <w:r w:rsidRPr="00BA62DF">
        <w:t>Требования к гарантийной поддержке</w:t>
      </w:r>
      <w:bookmarkEnd w:id="1732"/>
    </w:p>
    <w:p w:rsidR="002623CC" w:rsidRPr="00BA62DF" w:rsidRDefault="002623CC" w:rsidP="002623CC">
      <w:pPr>
        <w:pStyle w:val="3"/>
      </w:pPr>
      <w:r w:rsidRPr="00BA62DF">
        <w:rPr>
          <w:b/>
        </w:rPr>
        <w:t>Требования по организации гарантийной поддержки</w:t>
      </w:r>
    </w:p>
    <w:p w:rsidR="002623CC" w:rsidRPr="00BA62DF" w:rsidRDefault="002623CC" w:rsidP="002623CC">
      <w:pPr>
        <w:ind w:firstLine="567"/>
      </w:pPr>
      <w:r w:rsidRPr="00BA62DF">
        <w:t>Исполнитель организует гарантийную поддержк</w:t>
      </w:r>
      <w:r>
        <w:t>у внедренной Системы в течении 12</w:t>
      </w:r>
      <w:r w:rsidRPr="00BA62DF">
        <w:t xml:space="preserve"> месяцев с момента подписания итогового акта выполненных работ по Договору, в состав которой входят: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устранение ошибок функционала, архитектуры и документации, выявленных в ходе эксплуатации;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оказание консультаций по телефону и по электронной почте с 8:00 до 17:00 по московскому времени (время доступности регистрации обращений на сайте технической поддержки – круглосуточно);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организация работ по устранению инцидентов, взаимодействие с представителями Заказчика;</w:t>
      </w:r>
    </w:p>
    <w:p w:rsidR="002623CC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соблюдение требований Регламентов процессов управления изменениями и релизами при проведении изменений в Системе в рамках гарантийных обязательств</w:t>
      </w:r>
      <w:r>
        <w:t>;</w:t>
      </w:r>
    </w:p>
    <w:p w:rsidR="002623CC" w:rsidRPr="00BA62DF" w:rsidRDefault="002623CC" w:rsidP="002623CC">
      <w:pPr>
        <w:pStyle w:val="3"/>
      </w:pPr>
      <w:r w:rsidRPr="00BA62DF">
        <w:rPr>
          <w:b/>
        </w:rPr>
        <w:t>Требования к уровню предоставления гарантийной поддержки</w:t>
      </w:r>
    </w:p>
    <w:p w:rsidR="002623CC" w:rsidRPr="00BA62DF" w:rsidRDefault="002623CC" w:rsidP="002623CC">
      <w:pPr>
        <w:ind w:firstLine="567"/>
      </w:pPr>
      <w:r w:rsidRPr="00BA62DF">
        <w:t>Гарантийная поддержка Системы со стороны Исполнителя должна обеспечиваться со следующими показателями: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>
        <w:t>к</w:t>
      </w:r>
      <w:r w:rsidRPr="00BA62DF">
        <w:t>руглосуточный прием заявок на Портале поддержки и по электронной почте.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>
        <w:t>р</w:t>
      </w:r>
      <w:r w:rsidRPr="00BA62DF">
        <w:t>ежим 8х7 (Пн-Пт, 8:00-17:00 по московскому времени – консультации и техническая поддержка).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firstLine="567"/>
      </w:pPr>
      <w:r w:rsidRPr="00BA62DF">
        <w:t>Время выполнения заявки на гарантийную поддержку – 24 рабочих часа.</w:t>
      </w:r>
    </w:p>
    <w:p w:rsidR="002623CC" w:rsidRPr="00BA62DF" w:rsidRDefault="002623CC" w:rsidP="002623CC">
      <w:pPr>
        <w:pStyle w:val="3"/>
      </w:pPr>
      <w:r w:rsidRPr="00BA62DF">
        <w:rPr>
          <w:b/>
        </w:rPr>
        <w:t>Требования к организации взаимодействия в рамках гарантийной поддержки</w:t>
      </w:r>
    </w:p>
    <w:p w:rsidR="002623CC" w:rsidRPr="00BA62DF" w:rsidRDefault="002623CC" w:rsidP="002623CC">
      <w:pPr>
        <w:ind w:firstLine="567"/>
      </w:pPr>
      <w:r w:rsidRPr="00BA62DF">
        <w:t>Взаимодействие представителей Заказчика и Исполнителя осуществляется через Портал поддержки, путем предоставления доступа Исполнителю к web-публикации данного сервиса в Интернет, по телефону «горячей линии» либо посредством электронной почты.</w:t>
      </w:r>
    </w:p>
    <w:p w:rsidR="002623CC" w:rsidRPr="00BA62DF" w:rsidRDefault="002623CC" w:rsidP="002623CC">
      <w:pPr>
        <w:ind w:firstLine="567"/>
      </w:pPr>
      <w:r w:rsidRPr="00BA62DF">
        <w:t>При регистрации ответственных лиц со стороны Заказчика на Портале поддержки выдаются индивидуальные учетные данные: логин и пароль.</w:t>
      </w:r>
    </w:p>
    <w:p w:rsidR="002623CC" w:rsidRPr="00BA62DF" w:rsidRDefault="002623CC" w:rsidP="002623CC">
      <w:pPr>
        <w:ind w:firstLine="567"/>
      </w:pPr>
      <w:r w:rsidRPr="00BA62DF">
        <w:t>На портале поддержки регистрируются инциденты – запросы на устранения ошибок функционала, блокирующих или влияющих на работоспособность функционала Системы</w:t>
      </w:r>
      <w:r>
        <w:t>.</w:t>
      </w:r>
    </w:p>
    <w:p w:rsidR="002623CC" w:rsidRPr="00BA62DF" w:rsidRDefault="002623CC" w:rsidP="002623CC">
      <w:pPr>
        <w:ind w:firstLine="567"/>
      </w:pPr>
      <w:r w:rsidRPr="00BA62DF">
        <w:lastRenderedPageBreak/>
        <w:t>При регистрации инцидента на Портале поддержки должна указываться следующая информация: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тема (краткое изложение описания инцидента);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описание (развернутое описание инцидента, актуальные примеры с детализацией, полный синтаксис сообщения об ошибке);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приоритет (категория инцидента, влияет на определение дальнейших шагов по его обработке);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статус инцидента</w:t>
      </w:r>
      <w:r w:rsidRPr="00BA62DF" w:rsidDel="00F53706">
        <w:t xml:space="preserve"> </w:t>
      </w:r>
      <w:r w:rsidRPr="00BA62DF">
        <w:t>(меняется по ходу его обработки);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шаги воспроизведения (точное пошаговое описание действий, приводящих к ошибке, по которым специалист службы поддержки сможет воспроизвести);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фактический результат (результат работы на момент воспроизведения ошибки);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ожидаемый результат (результат работы после устранения ошибки);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адрес сервера, версия БД и клиента, сервер и папка отчетов и т.п.</w:t>
      </w:r>
    </w:p>
    <w:p w:rsidR="002623CC" w:rsidRPr="00BA62DF" w:rsidRDefault="002623CC" w:rsidP="002623CC">
      <w:pPr>
        <w:ind w:firstLine="567"/>
      </w:pPr>
      <w:r w:rsidRPr="00BA62DF">
        <w:t>Все инциденты обрабатываются в порядке их поступления. Вне очереди могут обрабатываться инциденты с высоким приоритетом критичности, требующие экстренно</w:t>
      </w:r>
      <w:r>
        <w:t>го вмешательства. Все инциденты</w:t>
      </w:r>
      <w:r w:rsidRPr="00BA62DF">
        <w:t>, зарегистрированные на Портале поддержки, должны быть приняты в работу. Устранение инцидента осуществляется с момента получения всей необходимой дл</w:t>
      </w:r>
      <w:r>
        <w:t>я проведения анализа информации</w:t>
      </w:r>
      <w:r w:rsidRPr="00BA62DF">
        <w:t>.</w:t>
      </w:r>
    </w:p>
    <w:p w:rsidR="002623CC" w:rsidRPr="00BA62DF" w:rsidRDefault="002623CC" w:rsidP="002623CC">
      <w:pPr>
        <w:ind w:firstLine="567"/>
      </w:pPr>
      <w:r w:rsidRPr="00BA62DF">
        <w:t>К содержимому инцидента можно приложить дополнительные материалы, которые могут помочь в решении: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скриншот (снимок с экрана), форматы файлов: JPG, GIF, PNG;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файлы с расширением doc, xls или pdf с развернутым и/или наглядным описанием воспроизведения проблемы;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файлы для импорта данных в Систему;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видеоролик, фиксирующий действия, приводящие к дефекту;</w:t>
      </w:r>
    </w:p>
    <w:p w:rsidR="002623CC" w:rsidRPr="00BA62DF" w:rsidRDefault="002623CC" w:rsidP="002623CC">
      <w:pPr>
        <w:pStyle w:val="aff5"/>
        <w:numPr>
          <w:ilvl w:val="0"/>
          <w:numId w:val="12"/>
        </w:numPr>
        <w:ind w:left="284" w:hanging="284"/>
      </w:pPr>
      <w:r w:rsidRPr="00BA62DF">
        <w:t>полный текст ошибки, зафиксированный в Системе, либо скриншот экрана с текстом ошибки.</w:t>
      </w:r>
    </w:p>
    <w:p w:rsidR="002623CC" w:rsidRPr="00BA62DF" w:rsidRDefault="002623CC" w:rsidP="002623CC">
      <w:pPr>
        <w:pStyle w:val="20"/>
        <w:ind w:left="0" w:firstLine="0"/>
      </w:pPr>
      <w:bookmarkStart w:id="1733" w:name="_Toc491078957"/>
      <w:r w:rsidRPr="00BA62DF">
        <w:t>Требования к документированию</w:t>
      </w:r>
      <w:bookmarkEnd w:id="1733"/>
    </w:p>
    <w:p w:rsidR="002623CC" w:rsidRDefault="002623CC" w:rsidP="002623CC">
      <w:pPr>
        <w:ind w:firstLine="567"/>
      </w:pPr>
      <w:bookmarkStart w:id="1734" w:name="_Toc323807566"/>
      <w:bookmarkStart w:id="1735" w:name="_Toc323973787"/>
    </w:p>
    <w:p w:rsidR="002623CC" w:rsidRPr="00606F11" w:rsidRDefault="002623CC" w:rsidP="002623CC">
      <w:pPr>
        <w:ind w:firstLine="567"/>
      </w:pPr>
      <w:r w:rsidRPr="00606F11">
        <w:t>Исполнитель должен подготовить и передать Заказчику следующий комплект документов:</w:t>
      </w:r>
    </w:p>
    <w:p w:rsidR="002623CC" w:rsidRPr="00606F11" w:rsidRDefault="002623CC" w:rsidP="002623CC">
      <w:pPr>
        <w:pStyle w:val="aff5"/>
        <w:numPr>
          <w:ilvl w:val="0"/>
          <w:numId w:val="12"/>
        </w:numPr>
        <w:ind w:left="284" w:hanging="284"/>
      </w:pPr>
      <w:r w:rsidRPr="00606F11">
        <w:t>частное техническое задание;</w:t>
      </w:r>
    </w:p>
    <w:p w:rsidR="002623CC" w:rsidRPr="00606F11" w:rsidRDefault="002623CC" w:rsidP="002623CC">
      <w:pPr>
        <w:pStyle w:val="aff5"/>
        <w:numPr>
          <w:ilvl w:val="0"/>
          <w:numId w:val="12"/>
        </w:numPr>
        <w:ind w:left="284" w:hanging="284"/>
      </w:pPr>
      <w:r w:rsidRPr="00606F11">
        <w:t>инструкцию по установке и настройке Системы;</w:t>
      </w:r>
    </w:p>
    <w:p w:rsidR="002623CC" w:rsidRPr="002829F0" w:rsidRDefault="002623CC" w:rsidP="002623CC">
      <w:pPr>
        <w:pStyle w:val="3"/>
        <w:numPr>
          <w:ilvl w:val="0"/>
          <w:numId w:val="6"/>
        </w:numPr>
        <w:ind w:left="284" w:hanging="284"/>
      </w:pPr>
      <w:r w:rsidRPr="00606F11">
        <w:t>исходные коды, идентифицирующие программу для ЭВМ, представляются в форме исходного текста (полного или фрагментов) или иной форме, присущей языку программирования, на котором написана представленная на регистрацию программа для ЭВМ, в объеме, достаточном для ее идентификации;</w:t>
      </w:r>
    </w:p>
    <w:p w:rsidR="002623CC" w:rsidRDefault="002623CC" w:rsidP="002623CC">
      <w:pPr>
        <w:numPr>
          <w:ilvl w:val="0"/>
          <w:numId w:val="6"/>
        </w:numPr>
        <w:ind w:left="284" w:hanging="284"/>
      </w:pPr>
      <w:r w:rsidRPr="002829F0">
        <w:t>описание Базы Данных (БД): подробная структура БД с описанием бизнес-логики, финальные тексты триггеров, финальные тексты хранимых процедур;</w:t>
      </w:r>
    </w:p>
    <w:p w:rsidR="002623CC" w:rsidRPr="002829F0" w:rsidRDefault="002623CC" w:rsidP="002623CC">
      <w:pPr>
        <w:ind w:firstLine="567"/>
      </w:pPr>
      <w:r>
        <w:t>С Системой должна быть передана эксплуатационная документация:</w:t>
      </w:r>
    </w:p>
    <w:p w:rsidR="002623CC" w:rsidRPr="00606F11" w:rsidRDefault="002623CC" w:rsidP="002623CC">
      <w:pPr>
        <w:pStyle w:val="aff5"/>
        <w:numPr>
          <w:ilvl w:val="0"/>
          <w:numId w:val="6"/>
        </w:numPr>
      </w:pPr>
      <w:r>
        <w:t>р</w:t>
      </w:r>
      <w:r w:rsidRPr="00606F11">
        <w:t xml:space="preserve">уководство </w:t>
      </w:r>
      <w:r>
        <w:t>а</w:t>
      </w:r>
      <w:r w:rsidRPr="00606F11">
        <w:t>дминистратора.</w:t>
      </w:r>
    </w:p>
    <w:p w:rsidR="002623CC" w:rsidRPr="00606F11" w:rsidRDefault="002623CC" w:rsidP="002623CC">
      <w:pPr>
        <w:pStyle w:val="aff5"/>
        <w:numPr>
          <w:ilvl w:val="0"/>
          <w:numId w:val="6"/>
        </w:numPr>
      </w:pPr>
      <w:r>
        <w:t>р</w:t>
      </w:r>
      <w:r w:rsidRPr="00606F11">
        <w:t>уководство пользователя мобильного приложения.</w:t>
      </w:r>
    </w:p>
    <w:p w:rsidR="002623CC" w:rsidRPr="002829F0" w:rsidRDefault="002623CC" w:rsidP="002623CC">
      <w:pPr>
        <w:pStyle w:val="3"/>
        <w:numPr>
          <w:ilvl w:val="0"/>
          <w:numId w:val="6"/>
        </w:numPr>
        <w:ind w:left="284" w:hanging="284"/>
      </w:pPr>
      <w:r w:rsidRPr="002829F0">
        <w:t xml:space="preserve">описание требований к серверному и программному обеспечению </w:t>
      </w:r>
      <w:r w:rsidRPr="00606F11">
        <w:t>Системы</w:t>
      </w:r>
      <w:r w:rsidRPr="002829F0">
        <w:t>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описание минимальных требований к клиентскому аппаратному обеспечению;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 xml:space="preserve">установка и настройка </w:t>
      </w:r>
      <w:r>
        <w:t>программного обеспечения</w:t>
      </w:r>
      <w:r w:rsidRPr="002829F0">
        <w:t xml:space="preserve"> на стороне сервера;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установка и настройка серверной части системы;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установка и настройка клиентской части системы;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порядок обслуживания;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описание возможных ошибок и сбоев системы с детальным описанием шагов их исправления;</w:t>
      </w:r>
    </w:p>
    <w:p w:rsidR="002623CC" w:rsidRPr="00BF5597" w:rsidRDefault="002623CC" w:rsidP="002623CC">
      <w:pPr>
        <w:pStyle w:val="afff4"/>
        <w:rPr>
          <w:bCs/>
        </w:rPr>
      </w:pPr>
      <w:r w:rsidRPr="00606F11">
        <w:t xml:space="preserve">Вся документация должна быть подготовлена Исполнителем как в напечатанном виде (за исключением исходных кодов), так и на магнитном носителе. </w:t>
      </w:r>
      <w:r w:rsidRPr="002829F0">
        <w:t xml:space="preserve">Документация в электронном виде должна предоставляться в виде файлов формата Adobe Acrobat Reader </w:t>
      </w:r>
      <w:r w:rsidRPr="002829F0">
        <w:lastRenderedPageBreak/>
        <w:t>(PDF) пригодных для печати и электронного поиска по словосочетанию</w:t>
      </w:r>
      <w:r w:rsidRPr="00606F11">
        <w:t>. Требования к содержанию</w:t>
      </w:r>
      <w:r w:rsidRPr="002829F0">
        <w:rPr>
          <w:bCs/>
        </w:rPr>
        <w:t xml:space="preserve"> документов приведены в РД 50-34.698—90.</w:t>
      </w:r>
    </w:p>
    <w:bookmarkEnd w:id="1734"/>
    <w:bookmarkEnd w:id="1735"/>
    <w:p w:rsidR="002623CC" w:rsidRPr="00BA62DF" w:rsidRDefault="002623CC" w:rsidP="002623CC"/>
    <w:p w:rsidR="002623CC" w:rsidRPr="00BA62DF" w:rsidRDefault="002623CC" w:rsidP="002623CC">
      <w:pPr>
        <w:pStyle w:val="1"/>
        <w:ind w:left="0"/>
        <w:rPr>
          <w:rStyle w:val="90"/>
          <w:rFonts w:ascii="Times New Roman" w:hAnsi="Times New Roman"/>
          <w:b w:val="0"/>
          <w:sz w:val="24"/>
          <w:szCs w:val="24"/>
        </w:rPr>
      </w:pPr>
      <w:bookmarkStart w:id="1736" w:name="_Toc491078958"/>
      <w:r w:rsidRPr="00BA62DF">
        <w:rPr>
          <w:rStyle w:val="90"/>
          <w:rFonts w:ascii="Times New Roman" w:hAnsi="Times New Roman"/>
          <w:sz w:val="24"/>
          <w:szCs w:val="24"/>
        </w:rPr>
        <w:t>ТРЕБОВАНИЯ К ПОДРЯДЧИКУ(УЧАСТНИКУ)</w:t>
      </w:r>
      <w:bookmarkEnd w:id="1736"/>
    </w:p>
    <w:p w:rsidR="002623CC" w:rsidRPr="00BA62DF" w:rsidRDefault="002623CC" w:rsidP="002623CC">
      <w:pPr>
        <w:pStyle w:val="20"/>
        <w:spacing w:before="120"/>
        <w:ind w:left="0" w:firstLine="0"/>
      </w:pPr>
      <w:bookmarkStart w:id="1737" w:name="_Toc491078959"/>
      <w:r w:rsidRPr="00BA62DF">
        <w:t>Квалификационные требования (обязательные)</w:t>
      </w:r>
      <w:bookmarkEnd w:id="1737"/>
    </w:p>
    <w:p w:rsidR="002623CC" w:rsidRPr="002829F0" w:rsidRDefault="002623CC" w:rsidP="002623CC">
      <w:pPr>
        <w:ind w:firstLine="567"/>
      </w:pPr>
      <w:r w:rsidRPr="002829F0">
        <w:t>Участник</w:t>
      </w:r>
      <w:r>
        <w:t xml:space="preserve"> должен</w:t>
      </w:r>
      <w:r w:rsidRPr="002829F0">
        <w:t xml:space="preserve"> облада</w:t>
      </w:r>
      <w:r>
        <w:t>ть</w:t>
      </w:r>
      <w:r w:rsidRPr="002829F0">
        <w:t xml:space="preserve"> следующей квалификацией, опытом и компетенциями:</w:t>
      </w:r>
    </w:p>
    <w:p w:rsidR="002623CC" w:rsidRPr="00260C68" w:rsidRDefault="002623CC" w:rsidP="002623CC">
      <w:pPr>
        <w:pStyle w:val="aff5"/>
        <w:numPr>
          <w:ilvl w:val="0"/>
          <w:numId w:val="6"/>
        </w:numPr>
        <w:rPr>
          <w:bCs/>
        </w:rPr>
      </w:pPr>
      <w:r>
        <w:rPr>
          <w:bCs/>
        </w:rPr>
        <w:t>н</w:t>
      </w:r>
      <w:r w:rsidRPr="00260C68">
        <w:rPr>
          <w:bCs/>
        </w:rPr>
        <w:t>аличие</w:t>
      </w:r>
      <w:r>
        <w:rPr>
          <w:bCs/>
        </w:rPr>
        <w:t>м</w:t>
      </w:r>
      <w:r w:rsidRPr="00260C68">
        <w:rPr>
          <w:bCs/>
        </w:rPr>
        <w:t xml:space="preserve"> опыта исполнения аналогичных договоров (не менее 3-х) по разработке мобильных приложений </w:t>
      </w:r>
      <w:r>
        <w:rPr>
          <w:bCs/>
        </w:rPr>
        <w:t>(</w:t>
      </w:r>
      <w:r w:rsidRPr="00260C68">
        <w:rPr>
          <w:bCs/>
        </w:rPr>
        <w:t>подтверждается справкой о перечне и объемах выполнения аналогичных договоров</w:t>
      </w:r>
      <w:r>
        <w:rPr>
          <w:bCs/>
        </w:rPr>
        <w:t>);</w:t>
      </w:r>
    </w:p>
    <w:p w:rsidR="002623CC" w:rsidRPr="002829F0" w:rsidRDefault="002623CC" w:rsidP="002623CC">
      <w:pPr>
        <w:numPr>
          <w:ilvl w:val="0"/>
          <w:numId w:val="6"/>
        </w:numPr>
        <w:ind w:left="284" w:hanging="284"/>
      </w:pPr>
      <w:r w:rsidRPr="002829F0">
        <w:t>выделенного проектного менеджера, выделенной команды (подтверждается справкой о кадровых ресурсах с указанием должности, специальности и копий дипломов и сертификатов)</w:t>
      </w:r>
      <w:r>
        <w:t>.</w:t>
      </w:r>
    </w:p>
    <w:p w:rsidR="002623CC" w:rsidRPr="00260C68" w:rsidRDefault="002623CC" w:rsidP="002623CC">
      <w:pPr>
        <w:ind w:firstLine="567"/>
        <w:rPr>
          <w:bCs/>
        </w:rPr>
      </w:pPr>
      <w:r w:rsidRPr="00260C68">
        <w:rPr>
          <w:bCs/>
        </w:rPr>
        <w:t xml:space="preserve">Участник должен обладать необходимыми профессиональными знаниями, а также следующими кадровыми ресурсами: </w:t>
      </w:r>
    </w:p>
    <w:p w:rsidR="002623CC" w:rsidRPr="00260C68" w:rsidRDefault="002623CC" w:rsidP="002623CC">
      <w:pPr>
        <w:pStyle w:val="aff5"/>
        <w:numPr>
          <w:ilvl w:val="0"/>
          <w:numId w:val="12"/>
        </w:numPr>
        <w:ind w:left="284" w:hanging="284"/>
      </w:pPr>
      <w:r w:rsidRPr="00260C68">
        <w:t>иметь в штате не менее 3 программистов с опытом работы по специальности от 3 лет (подтверждается справкой о кадровых ресурсах с приложением копий дипломов и/или копий сертификатов об образовании);</w:t>
      </w:r>
    </w:p>
    <w:p w:rsidR="002623CC" w:rsidRPr="002F57C9" w:rsidRDefault="002623CC" w:rsidP="002623CC">
      <w:pPr>
        <w:pStyle w:val="aff5"/>
        <w:numPr>
          <w:ilvl w:val="0"/>
          <w:numId w:val="12"/>
        </w:numPr>
        <w:ind w:left="284" w:hanging="284"/>
      </w:pPr>
      <w:r w:rsidRPr="00260C68">
        <w:t>иметь в штате дизайнера с опытом разработки дизайнов не менее, чем для 5 сайтов</w:t>
      </w:r>
      <w:r w:rsidRPr="002F57C9">
        <w:t xml:space="preserve"> (подтверждается справкой о кадровых ресурсах с приложением копий дипломов и/или копий сертификатов об образовании и документа с макетами разработанных дизайнов) либо подтвердить возможность привлечение специалиста (информационное письмо).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spacing w:before="120"/>
      </w:pPr>
    </w:p>
    <w:p w:rsidR="002623CC" w:rsidRPr="00BA62DF" w:rsidRDefault="002623CC" w:rsidP="002623CC">
      <w:pPr>
        <w:pStyle w:val="1"/>
        <w:ind w:left="0"/>
        <w:rPr>
          <w:rStyle w:val="90"/>
          <w:rFonts w:ascii="Times New Roman" w:hAnsi="Times New Roman"/>
          <w:b w:val="0"/>
          <w:sz w:val="24"/>
          <w:szCs w:val="24"/>
        </w:rPr>
      </w:pPr>
      <w:bookmarkStart w:id="1738" w:name="_Toc491078960"/>
      <w:r w:rsidRPr="00BA62DF">
        <w:rPr>
          <w:rStyle w:val="90"/>
          <w:rFonts w:ascii="Times New Roman" w:hAnsi="Times New Roman"/>
          <w:sz w:val="24"/>
          <w:szCs w:val="24"/>
        </w:rPr>
        <w:t>ТРЕБОВАНИЯ К ДОКУМЕНТАЦИИ ПО ЦЕНООБРАЗОВАНИЮ</w:t>
      </w:r>
      <w:bookmarkEnd w:id="1738"/>
    </w:p>
    <w:p w:rsidR="002623CC" w:rsidRPr="00BA62DF" w:rsidRDefault="002623CC" w:rsidP="002623CC">
      <w:pPr>
        <w:pStyle w:val="20"/>
        <w:spacing w:before="120"/>
        <w:ind w:left="0" w:firstLine="0"/>
      </w:pPr>
      <w:bookmarkStart w:id="1739" w:name="_Toc491078961"/>
      <w:r w:rsidRPr="00BA62DF">
        <w:t>Требования к ценовому предложению</w:t>
      </w:r>
      <w:bookmarkEnd w:id="1739"/>
    </w:p>
    <w:p w:rsidR="002623CC" w:rsidRPr="00BA62DF" w:rsidRDefault="002623CC" w:rsidP="002623CC">
      <w:pPr>
        <w:ind w:firstLine="567"/>
      </w:pPr>
      <w:r w:rsidRPr="00BA62DF">
        <w:t>Ценовой расчет стоимости услуг (стоимость на создание и внедрение) должен быть приведен по форме, указанной в Таблице №</w:t>
      </w:r>
      <w:r>
        <w:t>3</w:t>
      </w:r>
      <w:r w:rsidRPr="00BA62DF">
        <w:t xml:space="preserve">. </w:t>
      </w:r>
    </w:p>
    <w:p w:rsidR="002623CC" w:rsidRPr="00D27272" w:rsidRDefault="002623CC" w:rsidP="002623CC">
      <w:pPr>
        <w:jc w:val="right"/>
        <w:rPr>
          <w:b/>
        </w:rPr>
      </w:pPr>
      <w:r w:rsidRPr="00DC390D">
        <w:rPr>
          <w:b/>
        </w:rPr>
        <w:t>Таблица №3</w:t>
      </w:r>
    </w:p>
    <w:p w:rsidR="002623CC" w:rsidRPr="00BA62DF" w:rsidRDefault="002623CC" w:rsidP="002623CC">
      <w:pPr>
        <w:jc w:val="right"/>
      </w:pPr>
      <w:r w:rsidRPr="00BA62DF">
        <w:rPr>
          <w:b/>
        </w:rPr>
        <w:t>Ценовой расчет (в разбивке по видам затрат)</w:t>
      </w:r>
    </w:p>
    <w:tbl>
      <w:tblPr>
        <w:tblW w:w="10172" w:type="dxa"/>
        <w:tblLayout w:type="fixed"/>
        <w:tblLook w:val="04A0"/>
      </w:tblPr>
      <w:tblGrid>
        <w:gridCol w:w="441"/>
        <w:gridCol w:w="1793"/>
        <w:gridCol w:w="1227"/>
        <w:gridCol w:w="993"/>
        <w:gridCol w:w="1182"/>
        <w:gridCol w:w="1369"/>
        <w:gridCol w:w="1276"/>
        <w:gridCol w:w="1891"/>
      </w:tblGrid>
      <w:tr w:rsidR="002623CC" w:rsidRPr="00BA62DF" w:rsidTr="00174318">
        <w:trPr>
          <w:trHeight w:val="177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r w:rsidRPr="00BA62DF">
              <w:t>№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EE1251">
            <w:r w:rsidRPr="00BA62DF">
              <w:t xml:space="preserve">Наименование </w:t>
            </w:r>
            <w:r w:rsidR="00E41F05">
              <w:t>этапа</w:t>
            </w:r>
            <w:r w:rsidRPr="00BA62DF">
              <w:t xml:space="preserve"> / </w:t>
            </w:r>
            <w:r w:rsidR="00EE1251">
              <w:t>состав работ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ind w:right="-108"/>
            </w:pPr>
            <w:r w:rsidRPr="00BA62DF">
              <w:t>Должность исполнителя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r w:rsidRPr="00BA62DF">
              <w:t>Кол-во исполнителей</w:t>
            </w:r>
            <w:r w:rsidR="00E41F05">
              <w:t xml:space="preserve"> (чел.)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E41F05" w:rsidP="00E41F05">
            <w:pPr>
              <w:ind w:left="-108" w:right="-108"/>
            </w:pPr>
            <w:r>
              <w:t>Трудозатраты исполнителя (</w:t>
            </w:r>
            <w:r w:rsidR="002623CC" w:rsidRPr="00BA62DF">
              <w:t>час</w:t>
            </w:r>
            <w:r>
              <w:t>.</w:t>
            </w:r>
            <w:r w:rsidR="002623CC" w:rsidRPr="00BA62DF">
              <w:t>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E41F05" w:rsidP="00E41F05">
            <w:pPr>
              <w:ind w:right="-108"/>
            </w:pPr>
            <w:r>
              <w:t>Цена</w:t>
            </w:r>
            <w:r w:rsidR="002623CC" w:rsidRPr="00BA62DF">
              <w:t xml:space="preserve"> ч</w:t>
            </w:r>
            <w:r>
              <w:t>еловеко-часа исполнителя, (руб. без НДС</w:t>
            </w:r>
            <w:r w:rsidRPr="00E41F05">
              <w:t>/</w:t>
            </w:r>
            <w:r>
              <w:t>чел.*час.)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E41F05">
            <w:pPr>
              <w:ind w:right="-108"/>
            </w:pPr>
            <w:r w:rsidRPr="00BA62DF">
              <w:t xml:space="preserve">Стоимость работ/ оказываемых услуг, (руб. </w:t>
            </w:r>
            <w:r w:rsidR="00E41F05">
              <w:t>без</w:t>
            </w:r>
            <w:r w:rsidRPr="00BA62DF">
              <w:t xml:space="preserve"> НДС)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23CC" w:rsidRPr="00BA62DF" w:rsidRDefault="00E41F05" w:rsidP="00740A26">
            <w:r w:rsidRPr="00BA62DF">
              <w:t xml:space="preserve">Стоимость работ/ оказываемых услуг, (руб. </w:t>
            </w:r>
            <w:r>
              <w:t xml:space="preserve">с </w:t>
            </w:r>
            <w:r w:rsidRPr="00BA62DF">
              <w:t xml:space="preserve"> НДС)</w:t>
            </w:r>
          </w:p>
        </w:tc>
      </w:tr>
      <w:tr w:rsidR="002623CC" w:rsidRPr="00BA62DF" w:rsidTr="00174318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3CC" w:rsidRPr="00BA62DF" w:rsidRDefault="002623CC" w:rsidP="00740A26">
            <w:pPr>
              <w:rPr>
                <w:bCs/>
              </w:rPr>
            </w:pPr>
            <w:r w:rsidRPr="00BA62DF">
              <w:rPr>
                <w:bCs/>
              </w:rPr>
              <w:t>8</w:t>
            </w:r>
          </w:p>
        </w:tc>
      </w:tr>
      <w:tr w:rsidR="002623CC" w:rsidRPr="00BA62DF" w:rsidTr="0017431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CC" w:rsidRPr="00BA62DF" w:rsidRDefault="002623CC" w:rsidP="00740A26"/>
        </w:tc>
        <w:tc>
          <w:tcPr>
            <w:tcW w:w="1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623CC" w:rsidRPr="00BA62DF" w:rsidRDefault="002623CC" w:rsidP="00740A26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CC" w:rsidRPr="00BA62DF" w:rsidRDefault="002623CC" w:rsidP="00740A26">
            <w:r w:rsidRPr="00BA62DF">
              <w:t> 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>
            <w:r w:rsidRPr="00BA62DF"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>
            <w:r w:rsidRPr="00BA62DF"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>
            <w:r w:rsidRPr="00BA62D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3CC" w:rsidRPr="00BA62DF" w:rsidRDefault="002623CC" w:rsidP="00740A26">
            <w:r w:rsidRPr="00BA62DF"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>
            <w:r w:rsidRPr="00BA62DF">
              <w:t> </w:t>
            </w:r>
          </w:p>
        </w:tc>
      </w:tr>
      <w:tr w:rsidR="002623CC" w:rsidRPr="00BA62DF" w:rsidTr="00174318">
        <w:trPr>
          <w:trHeight w:val="30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CC" w:rsidRPr="00BA62DF" w:rsidRDefault="002623CC" w:rsidP="00740A26"/>
        </w:tc>
        <w:tc>
          <w:tcPr>
            <w:tcW w:w="17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CC" w:rsidRPr="00BA62DF" w:rsidRDefault="002623CC" w:rsidP="00740A26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CC" w:rsidRPr="00BA62DF" w:rsidRDefault="002623CC" w:rsidP="00740A26">
            <w:r w:rsidRPr="00BA62DF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</w:tr>
      <w:tr w:rsidR="002623CC" w:rsidRPr="00BA62DF" w:rsidTr="00174318">
        <w:trPr>
          <w:trHeight w:val="30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CC" w:rsidRPr="00BA62DF" w:rsidRDefault="002623CC" w:rsidP="00740A26"/>
        </w:tc>
        <w:tc>
          <w:tcPr>
            <w:tcW w:w="1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CC" w:rsidRPr="00BA62DF" w:rsidRDefault="002623CC" w:rsidP="00740A26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CC" w:rsidRPr="00BA62DF" w:rsidRDefault="002623CC" w:rsidP="00740A26">
            <w:r w:rsidRPr="00BA62DF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CC" w:rsidRPr="00BA62DF" w:rsidRDefault="002623CC" w:rsidP="00740A26"/>
        </w:tc>
      </w:tr>
      <w:tr w:rsidR="001828D5" w:rsidRPr="00BA62DF" w:rsidTr="0017431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8D5" w:rsidRPr="00BA62DF" w:rsidRDefault="001828D5" w:rsidP="00740A26"/>
        </w:tc>
        <w:tc>
          <w:tcPr>
            <w:tcW w:w="6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8D5" w:rsidRPr="00BA62DF" w:rsidRDefault="001828D5" w:rsidP="00740A26">
            <w:r w:rsidRPr="00BA62DF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8D5" w:rsidRPr="00BA62DF" w:rsidRDefault="001828D5" w:rsidP="00740A26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8D5" w:rsidRPr="00BA62DF" w:rsidRDefault="001828D5" w:rsidP="00740A26"/>
        </w:tc>
      </w:tr>
    </w:tbl>
    <w:p w:rsidR="002623CC" w:rsidRPr="00BA62DF" w:rsidRDefault="002623CC" w:rsidP="002623CC">
      <w:pPr>
        <w:pStyle w:val="3"/>
        <w:numPr>
          <w:ilvl w:val="0"/>
          <w:numId w:val="0"/>
        </w:numPr>
        <w:spacing w:before="120"/>
        <w:rPr>
          <w:color w:val="FF0000"/>
        </w:rPr>
      </w:pPr>
    </w:p>
    <w:p w:rsidR="002623CC" w:rsidRPr="00BA62DF" w:rsidRDefault="002623CC" w:rsidP="002623CC">
      <w:pPr>
        <w:ind w:firstLine="567"/>
      </w:pPr>
      <w:r w:rsidRPr="00BA62DF">
        <w:t>В ценовом предложении Участника обязательно должна быть учтена стоимость гарантийной поддержки работ</w:t>
      </w:r>
      <w:r>
        <w:t>оспособности Системы сроком на 6 (шесть) месяцев</w:t>
      </w:r>
      <w:r w:rsidRPr="00BA62DF">
        <w:t>.</w:t>
      </w:r>
    </w:p>
    <w:p w:rsidR="002623CC" w:rsidRPr="00BA62DF" w:rsidRDefault="002623CC" w:rsidP="002623CC">
      <w:pPr>
        <w:ind w:firstLine="567"/>
      </w:pPr>
      <w:r w:rsidRPr="00BA62DF">
        <w:t>Цена предложения должна включать все затраты Участника, уплату всех налогов, пошлин и сборов, предусмотренных законодательством Российской Федерации, в том числе НДС, страхование, командировочные расходы и другие расходы необходимые для выполнения работ по проекту.</w:t>
      </w:r>
    </w:p>
    <w:p w:rsidR="002623CC" w:rsidRPr="00BA62DF" w:rsidRDefault="002623CC" w:rsidP="002623CC">
      <w:pPr>
        <w:ind w:firstLine="567"/>
      </w:pPr>
      <w:r w:rsidRPr="00BA62DF">
        <w:t>Цена предложения определяется в российских рублях и указывается с точностью до копеек.</w:t>
      </w:r>
    </w:p>
    <w:p w:rsidR="002623CC" w:rsidRPr="00BA62DF" w:rsidRDefault="002623CC" w:rsidP="002623CC">
      <w:pPr>
        <w:ind w:firstLine="567"/>
      </w:pPr>
      <w:r w:rsidRPr="00BA62DF"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2623CC" w:rsidRPr="00BA62DF" w:rsidRDefault="002623CC" w:rsidP="002623CC">
      <w:pPr>
        <w:pStyle w:val="1"/>
        <w:ind w:left="0"/>
        <w:rPr>
          <w:rStyle w:val="90"/>
          <w:rFonts w:ascii="Times New Roman" w:hAnsi="Times New Roman"/>
          <w:b w:val="0"/>
          <w:sz w:val="24"/>
          <w:szCs w:val="24"/>
        </w:rPr>
      </w:pPr>
      <w:bookmarkStart w:id="1740" w:name="_Toc491078962"/>
      <w:r w:rsidRPr="00BA62DF">
        <w:rPr>
          <w:rStyle w:val="90"/>
          <w:rFonts w:ascii="Times New Roman" w:hAnsi="Times New Roman"/>
          <w:sz w:val="24"/>
          <w:szCs w:val="24"/>
        </w:rPr>
        <w:lastRenderedPageBreak/>
        <w:t>ИНЫЕ ТРЕБОВАНИЯ И УСЛОВИЯ</w:t>
      </w:r>
      <w:bookmarkEnd w:id="1740"/>
    </w:p>
    <w:p w:rsidR="002623CC" w:rsidRPr="00BA62DF" w:rsidRDefault="002623CC" w:rsidP="002623CC">
      <w:pPr>
        <w:pStyle w:val="20"/>
        <w:spacing w:before="120"/>
        <w:ind w:left="0" w:firstLine="0"/>
      </w:pPr>
      <w:bookmarkStart w:id="1741" w:name="_Toc491078963"/>
      <w:r w:rsidRPr="00BA62DF">
        <w:t>Источники разработки</w:t>
      </w:r>
      <w:bookmarkEnd w:id="1741"/>
    </w:p>
    <w:p w:rsidR="002623CC" w:rsidRPr="00BA62DF" w:rsidRDefault="002623CC" w:rsidP="002623CC">
      <w:pPr>
        <w:spacing w:before="120"/>
        <w:ind w:firstLine="567"/>
      </w:pPr>
      <w:r w:rsidRPr="00BA62DF"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2623CC" w:rsidRPr="00BA62DF" w:rsidRDefault="002623CC" w:rsidP="002623CC">
      <w:r w:rsidRPr="00BA62DF"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2623CC" w:rsidRPr="00BA62DF" w:rsidRDefault="002623CC" w:rsidP="002623CC">
      <w:r w:rsidRPr="00BA62DF"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2623CC" w:rsidRPr="00BA62DF" w:rsidRDefault="002623CC" w:rsidP="002623CC">
      <w:r w:rsidRPr="00BA62DF">
        <w:t>ГОСТ 34.602-89. «Информационная технология. Комплекс стандартов на автоматизированные системы. Техническое задание на создание автоматизированной системы»;</w:t>
      </w:r>
    </w:p>
    <w:p w:rsidR="002623CC" w:rsidRPr="00BA62DF" w:rsidRDefault="002623CC" w:rsidP="002623CC">
      <w:r w:rsidRPr="00BA62DF">
        <w:t>ГОСТ 34.603-92. «Информационная технология. Виды испытаний автоматизированных систем».</w:t>
      </w:r>
    </w:p>
    <w:p w:rsidR="002623CC" w:rsidRPr="00BA62DF" w:rsidRDefault="002623CC" w:rsidP="002623CC">
      <w:r w:rsidRPr="00BA62DF">
        <w:t>ГОСТ Р ИСО/МЭК 15288-2005. «Информационная технология. Системная инженерия. Процессы жизненного цикла систем».</w:t>
      </w:r>
    </w:p>
    <w:p w:rsidR="002623CC" w:rsidRPr="00BA62DF" w:rsidRDefault="002623CC" w:rsidP="002623CC">
      <w:pPr>
        <w:pStyle w:val="3"/>
        <w:numPr>
          <w:ilvl w:val="0"/>
          <w:numId w:val="0"/>
        </w:numPr>
        <w:ind w:left="567"/>
      </w:pPr>
    </w:p>
    <w:p w:rsidR="00CB10B6" w:rsidRPr="002623CC" w:rsidRDefault="00CB10B6" w:rsidP="002623CC"/>
    <w:sectPr w:rsidR="00CB10B6" w:rsidRPr="002623CC" w:rsidSect="00BE1178">
      <w:footerReference w:type="default" r:id="rId20"/>
      <w:footnotePr>
        <w:numRestart w:val="eachPage"/>
      </w:footnotePr>
      <w:pgSz w:w="11907" w:h="16839" w:code="9"/>
      <w:pgMar w:top="851" w:right="1275" w:bottom="709" w:left="1134" w:header="426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F2" w:rsidRDefault="00F167F2" w:rsidP="00717E2E">
      <w:r>
        <w:separator/>
      </w:r>
    </w:p>
  </w:endnote>
  <w:endnote w:type="continuationSeparator" w:id="0">
    <w:p w:rsidR="00F167F2" w:rsidRDefault="00F167F2" w:rsidP="0071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A6" w:rsidRDefault="00C25CA6" w:rsidP="00717E2E">
    <w:pPr>
      <w:pStyle w:val="a8"/>
      <w:tabs>
        <w:tab w:val="left" w:pos="4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F2" w:rsidRDefault="00F167F2" w:rsidP="00717E2E">
      <w:r>
        <w:separator/>
      </w:r>
    </w:p>
  </w:footnote>
  <w:footnote w:type="continuationSeparator" w:id="0">
    <w:p w:rsidR="00F167F2" w:rsidRDefault="00F167F2" w:rsidP="00717E2E">
      <w:r>
        <w:continuationSeparator/>
      </w:r>
    </w:p>
  </w:footnote>
  <w:footnote w:id="1">
    <w:p w:rsidR="002623CC" w:rsidRPr="007D7181" w:rsidRDefault="002623CC" w:rsidP="002623CC">
      <w:pPr>
        <w:pStyle w:val="aff"/>
        <w:rPr>
          <w:sz w:val="18"/>
          <w:szCs w:val="18"/>
        </w:rPr>
      </w:pPr>
      <w:r w:rsidRPr="007D7181">
        <w:rPr>
          <w:rStyle w:val="aff1"/>
          <w:sz w:val="18"/>
          <w:szCs w:val="18"/>
        </w:rPr>
        <w:footnoteRef/>
      </w:r>
      <w:r w:rsidRPr="007D7181">
        <w:rPr>
          <w:sz w:val="18"/>
          <w:szCs w:val="18"/>
        </w:rPr>
        <w:t>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</w:t>
      </w:r>
    </w:p>
  </w:footnote>
  <w:footnote w:id="2">
    <w:p w:rsidR="002623CC" w:rsidRPr="007D7181" w:rsidRDefault="002623CC" w:rsidP="002623CC">
      <w:pPr>
        <w:pStyle w:val="aff"/>
        <w:rPr>
          <w:sz w:val="18"/>
          <w:szCs w:val="18"/>
        </w:rPr>
      </w:pPr>
      <w:r w:rsidRPr="007D7181">
        <w:rPr>
          <w:rStyle w:val="aff1"/>
          <w:sz w:val="18"/>
          <w:szCs w:val="18"/>
        </w:rPr>
        <w:footnoteRef/>
      </w:r>
      <w:r w:rsidRPr="007D7181">
        <w:rPr>
          <w:sz w:val="18"/>
          <w:szCs w:val="18"/>
        </w:rPr>
        <w:t xml:space="preserve">Ответственный исполнитель готовит письмо-заявку на имя </w:t>
      </w:r>
      <w:r>
        <w:rPr>
          <w:sz w:val="18"/>
          <w:szCs w:val="18"/>
        </w:rPr>
        <w:t>начальника ОРЭС Заказчика</w:t>
      </w:r>
      <w:r w:rsidRPr="007D7181">
        <w:rPr>
          <w:sz w:val="18"/>
          <w:szCs w:val="18"/>
        </w:rPr>
        <w:t xml:space="preserve"> с указанием Ф.И.О., телефонов, и должностей соответствующих специалистов Исполнителя. Исполнитель также приводит перечень работ, требующих предоставление доступа, объем необходимых прав доступа каждого специалиста с указанием предварительных сроков их продолжительности.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E07640"/>
    <w:multiLevelType w:val="hybridMultilevel"/>
    <w:tmpl w:val="91249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15D8C"/>
    <w:multiLevelType w:val="hybridMultilevel"/>
    <w:tmpl w:val="273A41D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D72199"/>
    <w:multiLevelType w:val="hybridMultilevel"/>
    <w:tmpl w:val="4DD67B1E"/>
    <w:lvl w:ilvl="0" w:tplc="90B4EC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14CB3"/>
    <w:multiLevelType w:val="hybridMultilevel"/>
    <w:tmpl w:val="715A0DB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E3A5E69"/>
    <w:multiLevelType w:val="hybridMultilevel"/>
    <w:tmpl w:val="A016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45D59"/>
    <w:multiLevelType w:val="multilevel"/>
    <w:tmpl w:val="F04073A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E1818EA"/>
    <w:multiLevelType w:val="hybridMultilevel"/>
    <w:tmpl w:val="E5EAE46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>
    <w:nsid w:val="33933ACA"/>
    <w:multiLevelType w:val="hybridMultilevel"/>
    <w:tmpl w:val="1E4228A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>
    <w:nsid w:val="387D4F07"/>
    <w:multiLevelType w:val="hybridMultilevel"/>
    <w:tmpl w:val="17A6A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6CA8A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0E549E"/>
    <w:multiLevelType w:val="hybridMultilevel"/>
    <w:tmpl w:val="F43C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06D81"/>
    <w:multiLevelType w:val="multilevel"/>
    <w:tmpl w:val="F92C99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2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D6F3D"/>
    <w:multiLevelType w:val="hybridMultilevel"/>
    <w:tmpl w:val="AC24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D709E"/>
    <w:multiLevelType w:val="hybridMultilevel"/>
    <w:tmpl w:val="7CE86590"/>
    <w:lvl w:ilvl="0" w:tplc="041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>
      <w:numFmt w:val="bullet"/>
      <w:lvlText w:val="•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50600F"/>
    <w:multiLevelType w:val="hybridMultilevel"/>
    <w:tmpl w:val="E00CC0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D224BD"/>
    <w:multiLevelType w:val="multilevel"/>
    <w:tmpl w:val="FFD423CC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2"/>
        </w:tabs>
        <w:ind w:left="145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84"/>
        </w:tabs>
        <w:ind w:left="1884" w:hanging="504"/>
      </w:pPr>
      <w:rPr>
        <w:rFonts w:ascii="Wingdings" w:hAnsi="Wingdings" w:hint="default"/>
      </w:rPr>
    </w:lvl>
    <w:lvl w:ilvl="3">
      <w:start w:val="1"/>
      <w:numFmt w:val="bullet"/>
      <w:pStyle w:val="SymListLev2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6"/>
        </w:tabs>
        <w:ind w:left="3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4"/>
        </w:tabs>
        <w:ind w:left="4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17">
    <w:nsid w:val="58B318A5"/>
    <w:multiLevelType w:val="hybridMultilevel"/>
    <w:tmpl w:val="5D76146C"/>
    <w:lvl w:ilvl="0" w:tplc="BFE4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55DCE"/>
    <w:multiLevelType w:val="hybridMultilevel"/>
    <w:tmpl w:val="F55C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40F44"/>
    <w:multiLevelType w:val="hybridMultilevel"/>
    <w:tmpl w:val="2A623B94"/>
    <w:lvl w:ilvl="0" w:tplc="C4A208B4">
      <w:start w:val="1"/>
      <w:numFmt w:val="bullet"/>
      <w:pStyle w:val="1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47F02"/>
    <w:multiLevelType w:val="singleLevel"/>
    <w:tmpl w:val="7794C65A"/>
    <w:lvl w:ilvl="0">
      <w:start w:val="1"/>
      <w:numFmt w:val="bullet"/>
      <w:pStyle w:val="-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DB54476"/>
    <w:multiLevelType w:val="hybridMultilevel"/>
    <w:tmpl w:val="6110F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B650B6"/>
    <w:multiLevelType w:val="hybridMultilevel"/>
    <w:tmpl w:val="3DBCB760"/>
    <w:lvl w:ilvl="0" w:tplc="75D27EB8">
      <w:start w:val="1"/>
      <w:numFmt w:val="bullet"/>
      <w:pStyle w:val="a1"/>
      <w:lvlText w:val=""/>
      <w:lvlJc w:val="left"/>
      <w:pPr>
        <w:ind w:left="3043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F36D52"/>
    <w:multiLevelType w:val="hybridMultilevel"/>
    <w:tmpl w:val="251AD6E4"/>
    <w:lvl w:ilvl="0" w:tplc="FFFFFFFF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6B6715"/>
    <w:multiLevelType w:val="hybridMultilevel"/>
    <w:tmpl w:val="64C2DB04"/>
    <w:lvl w:ilvl="0" w:tplc="F20689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116C39"/>
    <w:multiLevelType w:val="hybridMultilevel"/>
    <w:tmpl w:val="2AEACFBE"/>
    <w:lvl w:ilvl="0" w:tplc="04190001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B8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6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7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8B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08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02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64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A44D8"/>
    <w:multiLevelType w:val="multilevel"/>
    <w:tmpl w:val="4D005DC2"/>
    <w:lvl w:ilvl="0">
      <w:start w:val="1"/>
      <w:numFmt w:val="decimal"/>
      <w:pStyle w:val="1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isLgl/>
      <w:lvlText w:val="%1.%2."/>
      <w:lvlJc w:val="left"/>
      <w:pPr>
        <w:ind w:left="22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ind w:left="71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7" w:firstLine="284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7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>
    <w:nsid w:val="6E2E23E4"/>
    <w:multiLevelType w:val="hybridMultilevel"/>
    <w:tmpl w:val="E39420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1227B32"/>
    <w:multiLevelType w:val="hybridMultilevel"/>
    <w:tmpl w:val="1F74E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497CB7"/>
    <w:multiLevelType w:val="hybridMultilevel"/>
    <w:tmpl w:val="46C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F0B4D"/>
    <w:multiLevelType w:val="hybridMultilevel"/>
    <w:tmpl w:val="C3AC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19"/>
  </w:num>
  <w:num w:numId="5">
    <w:abstractNumId w:val="26"/>
  </w:num>
  <w:num w:numId="6">
    <w:abstractNumId w:val="14"/>
  </w:num>
  <w:num w:numId="7">
    <w:abstractNumId w:val="21"/>
  </w:num>
  <w:num w:numId="8">
    <w:abstractNumId w:val="30"/>
  </w:num>
  <w:num w:numId="9">
    <w:abstractNumId w:val="25"/>
  </w:num>
  <w:num w:numId="10">
    <w:abstractNumId w:val="16"/>
  </w:num>
  <w:num w:numId="11">
    <w:abstractNumId w:val="4"/>
  </w:num>
  <w:num w:numId="12">
    <w:abstractNumId w:val="28"/>
  </w:num>
  <w:num w:numId="13">
    <w:abstractNumId w:val="18"/>
  </w:num>
  <w:num w:numId="14">
    <w:abstractNumId w:val="9"/>
  </w:num>
  <w:num w:numId="15">
    <w:abstractNumId w:val="1"/>
  </w:num>
  <w:num w:numId="16">
    <w:abstractNumId w:val="29"/>
  </w:num>
  <w:num w:numId="17">
    <w:abstractNumId w:val="23"/>
  </w:num>
  <w:num w:numId="18">
    <w:abstractNumId w:val="22"/>
  </w:num>
  <w:num w:numId="19">
    <w:abstractNumId w:val="5"/>
  </w:num>
  <w:num w:numId="20">
    <w:abstractNumId w:val="17"/>
  </w:num>
  <w:num w:numId="21">
    <w:abstractNumId w:val="15"/>
  </w:num>
  <w:num w:numId="22">
    <w:abstractNumId w:val="24"/>
  </w:num>
  <w:num w:numId="23">
    <w:abstractNumId w:val="27"/>
  </w:num>
  <w:num w:numId="24">
    <w:abstractNumId w:val="10"/>
  </w:num>
  <w:num w:numId="25">
    <w:abstractNumId w:val="7"/>
  </w:num>
  <w:num w:numId="26">
    <w:abstractNumId w:val="8"/>
  </w:num>
  <w:num w:numId="27">
    <w:abstractNumId w:val="6"/>
  </w:num>
  <w:num w:numId="28">
    <w:abstractNumId w:val="13"/>
  </w:num>
  <w:num w:numId="29">
    <w:abstractNumId w:val="2"/>
  </w:num>
  <w:num w:numId="30">
    <w:abstractNumId w:val="3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7410">
      <o:colormru v:ext="edit" colors="#e5d28b,#d9f5ff,#ebfaff,#f0e4ba,#f3e9c5,#e3eff9,#afd2f1,#dbcea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E2B32"/>
    <w:rsid w:val="00000990"/>
    <w:rsid w:val="00000B6B"/>
    <w:rsid w:val="000010E4"/>
    <w:rsid w:val="00001A4B"/>
    <w:rsid w:val="0000330D"/>
    <w:rsid w:val="00004DF0"/>
    <w:rsid w:val="000053CD"/>
    <w:rsid w:val="00005990"/>
    <w:rsid w:val="000062BD"/>
    <w:rsid w:val="000068A8"/>
    <w:rsid w:val="00006F54"/>
    <w:rsid w:val="000071F2"/>
    <w:rsid w:val="00007366"/>
    <w:rsid w:val="00007EFE"/>
    <w:rsid w:val="0001027D"/>
    <w:rsid w:val="000102B7"/>
    <w:rsid w:val="00011388"/>
    <w:rsid w:val="0001176A"/>
    <w:rsid w:val="00012472"/>
    <w:rsid w:val="000139EB"/>
    <w:rsid w:val="00013A80"/>
    <w:rsid w:val="000148C0"/>
    <w:rsid w:val="00015709"/>
    <w:rsid w:val="00015941"/>
    <w:rsid w:val="000170E1"/>
    <w:rsid w:val="00017140"/>
    <w:rsid w:val="00017D4B"/>
    <w:rsid w:val="000225B7"/>
    <w:rsid w:val="000236B6"/>
    <w:rsid w:val="00025F0B"/>
    <w:rsid w:val="000260D0"/>
    <w:rsid w:val="00026246"/>
    <w:rsid w:val="00026F9E"/>
    <w:rsid w:val="00027E7B"/>
    <w:rsid w:val="00030154"/>
    <w:rsid w:val="000312E7"/>
    <w:rsid w:val="0003142C"/>
    <w:rsid w:val="00032AD6"/>
    <w:rsid w:val="00033560"/>
    <w:rsid w:val="0003387E"/>
    <w:rsid w:val="00033F60"/>
    <w:rsid w:val="00034551"/>
    <w:rsid w:val="00034554"/>
    <w:rsid w:val="00034B37"/>
    <w:rsid w:val="0003500C"/>
    <w:rsid w:val="0003523F"/>
    <w:rsid w:val="000364E5"/>
    <w:rsid w:val="00036DB5"/>
    <w:rsid w:val="00036F58"/>
    <w:rsid w:val="00037398"/>
    <w:rsid w:val="000376F9"/>
    <w:rsid w:val="00037800"/>
    <w:rsid w:val="000417C9"/>
    <w:rsid w:val="00041B4D"/>
    <w:rsid w:val="00041F5A"/>
    <w:rsid w:val="0004461C"/>
    <w:rsid w:val="00044AFD"/>
    <w:rsid w:val="00044DE8"/>
    <w:rsid w:val="00044E21"/>
    <w:rsid w:val="00045460"/>
    <w:rsid w:val="00045723"/>
    <w:rsid w:val="00045B53"/>
    <w:rsid w:val="00045F4A"/>
    <w:rsid w:val="000462CA"/>
    <w:rsid w:val="000466C0"/>
    <w:rsid w:val="00046D23"/>
    <w:rsid w:val="00047C7E"/>
    <w:rsid w:val="000504D9"/>
    <w:rsid w:val="000505A8"/>
    <w:rsid w:val="000518A5"/>
    <w:rsid w:val="00051E01"/>
    <w:rsid w:val="0005214B"/>
    <w:rsid w:val="000522D7"/>
    <w:rsid w:val="0005252F"/>
    <w:rsid w:val="000531FD"/>
    <w:rsid w:val="000532B4"/>
    <w:rsid w:val="000540DB"/>
    <w:rsid w:val="0005410C"/>
    <w:rsid w:val="00054113"/>
    <w:rsid w:val="00055DEB"/>
    <w:rsid w:val="0005637A"/>
    <w:rsid w:val="00056AF9"/>
    <w:rsid w:val="00057854"/>
    <w:rsid w:val="00057F41"/>
    <w:rsid w:val="00060303"/>
    <w:rsid w:val="00060551"/>
    <w:rsid w:val="00062236"/>
    <w:rsid w:val="000629D8"/>
    <w:rsid w:val="00062E3A"/>
    <w:rsid w:val="0006309A"/>
    <w:rsid w:val="00064D2F"/>
    <w:rsid w:val="00065C7E"/>
    <w:rsid w:val="0006648D"/>
    <w:rsid w:val="000669FC"/>
    <w:rsid w:val="0006734D"/>
    <w:rsid w:val="000701A0"/>
    <w:rsid w:val="000728F6"/>
    <w:rsid w:val="00074023"/>
    <w:rsid w:val="000744DA"/>
    <w:rsid w:val="0007555A"/>
    <w:rsid w:val="000759A8"/>
    <w:rsid w:val="00076FDE"/>
    <w:rsid w:val="00077587"/>
    <w:rsid w:val="00077CA0"/>
    <w:rsid w:val="0008071E"/>
    <w:rsid w:val="0008103E"/>
    <w:rsid w:val="000812D6"/>
    <w:rsid w:val="0008191D"/>
    <w:rsid w:val="00081BB2"/>
    <w:rsid w:val="000822E7"/>
    <w:rsid w:val="00082394"/>
    <w:rsid w:val="00084DF7"/>
    <w:rsid w:val="0008572F"/>
    <w:rsid w:val="0008603A"/>
    <w:rsid w:val="00086A86"/>
    <w:rsid w:val="000874BA"/>
    <w:rsid w:val="00090FBE"/>
    <w:rsid w:val="00091084"/>
    <w:rsid w:val="0009147B"/>
    <w:rsid w:val="00092485"/>
    <w:rsid w:val="0009342D"/>
    <w:rsid w:val="0009345E"/>
    <w:rsid w:val="00093508"/>
    <w:rsid w:val="00093A2B"/>
    <w:rsid w:val="00093C8D"/>
    <w:rsid w:val="00094019"/>
    <w:rsid w:val="0009478B"/>
    <w:rsid w:val="00094B4C"/>
    <w:rsid w:val="00097D27"/>
    <w:rsid w:val="000A0A91"/>
    <w:rsid w:val="000A0CCF"/>
    <w:rsid w:val="000A0FDA"/>
    <w:rsid w:val="000A1295"/>
    <w:rsid w:val="000A1F89"/>
    <w:rsid w:val="000A2A88"/>
    <w:rsid w:val="000A2E0A"/>
    <w:rsid w:val="000A498D"/>
    <w:rsid w:val="000A5801"/>
    <w:rsid w:val="000B051D"/>
    <w:rsid w:val="000B064D"/>
    <w:rsid w:val="000B2B12"/>
    <w:rsid w:val="000B3B8D"/>
    <w:rsid w:val="000B4EDC"/>
    <w:rsid w:val="000B4EE2"/>
    <w:rsid w:val="000B5778"/>
    <w:rsid w:val="000B5B29"/>
    <w:rsid w:val="000B731A"/>
    <w:rsid w:val="000C0AB9"/>
    <w:rsid w:val="000C1204"/>
    <w:rsid w:val="000C1209"/>
    <w:rsid w:val="000C1483"/>
    <w:rsid w:val="000C1AD6"/>
    <w:rsid w:val="000C2FF6"/>
    <w:rsid w:val="000C3E1D"/>
    <w:rsid w:val="000C53FB"/>
    <w:rsid w:val="000C5610"/>
    <w:rsid w:val="000C5DEB"/>
    <w:rsid w:val="000C6C7A"/>
    <w:rsid w:val="000C7250"/>
    <w:rsid w:val="000C7755"/>
    <w:rsid w:val="000C7931"/>
    <w:rsid w:val="000D00BF"/>
    <w:rsid w:val="000D08F2"/>
    <w:rsid w:val="000D2835"/>
    <w:rsid w:val="000D2E64"/>
    <w:rsid w:val="000D367E"/>
    <w:rsid w:val="000D3B9D"/>
    <w:rsid w:val="000D4F16"/>
    <w:rsid w:val="000D57C1"/>
    <w:rsid w:val="000D58AE"/>
    <w:rsid w:val="000D5B42"/>
    <w:rsid w:val="000D747E"/>
    <w:rsid w:val="000E0333"/>
    <w:rsid w:val="000E055E"/>
    <w:rsid w:val="000E08F2"/>
    <w:rsid w:val="000E155D"/>
    <w:rsid w:val="000E1C48"/>
    <w:rsid w:val="000E220A"/>
    <w:rsid w:val="000E3072"/>
    <w:rsid w:val="000E3BB4"/>
    <w:rsid w:val="000E4810"/>
    <w:rsid w:val="000E629D"/>
    <w:rsid w:val="000E680C"/>
    <w:rsid w:val="000E6A9A"/>
    <w:rsid w:val="000F1D26"/>
    <w:rsid w:val="000F1DE3"/>
    <w:rsid w:val="000F1F4F"/>
    <w:rsid w:val="000F2187"/>
    <w:rsid w:val="000F243D"/>
    <w:rsid w:val="000F25B7"/>
    <w:rsid w:val="000F3FDC"/>
    <w:rsid w:val="000F5C38"/>
    <w:rsid w:val="000F606A"/>
    <w:rsid w:val="000F6084"/>
    <w:rsid w:val="000F691D"/>
    <w:rsid w:val="000F7153"/>
    <w:rsid w:val="000F78D2"/>
    <w:rsid w:val="00100ADF"/>
    <w:rsid w:val="0010243D"/>
    <w:rsid w:val="001024A6"/>
    <w:rsid w:val="00102600"/>
    <w:rsid w:val="0010567D"/>
    <w:rsid w:val="001070E5"/>
    <w:rsid w:val="001102EA"/>
    <w:rsid w:val="00110DB1"/>
    <w:rsid w:val="0011116C"/>
    <w:rsid w:val="0011130B"/>
    <w:rsid w:val="001113D9"/>
    <w:rsid w:val="001115BA"/>
    <w:rsid w:val="0011187D"/>
    <w:rsid w:val="00111B35"/>
    <w:rsid w:val="0011325B"/>
    <w:rsid w:val="00113303"/>
    <w:rsid w:val="00114D38"/>
    <w:rsid w:val="00114D3E"/>
    <w:rsid w:val="00115024"/>
    <w:rsid w:val="0011514D"/>
    <w:rsid w:val="001156C2"/>
    <w:rsid w:val="00115D06"/>
    <w:rsid w:val="001169FE"/>
    <w:rsid w:val="00116B58"/>
    <w:rsid w:val="001171E8"/>
    <w:rsid w:val="00120EB4"/>
    <w:rsid w:val="00122A0D"/>
    <w:rsid w:val="00122E71"/>
    <w:rsid w:val="00123089"/>
    <w:rsid w:val="00123A09"/>
    <w:rsid w:val="00124AB9"/>
    <w:rsid w:val="00124BB8"/>
    <w:rsid w:val="001263B2"/>
    <w:rsid w:val="0012671B"/>
    <w:rsid w:val="001273FB"/>
    <w:rsid w:val="0012750C"/>
    <w:rsid w:val="00130294"/>
    <w:rsid w:val="001306D5"/>
    <w:rsid w:val="00130869"/>
    <w:rsid w:val="001311D0"/>
    <w:rsid w:val="0013144C"/>
    <w:rsid w:val="001324E7"/>
    <w:rsid w:val="00132969"/>
    <w:rsid w:val="00133844"/>
    <w:rsid w:val="00133EEE"/>
    <w:rsid w:val="00133F59"/>
    <w:rsid w:val="00134523"/>
    <w:rsid w:val="00134CA4"/>
    <w:rsid w:val="00134D19"/>
    <w:rsid w:val="00135878"/>
    <w:rsid w:val="00136029"/>
    <w:rsid w:val="001360B4"/>
    <w:rsid w:val="001362F2"/>
    <w:rsid w:val="0013630C"/>
    <w:rsid w:val="001368EF"/>
    <w:rsid w:val="0013696F"/>
    <w:rsid w:val="00137905"/>
    <w:rsid w:val="0014033A"/>
    <w:rsid w:val="00140AE3"/>
    <w:rsid w:val="001413AC"/>
    <w:rsid w:val="00141FB5"/>
    <w:rsid w:val="001429E8"/>
    <w:rsid w:val="00144AF7"/>
    <w:rsid w:val="00144B03"/>
    <w:rsid w:val="00144B24"/>
    <w:rsid w:val="00144BCE"/>
    <w:rsid w:val="00146051"/>
    <w:rsid w:val="00146680"/>
    <w:rsid w:val="001466D8"/>
    <w:rsid w:val="00150EAD"/>
    <w:rsid w:val="001516B7"/>
    <w:rsid w:val="00151971"/>
    <w:rsid w:val="0015235A"/>
    <w:rsid w:val="001526FA"/>
    <w:rsid w:val="00152835"/>
    <w:rsid w:val="00153700"/>
    <w:rsid w:val="00153B56"/>
    <w:rsid w:val="00154144"/>
    <w:rsid w:val="0015446E"/>
    <w:rsid w:val="00154986"/>
    <w:rsid w:val="00155387"/>
    <w:rsid w:val="00156685"/>
    <w:rsid w:val="00160BA0"/>
    <w:rsid w:val="00160CBC"/>
    <w:rsid w:val="001616D8"/>
    <w:rsid w:val="001629F3"/>
    <w:rsid w:val="00162B83"/>
    <w:rsid w:val="00162DFA"/>
    <w:rsid w:val="00163293"/>
    <w:rsid w:val="001647EB"/>
    <w:rsid w:val="001657B1"/>
    <w:rsid w:val="001667E3"/>
    <w:rsid w:val="00166999"/>
    <w:rsid w:val="00166BE9"/>
    <w:rsid w:val="00167BA5"/>
    <w:rsid w:val="001714AF"/>
    <w:rsid w:val="001714D7"/>
    <w:rsid w:val="0017180B"/>
    <w:rsid w:val="0017401B"/>
    <w:rsid w:val="00174235"/>
    <w:rsid w:val="001742D9"/>
    <w:rsid w:val="00174318"/>
    <w:rsid w:val="00175AB2"/>
    <w:rsid w:val="00175B92"/>
    <w:rsid w:val="001762EE"/>
    <w:rsid w:val="001770D3"/>
    <w:rsid w:val="00177A30"/>
    <w:rsid w:val="00177F0C"/>
    <w:rsid w:val="001807B5"/>
    <w:rsid w:val="00181D70"/>
    <w:rsid w:val="001825FD"/>
    <w:rsid w:val="001828D5"/>
    <w:rsid w:val="00183284"/>
    <w:rsid w:val="00183A7D"/>
    <w:rsid w:val="00183C71"/>
    <w:rsid w:val="00184F22"/>
    <w:rsid w:val="0018501A"/>
    <w:rsid w:val="00185F3B"/>
    <w:rsid w:val="00185F3E"/>
    <w:rsid w:val="00186101"/>
    <w:rsid w:val="001861B0"/>
    <w:rsid w:val="00186701"/>
    <w:rsid w:val="00186728"/>
    <w:rsid w:val="001879B7"/>
    <w:rsid w:val="0019019F"/>
    <w:rsid w:val="0019223B"/>
    <w:rsid w:val="00192E05"/>
    <w:rsid w:val="00193BAF"/>
    <w:rsid w:val="001957CC"/>
    <w:rsid w:val="001962BD"/>
    <w:rsid w:val="001963C3"/>
    <w:rsid w:val="0019695F"/>
    <w:rsid w:val="00197487"/>
    <w:rsid w:val="001A058A"/>
    <w:rsid w:val="001A0970"/>
    <w:rsid w:val="001A09B7"/>
    <w:rsid w:val="001A15B9"/>
    <w:rsid w:val="001A2345"/>
    <w:rsid w:val="001A2640"/>
    <w:rsid w:val="001A2996"/>
    <w:rsid w:val="001A3778"/>
    <w:rsid w:val="001A3C0F"/>
    <w:rsid w:val="001A3D04"/>
    <w:rsid w:val="001A4E2A"/>
    <w:rsid w:val="001A5458"/>
    <w:rsid w:val="001A5477"/>
    <w:rsid w:val="001A58E2"/>
    <w:rsid w:val="001A6B40"/>
    <w:rsid w:val="001A7E60"/>
    <w:rsid w:val="001B01F5"/>
    <w:rsid w:val="001B025B"/>
    <w:rsid w:val="001B07CC"/>
    <w:rsid w:val="001B09DF"/>
    <w:rsid w:val="001B0EBE"/>
    <w:rsid w:val="001B1927"/>
    <w:rsid w:val="001B2537"/>
    <w:rsid w:val="001B27D5"/>
    <w:rsid w:val="001B296D"/>
    <w:rsid w:val="001B3211"/>
    <w:rsid w:val="001B332E"/>
    <w:rsid w:val="001B4A28"/>
    <w:rsid w:val="001B4FC5"/>
    <w:rsid w:val="001B5898"/>
    <w:rsid w:val="001B6031"/>
    <w:rsid w:val="001B64A9"/>
    <w:rsid w:val="001B689E"/>
    <w:rsid w:val="001B799B"/>
    <w:rsid w:val="001C0183"/>
    <w:rsid w:val="001C080F"/>
    <w:rsid w:val="001C0B99"/>
    <w:rsid w:val="001C0F3B"/>
    <w:rsid w:val="001C190C"/>
    <w:rsid w:val="001C2218"/>
    <w:rsid w:val="001C22F9"/>
    <w:rsid w:val="001C2558"/>
    <w:rsid w:val="001C28C2"/>
    <w:rsid w:val="001C47B3"/>
    <w:rsid w:val="001C4FD3"/>
    <w:rsid w:val="001C55FB"/>
    <w:rsid w:val="001C5F1B"/>
    <w:rsid w:val="001C64DE"/>
    <w:rsid w:val="001C6A16"/>
    <w:rsid w:val="001C6AF5"/>
    <w:rsid w:val="001C71B1"/>
    <w:rsid w:val="001C75FA"/>
    <w:rsid w:val="001C78D5"/>
    <w:rsid w:val="001C79B8"/>
    <w:rsid w:val="001C7D01"/>
    <w:rsid w:val="001D036F"/>
    <w:rsid w:val="001D04C2"/>
    <w:rsid w:val="001D25F4"/>
    <w:rsid w:val="001D300D"/>
    <w:rsid w:val="001D38B7"/>
    <w:rsid w:val="001D4522"/>
    <w:rsid w:val="001D46FB"/>
    <w:rsid w:val="001D5ABE"/>
    <w:rsid w:val="001D5E72"/>
    <w:rsid w:val="001D6961"/>
    <w:rsid w:val="001D6EBB"/>
    <w:rsid w:val="001D7CDB"/>
    <w:rsid w:val="001E02CD"/>
    <w:rsid w:val="001E3755"/>
    <w:rsid w:val="001E3929"/>
    <w:rsid w:val="001E4D43"/>
    <w:rsid w:val="001E51D5"/>
    <w:rsid w:val="001E69D3"/>
    <w:rsid w:val="001E720F"/>
    <w:rsid w:val="001E779E"/>
    <w:rsid w:val="001E7D1A"/>
    <w:rsid w:val="001F02D2"/>
    <w:rsid w:val="001F062A"/>
    <w:rsid w:val="001F09BB"/>
    <w:rsid w:val="001F15DF"/>
    <w:rsid w:val="001F192F"/>
    <w:rsid w:val="001F1D04"/>
    <w:rsid w:val="001F1E9F"/>
    <w:rsid w:val="001F1F98"/>
    <w:rsid w:val="001F20AD"/>
    <w:rsid w:val="001F23E4"/>
    <w:rsid w:val="001F2F87"/>
    <w:rsid w:val="001F3513"/>
    <w:rsid w:val="001F3C92"/>
    <w:rsid w:val="001F3FD8"/>
    <w:rsid w:val="001F46FF"/>
    <w:rsid w:val="001F5981"/>
    <w:rsid w:val="001F74AD"/>
    <w:rsid w:val="001F79D4"/>
    <w:rsid w:val="001F7EA3"/>
    <w:rsid w:val="00200C88"/>
    <w:rsid w:val="00200DB1"/>
    <w:rsid w:val="0020183D"/>
    <w:rsid w:val="002020AA"/>
    <w:rsid w:val="00203BD0"/>
    <w:rsid w:val="00203BFF"/>
    <w:rsid w:val="00203CA1"/>
    <w:rsid w:val="00205347"/>
    <w:rsid w:val="00205D50"/>
    <w:rsid w:val="00206444"/>
    <w:rsid w:val="002068FF"/>
    <w:rsid w:val="0020699B"/>
    <w:rsid w:val="00207065"/>
    <w:rsid w:val="00207D7E"/>
    <w:rsid w:val="00210CC0"/>
    <w:rsid w:val="00212378"/>
    <w:rsid w:val="00212583"/>
    <w:rsid w:val="002129FF"/>
    <w:rsid w:val="00212AC4"/>
    <w:rsid w:val="00213BFA"/>
    <w:rsid w:val="00213C88"/>
    <w:rsid w:val="00214456"/>
    <w:rsid w:val="00214FDE"/>
    <w:rsid w:val="00215664"/>
    <w:rsid w:val="00215DEE"/>
    <w:rsid w:val="00215F62"/>
    <w:rsid w:val="002171C1"/>
    <w:rsid w:val="00220C48"/>
    <w:rsid w:val="002218DA"/>
    <w:rsid w:val="00222DF8"/>
    <w:rsid w:val="00223C39"/>
    <w:rsid w:val="00224B8D"/>
    <w:rsid w:val="00225910"/>
    <w:rsid w:val="00226396"/>
    <w:rsid w:val="00226518"/>
    <w:rsid w:val="00227D54"/>
    <w:rsid w:val="002301FE"/>
    <w:rsid w:val="00230212"/>
    <w:rsid w:val="0023033E"/>
    <w:rsid w:val="002316B0"/>
    <w:rsid w:val="002317D0"/>
    <w:rsid w:val="00231862"/>
    <w:rsid w:val="002323F3"/>
    <w:rsid w:val="00232F01"/>
    <w:rsid w:val="00234EB1"/>
    <w:rsid w:val="0023511C"/>
    <w:rsid w:val="00236F75"/>
    <w:rsid w:val="00237B8E"/>
    <w:rsid w:val="00237F7F"/>
    <w:rsid w:val="0024066E"/>
    <w:rsid w:val="0024151C"/>
    <w:rsid w:val="00242203"/>
    <w:rsid w:val="0024232C"/>
    <w:rsid w:val="002444BC"/>
    <w:rsid w:val="002447E6"/>
    <w:rsid w:val="0024558F"/>
    <w:rsid w:val="00245C56"/>
    <w:rsid w:val="00245E14"/>
    <w:rsid w:val="002462DD"/>
    <w:rsid w:val="002465FA"/>
    <w:rsid w:val="00246C80"/>
    <w:rsid w:val="00250BA8"/>
    <w:rsid w:val="00252F24"/>
    <w:rsid w:val="00253FDB"/>
    <w:rsid w:val="00254177"/>
    <w:rsid w:val="00254794"/>
    <w:rsid w:val="00254FE2"/>
    <w:rsid w:val="0025696A"/>
    <w:rsid w:val="0025718B"/>
    <w:rsid w:val="002572AA"/>
    <w:rsid w:val="00260C68"/>
    <w:rsid w:val="00261BC3"/>
    <w:rsid w:val="002623CC"/>
    <w:rsid w:val="00262C44"/>
    <w:rsid w:val="0026333F"/>
    <w:rsid w:val="00264230"/>
    <w:rsid w:val="002649A5"/>
    <w:rsid w:val="00264F30"/>
    <w:rsid w:val="002654FC"/>
    <w:rsid w:val="002660B2"/>
    <w:rsid w:val="0026722E"/>
    <w:rsid w:val="00267C2F"/>
    <w:rsid w:val="0027011F"/>
    <w:rsid w:val="00271329"/>
    <w:rsid w:val="00271341"/>
    <w:rsid w:val="00271889"/>
    <w:rsid w:val="00274535"/>
    <w:rsid w:val="00274882"/>
    <w:rsid w:val="0027499F"/>
    <w:rsid w:val="00274B06"/>
    <w:rsid w:val="00275762"/>
    <w:rsid w:val="00275D37"/>
    <w:rsid w:val="0027649F"/>
    <w:rsid w:val="0027652F"/>
    <w:rsid w:val="0027759F"/>
    <w:rsid w:val="002816F3"/>
    <w:rsid w:val="00282527"/>
    <w:rsid w:val="002829F0"/>
    <w:rsid w:val="00283C19"/>
    <w:rsid w:val="00284804"/>
    <w:rsid w:val="0028544B"/>
    <w:rsid w:val="00286481"/>
    <w:rsid w:val="00286E93"/>
    <w:rsid w:val="002908D3"/>
    <w:rsid w:val="0029105C"/>
    <w:rsid w:val="002910FE"/>
    <w:rsid w:val="00291884"/>
    <w:rsid w:val="00293944"/>
    <w:rsid w:val="002942B2"/>
    <w:rsid w:val="00294F2D"/>
    <w:rsid w:val="00294FC4"/>
    <w:rsid w:val="00296475"/>
    <w:rsid w:val="00297153"/>
    <w:rsid w:val="002973FE"/>
    <w:rsid w:val="002A01C8"/>
    <w:rsid w:val="002A3F73"/>
    <w:rsid w:val="002A51D6"/>
    <w:rsid w:val="002A568F"/>
    <w:rsid w:val="002A587E"/>
    <w:rsid w:val="002A5A17"/>
    <w:rsid w:val="002A62D6"/>
    <w:rsid w:val="002A695F"/>
    <w:rsid w:val="002A6ABA"/>
    <w:rsid w:val="002A77DE"/>
    <w:rsid w:val="002B190A"/>
    <w:rsid w:val="002B1ADE"/>
    <w:rsid w:val="002B430A"/>
    <w:rsid w:val="002B6390"/>
    <w:rsid w:val="002B6394"/>
    <w:rsid w:val="002B6952"/>
    <w:rsid w:val="002B7091"/>
    <w:rsid w:val="002B7D8E"/>
    <w:rsid w:val="002B7EBB"/>
    <w:rsid w:val="002C0A1E"/>
    <w:rsid w:val="002C0B7B"/>
    <w:rsid w:val="002C1945"/>
    <w:rsid w:val="002C1AE0"/>
    <w:rsid w:val="002C1DE1"/>
    <w:rsid w:val="002C1FCC"/>
    <w:rsid w:val="002C2224"/>
    <w:rsid w:val="002C28F2"/>
    <w:rsid w:val="002C379D"/>
    <w:rsid w:val="002C3F8F"/>
    <w:rsid w:val="002C41E1"/>
    <w:rsid w:val="002C54D9"/>
    <w:rsid w:val="002C57D1"/>
    <w:rsid w:val="002C6025"/>
    <w:rsid w:val="002C6087"/>
    <w:rsid w:val="002C6C64"/>
    <w:rsid w:val="002D122A"/>
    <w:rsid w:val="002D142C"/>
    <w:rsid w:val="002D1A13"/>
    <w:rsid w:val="002D1AAC"/>
    <w:rsid w:val="002D3003"/>
    <w:rsid w:val="002D4809"/>
    <w:rsid w:val="002D59F6"/>
    <w:rsid w:val="002D5B68"/>
    <w:rsid w:val="002D5D2F"/>
    <w:rsid w:val="002D680E"/>
    <w:rsid w:val="002D690D"/>
    <w:rsid w:val="002D6BD6"/>
    <w:rsid w:val="002D7A08"/>
    <w:rsid w:val="002E058F"/>
    <w:rsid w:val="002E25BD"/>
    <w:rsid w:val="002E2E2B"/>
    <w:rsid w:val="002E3248"/>
    <w:rsid w:val="002E3C63"/>
    <w:rsid w:val="002E3D2C"/>
    <w:rsid w:val="002E4143"/>
    <w:rsid w:val="002E4CEF"/>
    <w:rsid w:val="002E4EF2"/>
    <w:rsid w:val="002E506A"/>
    <w:rsid w:val="002E522F"/>
    <w:rsid w:val="002E52EA"/>
    <w:rsid w:val="002E6570"/>
    <w:rsid w:val="002E6693"/>
    <w:rsid w:val="002E6A56"/>
    <w:rsid w:val="002E7940"/>
    <w:rsid w:val="002F0ACD"/>
    <w:rsid w:val="002F0E2E"/>
    <w:rsid w:val="002F142D"/>
    <w:rsid w:val="002F1A25"/>
    <w:rsid w:val="002F1BAA"/>
    <w:rsid w:val="002F21D1"/>
    <w:rsid w:val="002F2FD1"/>
    <w:rsid w:val="002F32FD"/>
    <w:rsid w:val="002F395D"/>
    <w:rsid w:val="002F39BB"/>
    <w:rsid w:val="002F4B28"/>
    <w:rsid w:val="002F4BCA"/>
    <w:rsid w:val="002F57C9"/>
    <w:rsid w:val="00300B7D"/>
    <w:rsid w:val="0030116C"/>
    <w:rsid w:val="0030188B"/>
    <w:rsid w:val="003019A7"/>
    <w:rsid w:val="00301E13"/>
    <w:rsid w:val="00302E5A"/>
    <w:rsid w:val="003038F5"/>
    <w:rsid w:val="003042AF"/>
    <w:rsid w:val="00305F20"/>
    <w:rsid w:val="00306735"/>
    <w:rsid w:val="00306BB2"/>
    <w:rsid w:val="00306CEF"/>
    <w:rsid w:val="00311C1D"/>
    <w:rsid w:val="00313596"/>
    <w:rsid w:val="003137E0"/>
    <w:rsid w:val="003146A1"/>
    <w:rsid w:val="0031516D"/>
    <w:rsid w:val="00315878"/>
    <w:rsid w:val="003172C2"/>
    <w:rsid w:val="0032033D"/>
    <w:rsid w:val="00321003"/>
    <w:rsid w:val="0032169A"/>
    <w:rsid w:val="00322AAD"/>
    <w:rsid w:val="00322C9A"/>
    <w:rsid w:val="00323879"/>
    <w:rsid w:val="003242E7"/>
    <w:rsid w:val="003247E6"/>
    <w:rsid w:val="00324B66"/>
    <w:rsid w:val="0032516F"/>
    <w:rsid w:val="00326C77"/>
    <w:rsid w:val="00326CCF"/>
    <w:rsid w:val="00326ED4"/>
    <w:rsid w:val="00327038"/>
    <w:rsid w:val="0032766E"/>
    <w:rsid w:val="00330240"/>
    <w:rsid w:val="00330510"/>
    <w:rsid w:val="003311A2"/>
    <w:rsid w:val="0033331F"/>
    <w:rsid w:val="00333B66"/>
    <w:rsid w:val="00333DB1"/>
    <w:rsid w:val="00334035"/>
    <w:rsid w:val="0033424F"/>
    <w:rsid w:val="00334538"/>
    <w:rsid w:val="00334569"/>
    <w:rsid w:val="00334A58"/>
    <w:rsid w:val="003357CD"/>
    <w:rsid w:val="0033587E"/>
    <w:rsid w:val="00337950"/>
    <w:rsid w:val="00340F5C"/>
    <w:rsid w:val="00343BC4"/>
    <w:rsid w:val="00343FAB"/>
    <w:rsid w:val="0034524E"/>
    <w:rsid w:val="0035044F"/>
    <w:rsid w:val="00350DC2"/>
    <w:rsid w:val="0035239E"/>
    <w:rsid w:val="00352670"/>
    <w:rsid w:val="00352CF9"/>
    <w:rsid w:val="00352DC6"/>
    <w:rsid w:val="00353AA0"/>
    <w:rsid w:val="00353B47"/>
    <w:rsid w:val="00353D48"/>
    <w:rsid w:val="00354AB7"/>
    <w:rsid w:val="00354C4A"/>
    <w:rsid w:val="00355656"/>
    <w:rsid w:val="00355CB4"/>
    <w:rsid w:val="003560CA"/>
    <w:rsid w:val="003572E7"/>
    <w:rsid w:val="003609B7"/>
    <w:rsid w:val="003618E8"/>
    <w:rsid w:val="00362703"/>
    <w:rsid w:val="003638A2"/>
    <w:rsid w:val="003645E9"/>
    <w:rsid w:val="003648B2"/>
    <w:rsid w:val="00365249"/>
    <w:rsid w:val="003655C3"/>
    <w:rsid w:val="00365D2C"/>
    <w:rsid w:val="0036636A"/>
    <w:rsid w:val="003665CE"/>
    <w:rsid w:val="00366B49"/>
    <w:rsid w:val="00367920"/>
    <w:rsid w:val="00370163"/>
    <w:rsid w:val="00371628"/>
    <w:rsid w:val="0037230F"/>
    <w:rsid w:val="00372334"/>
    <w:rsid w:val="00372EC2"/>
    <w:rsid w:val="00373D1F"/>
    <w:rsid w:val="00374616"/>
    <w:rsid w:val="00375098"/>
    <w:rsid w:val="003757F5"/>
    <w:rsid w:val="00376C55"/>
    <w:rsid w:val="00377E3A"/>
    <w:rsid w:val="00380929"/>
    <w:rsid w:val="003809AC"/>
    <w:rsid w:val="00380F8C"/>
    <w:rsid w:val="003845C1"/>
    <w:rsid w:val="00385884"/>
    <w:rsid w:val="0038594E"/>
    <w:rsid w:val="00391286"/>
    <w:rsid w:val="00391A10"/>
    <w:rsid w:val="00393B07"/>
    <w:rsid w:val="00393D48"/>
    <w:rsid w:val="00396B80"/>
    <w:rsid w:val="0039742A"/>
    <w:rsid w:val="00397B31"/>
    <w:rsid w:val="003A0C75"/>
    <w:rsid w:val="003A0E2A"/>
    <w:rsid w:val="003A0EFB"/>
    <w:rsid w:val="003A1555"/>
    <w:rsid w:val="003A15A3"/>
    <w:rsid w:val="003A1D7C"/>
    <w:rsid w:val="003A2193"/>
    <w:rsid w:val="003A23F3"/>
    <w:rsid w:val="003A244E"/>
    <w:rsid w:val="003A2876"/>
    <w:rsid w:val="003A44D5"/>
    <w:rsid w:val="003A5563"/>
    <w:rsid w:val="003A5771"/>
    <w:rsid w:val="003A675C"/>
    <w:rsid w:val="003A6EC6"/>
    <w:rsid w:val="003A7093"/>
    <w:rsid w:val="003A7753"/>
    <w:rsid w:val="003A7E31"/>
    <w:rsid w:val="003B0204"/>
    <w:rsid w:val="003B0B5B"/>
    <w:rsid w:val="003B1758"/>
    <w:rsid w:val="003B25C4"/>
    <w:rsid w:val="003B26C8"/>
    <w:rsid w:val="003B350C"/>
    <w:rsid w:val="003B3B6D"/>
    <w:rsid w:val="003B3F5A"/>
    <w:rsid w:val="003B468D"/>
    <w:rsid w:val="003B5389"/>
    <w:rsid w:val="003B543E"/>
    <w:rsid w:val="003B6296"/>
    <w:rsid w:val="003B6F74"/>
    <w:rsid w:val="003C1264"/>
    <w:rsid w:val="003C1DDE"/>
    <w:rsid w:val="003C3502"/>
    <w:rsid w:val="003C450D"/>
    <w:rsid w:val="003C5C86"/>
    <w:rsid w:val="003C5F68"/>
    <w:rsid w:val="003C765C"/>
    <w:rsid w:val="003C7DC4"/>
    <w:rsid w:val="003D03D9"/>
    <w:rsid w:val="003D144D"/>
    <w:rsid w:val="003D1799"/>
    <w:rsid w:val="003D1CEF"/>
    <w:rsid w:val="003D20C5"/>
    <w:rsid w:val="003D2437"/>
    <w:rsid w:val="003D28C7"/>
    <w:rsid w:val="003D37E2"/>
    <w:rsid w:val="003D465E"/>
    <w:rsid w:val="003D5155"/>
    <w:rsid w:val="003D520B"/>
    <w:rsid w:val="003D623D"/>
    <w:rsid w:val="003D7569"/>
    <w:rsid w:val="003E0258"/>
    <w:rsid w:val="003E05EA"/>
    <w:rsid w:val="003E266C"/>
    <w:rsid w:val="003E2B2D"/>
    <w:rsid w:val="003E3FCA"/>
    <w:rsid w:val="003E3FD2"/>
    <w:rsid w:val="003E4946"/>
    <w:rsid w:val="003E597A"/>
    <w:rsid w:val="003E6167"/>
    <w:rsid w:val="003E64BF"/>
    <w:rsid w:val="003E661F"/>
    <w:rsid w:val="003E66E2"/>
    <w:rsid w:val="003E72BE"/>
    <w:rsid w:val="003E7E89"/>
    <w:rsid w:val="003E7F54"/>
    <w:rsid w:val="003F0527"/>
    <w:rsid w:val="003F085B"/>
    <w:rsid w:val="003F1530"/>
    <w:rsid w:val="003F1667"/>
    <w:rsid w:val="003F187E"/>
    <w:rsid w:val="003F18EF"/>
    <w:rsid w:val="003F1DD0"/>
    <w:rsid w:val="003F2020"/>
    <w:rsid w:val="003F294C"/>
    <w:rsid w:val="003F31AD"/>
    <w:rsid w:val="003F343C"/>
    <w:rsid w:val="003F35D6"/>
    <w:rsid w:val="003F35E7"/>
    <w:rsid w:val="003F3D08"/>
    <w:rsid w:val="003F4849"/>
    <w:rsid w:val="003F4EF0"/>
    <w:rsid w:val="003F5D9D"/>
    <w:rsid w:val="003F5FFF"/>
    <w:rsid w:val="003F7136"/>
    <w:rsid w:val="003F72EA"/>
    <w:rsid w:val="00402D57"/>
    <w:rsid w:val="00405A02"/>
    <w:rsid w:val="004064DC"/>
    <w:rsid w:val="0040679D"/>
    <w:rsid w:val="00407926"/>
    <w:rsid w:val="00410753"/>
    <w:rsid w:val="00411023"/>
    <w:rsid w:val="0041105E"/>
    <w:rsid w:val="004121C9"/>
    <w:rsid w:val="00412BA8"/>
    <w:rsid w:val="00413686"/>
    <w:rsid w:val="00415748"/>
    <w:rsid w:val="0041639C"/>
    <w:rsid w:val="004175B7"/>
    <w:rsid w:val="00421A4E"/>
    <w:rsid w:val="004220CE"/>
    <w:rsid w:val="00423C11"/>
    <w:rsid w:val="00424629"/>
    <w:rsid w:val="00424C18"/>
    <w:rsid w:val="004259AF"/>
    <w:rsid w:val="00426184"/>
    <w:rsid w:val="004262E3"/>
    <w:rsid w:val="004266D9"/>
    <w:rsid w:val="00426DC3"/>
    <w:rsid w:val="00427C06"/>
    <w:rsid w:val="00430815"/>
    <w:rsid w:val="004320BB"/>
    <w:rsid w:val="004331DA"/>
    <w:rsid w:val="00433F3F"/>
    <w:rsid w:val="0043489B"/>
    <w:rsid w:val="00434DE8"/>
    <w:rsid w:val="00437498"/>
    <w:rsid w:val="00437D59"/>
    <w:rsid w:val="0044025A"/>
    <w:rsid w:val="004409BD"/>
    <w:rsid w:val="00441587"/>
    <w:rsid w:val="0044189D"/>
    <w:rsid w:val="00442A91"/>
    <w:rsid w:val="00442D82"/>
    <w:rsid w:val="00442F59"/>
    <w:rsid w:val="00442FCF"/>
    <w:rsid w:val="004435ED"/>
    <w:rsid w:val="0044402B"/>
    <w:rsid w:val="0044434B"/>
    <w:rsid w:val="00444D2B"/>
    <w:rsid w:val="004458DE"/>
    <w:rsid w:val="00445CF4"/>
    <w:rsid w:val="004473A7"/>
    <w:rsid w:val="004474C0"/>
    <w:rsid w:val="00447D91"/>
    <w:rsid w:val="004505CA"/>
    <w:rsid w:val="0045062C"/>
    <w:rsid w:val="00450709"/>
    <w:rsid w:val="00452598"/>
    <w:rsid w:val="00453288"/>
    <w:rsid w:val="004541F5"/>
    <w:rsid w:val="00460EA0"/>
    <w:rsid w:val="00460F86"/>
    <w:rsid w:val="00461079"/>
    <w:rsid w:val="0046300B"/>
    <w:rsid w:val="00463026"/>
    <w:rsid w:val="00464A43"/>
    <w:rsid w:val="004652B5"/>
    <w:rsid w:val="00466045"/>
    <w:rsid w:val="00467F91"/>
    <w:rsid w:val="0047031B"/>
    <w:rsid w:val="00470973"/>
    <w:rsid w:val="00470D40"/>
    <w:rsid w:val="004717A9"/>
    <w:rsid w:val="00471860"/>
    <w:rsid w:val="00471C23"/>
    <w:rsid w:val="004722C6"/>
    <w:rsid w:val="00472406"/>
    <w:rsid w:val="004730E0"/>
    <w:rsid w:val="0047339A"/>
    <w:rsid w:val="00474FF8"/>
    <w:rsid w:val="00476456"/>
    <w:rsid w:val="00477416"/>
    <w:rsid w:val="00477878"/>
    <w:rsid w:val="00477B4B"/>
    <w:rsid w:val="00477C4D"/>
    <w:rsid w:val="00477FE2"/>
    <w:rsid w:val="00481646"/>
    <w:rsid w:val="00482B95"/>
    <w:rsid w:val="00482EEF"/>
    <w:rsid w:val="00483CBE"/>
    <w:rsid w:val="00484EDE"/>
    <w:rsid w:val="00485E27"/>
    <w:rsid w:val="00487614"/>
    <w:rsid w:val="00493253"/>
    <w:rsid w:val="00493AAF"/>
    <w:rsid w:val="004940B7"/>
    <w:rsid w:val="00494989"/>
    <w:rsid w:val="00494C31"/>
    <w:rsid w:val="00494DA1"/>
    <w:rsid w:val="00495790"/>
    <w:rsid w:val="00495AAF"/>
    <w:rsid w:val="00496971"/>
    <w:rsid w:val="004972D0"/>
    <w:rsid w:val="00497815"/>
    <w:rsid w:val="00497926"/>
    <w:rsid w:val="004A03E1"/>
    <w:rsid w:val="004A0499"/>
    <w:rsid w:val="004A0832"/>
    <w:rsid w:val="004A09BF"/>
    <w:rsid w:val="004A1205"/>
    <w:rsid w:val="004A1875"/>
    <w:rsid w:val="004A1950"/>
    <w:rsid w:val="004A26A3"/>
    <w:rsid w:val="004A2C4F"/>
    <w:rsid w:val="004A5609"/>
    <w:rsid w:val="004A5F5A"/>
    <w:rsid w:val="004A61B1"/>
    <w:rsid w:val="004A66E6"/>
    <w:rsid w:val="004A6C74"/>
    <w:rsid w:val="004A703B"/>
    <w:rsid w:val="004A7061"/>
    <w:rsid w:val="004A749A"/>
    <w:rsid w:val="004A7888"/>
    <w:rsid w:val="004B082E"/>
    <w:rsid w:val="004B0DD9"/>
    <w:rsid w:val="004B17D8"/>
    <w:rsid w:val="004B31D0"/>
    <w:rsid w:val="004B3B01"/>
    <w:rsid w:val="004B42A7"/>
    <w:rsid w:val="004B4B8C"/>
    <w:rsid w:val="004B66EC"/>
    <w:rsid w:val="004B66FF"/>
    <w:rsid w:val="004B6DC9"/>
    <w:rsid w:val="004B7138"/>
    <w:rsid w:val="004B7328"/>
    <w:rsid w:val="004B7569"/>
    <w:rsid w:val="004B776E"/>
    <w:rsid w:val="004B782A"/>
    <w:rsid w:val="004C0F64"/>
    <w:rsid w:val="004C14A5"/>
    <w:rsid w:val="004C1C4C"/>
    <w:rsid w:val="004C2197"/>
    <w:rsid w:val="004C2760"/>
    <w:rsid w:val="004C3247"/>
    <w:rsid w:val="004C3DB0"/>
    <w:rsid w:val="004C4A5D"/>
    <w:rsid w:val="004C5049"/>
    <w:rsid w:val="004C535C"/>
    <w:rsid w:val="004C5D9C"/>
    <w:rsid w:val="004C6C13"/>
    <w:rsid w:val="004C6E6F"/>
    <w:rsid w:val="004C7C9D"/>
    <w:rsid w:val="004D070F"/>
    <w:rsid w:val="004D099F"/>
    <w:rsid w:val="004D0E3E"/>
    <w:rsid w:val="004D1403"/>
    <w:rsid w:val="004D15A3"/>
    <w:rsid w:val="004D1834"/>
    <w:rsid w:val="004D1F6E"/>
    <w:rsid w:val="004D1FCC"/>
    <w:rsid w:val="004D4811"/>
    <w:rsid w:val="004D52E2"/>
    <w:rsid w:val="004D58C2"/>
    <w:rsid w:val="004D607B"/>
    <w:rsid w:val="004D6D91"/>
    <w:rsid w:val="004E1374"/>
    <w:rsid w:val="004E2663"/>
    <w:rsid w:val="004E2934"/>
    <w:rsid w:val="004E351C"/>
    <w:rsid w:val="004E3C9A"/>
    <w:rsid w:val="004E3E6C"/>
    <w:rsid w:val="004E41F9"/>
    <w:rsid w:val="004E58B6"/>
    <w:rsid w:val="004E6718"/>
    <w:rsid w:val="004F04C5"/>
    <w:rsid w:val="004F052E"/>
    <w:rsid w:val="004F1B7B"/>
    <w:rsid w:val="004F2445"/>
    <w:rsid w:val="004F253B"/>
    <w:rsid w:val="004F2AD3"/>
    <w:rsid w:val="004F3CF0"/>
    <w:rsid w:val="004F4584"/>
    <w:rsid w:val="004F4645"/>
    <w:rsid w:val="004F492E"/>
    <w:rsid w:val="004F5A1D"/>
    <w:rsid w:val="004F5FC6"/>
    <w:rsid w:val="004F6291"/>
    <w:rsid w:val="004F682B"/>
    <w:rsid w:val="004F780A"/>
    <w:rsid w:val="004F7F9F"/>
    <w:rsid w:val="005005BE"/>
    <w:rsid w:val="00501A28"/>
    <w:rsid w:val="00503BCB"/>
    <w:rsid w:val="00503EE6"/>
    <w:rsid w:val="00504576"/>
    <w:rsid w:val="0050482B"/>
    <w:rsid w:val="005049E9"/>
    <w:rsid w:val="00504C2A"/>
    <w:rsid w:val="005059B0"/>
    <w:rsid w:val="0050799D"/>
    <w:rsid w:val="00507B88"/>
    <w:rsid w:val="005101C1"/>
    <w:rsid w:val="005108DE"/>
    <w:rsid w:val="00510927"/>
    <w:rsid w:val="00510A2C"/>
    <w:rsid w:val="00510C01"/>
    <w:rsid w:val="00511043"/>
    <w:rsid w:val="005114DC"/>
    <w:rsid w:val="00511F02"/>
    <w:rsid w:val="005121BB"/>
    <w:rsid w:val="0051347D"/>
    <w:rsid w:val="005136C0"/>
    <w:rsid w:val="0051397C"/>
    <w:rsid w:val="005145D7"/>
    <w:rsid w:val="00514904"/>
    <w:rsid w:val="00515C36"/>
    <w:rsid w:val="005166AA"/>
    <w:rsid w:val="00517CD8"/>
    <w:rsid w:val="00517F1A"/>
    <w:rsid w:val="005232C5"/>
    <w:rsid w:val="00523A5E"/>
    <w:rsid w:val="00524B04"/>
    <w:rsid w:val="00525DD2"/>
    <w:rsid w:val="00525E1F"/>
    <w:rsid w:val="00526BCC"/>
    <w:rsid w:val="00526D7C"/>
    <w:rsid w:val="00526E22"/>
    <w:rsid w:val="00526E24"/>
    <w:rsid w:val="00527307"/>
    <w:rsid w:val="00527C12"/>
    <w:rsid w:val="0053007C"/>
    <w:rsid w:val="00530D05"/>
    <w:rsid w:val="00530E4D"/>
    <w:rsid w:val="00531AC2"/>
    <w:rsid w:val="00531C0F"/>
    <w:rsid w:val="0053272B"/>
    <w:rsid w:val="00532776"/>
    <w:rsid w:val="00532D6A"/>
    <w:rsid w:val="00533DE1"/>
    <w:rsid w:val="005356AB"/>
    <w:rsid w:val="0053623C"/>
    <w:rsid w:val="0053670A"/>
    <w:rsid w:val="0053761D"/>
    <w:rsid w:val="00541621"/>
    <w:rsid w:val="00541969"/>
    <w:rsid w:val="00541E07"/>
    <w:rsid w:val="00541F7C"/>
    <w:rsid w:val="00542057"/>
    <w:rsid w:val="005425A1"/>
    <w:rsid w:val="00542A5F"/>
    <w:rsid w:val="00542CBC"/>
    <w:rsid w:val="0054415D"/>
    <w:rsid w:val="0054453B"/>
    <w:rsid w:val="0054557C"/>
    <w:rsid w:val="00545DAE"/>
    <w:rsid w:val="00546465"/>
    <w:rsid w:val="00546870"/>
    <w:rsid w:val="00546DCC"/>
    <w:rsid w:val="005503C0"/>
    <w:rsid w:val="005517C4"/>
    <w:rsid w:val="00553412"/>
    <w:rsid w:val="005536F3"/>
    <w:rsid w:val="00553DFD"/>
    <w:rsid w:val="005542A5"/>
    <w:rsid w:val="00554F2E"/>
    <w:rsid w:val="005565CC"/>
    <w:rsid w:val="0055688B"/>
    <w:rsid w:val="00556A1C"/>
    <w:rsid w:val="00556E67"/>
    <w:rsid w:val="0055773C"/>
    <w:rsid w:val="0056017F"/>
    <w:rsid w:val="00560ED8"/>
    <w:rsid w:val="005623DD"/>
    <w:rsid w:val="005625DC"/>
    <w:rsid w:val="00563452"/>
    <w:rsid w:val="0056364A"/>
    <w:rsid w:val="00563BFC"/>
    <w:rsid w:val="005642C7"/>
    <w:rsid w:val="00564737"/>
    <w:rsid w:val="00565CE6"/>
    <w:rsid w:val="0056699D"/>
    <w:rsid w:val="00567001"/>
    <w:rsid w:val="005674E8"/>
    <w:rsid w:val="00570804"/>
    <w:rsid w:val="00571635"/>
    <w:rsid w:val="0057181C"/>
    <w:rsid w:val="00571A2E"/>
    <w:rsid w:val="0057250B"/>
    <w:rsid w:val="005725D2"/>
    <w:rsid w:val="0057273B"/>
    <w:rsid w:val="00572A9A"/>
    <w:rsid w:val="00573271"/>
    <w:rsid w:val="00573486"/>
    <w:rsid w:val="00574445"/>
    <w:rsid w:val="00574C6C"/>
    <w:rsid w:val="005763B6"/>
    <w:rsid w:val="00576451"/>
    <w:rsid w:val="00576B7D"/>
    <w:rsid w:val="00576C75"/>
    <w:rsid w:val="00580438"/>
    <w:rsid w:val="005829E7"/>
    <w:rsid w:val="00582B7E"/>
    <w:rsid w:val="00583AD8"/>
    <w:rsid w:val="00584352"/>
    <w:rsid w:val="00584DDD"/>
    <w:rsid w:val="00585214"/>
    <w:rsid w:val="005862AD"/>
    <w:rsid w:val="00586F39"/>
    <w:rsid w:val="00587666"/>
    <w:rsid w:val="005876A1"/>
    <w:rsid w:val="0059012C"/>
    <w:rsid w:val="00590404"/>
    <w:rsid w:val="00590694"/>
    <w:rsid w:val="00591296"/>
    <w:rsid w:val="005956D2"/>
    <w:rsid w:val="0059582B"/>
    <w:rsid w:val="00595BA9"/>
    <w:rsid w:val="005966D9"/>
    <w:rsid w:val="0059741C"/>
    <w:rsid w:val="005A1E53"/>
    <w:rsid w:val="005A3B6A"/>
    <w:rsid w:val="005A5053"/>
    <w:rsid w:val="005A50C5"/>
    <w:rsid w:val="005A5449"/>
    <w:rsid w:val="005A6C62"/>
    <w:rsid w:val="005A707B"/>
    <w:rsid w:val="005A7C30"/>
    <w:rsid w:val="005A7E41"/>
    <w:rsid w:val="005B1510"/>
    <w:rsid w:val="005B1569"/>
    <w:rsid w:val="005B1A78"/>
    <w:rsid w:val="005B2933"/>
    <w:rsid w:val="005B3AD7"/>
    <w:rsid w:val="005B3EFF"/>
    <w:rsid w:val="005B3F68"/>
    <w:rsid w:val="005B44A5"/>
    <w:rsid w:val="005B459C"/>
    <w:rsid w:val="005B4AE4"/>
    <w:rsid w:val="005B4EC0"/>
    <w:rsid w:val="005B623C"/>
    <w:rsid w:val="005B6C7A"/>
    <w:rsid w:val="005B7179"/>
    <w:rsid w:val="005C0741"/>
    <w:rsid w:val="005C1409"/>
    <w:rsid w:val="005C1778"/>
    <w:rsid w:val="005C3148"/>
    <w:rsid w:val="005C31F9"/>
    <w:rsid w:val="005C4FA0"/>
    <w:rsid w:val="005C5326"/>
    <w:rsid w:val="005C58B7"/>
    <w:rsid w:val="005C609F"/>
    <w:rsid w:val="005C61E3"/>
    <w:rsid w:val="005C66E5"/>
    <w:rsid w:val="005C6A17"/>
    <w:rsid w:val="005C6C20"/>
    <w:rsid w:val="005C78F2"/>
    <w:rsid w:val="005C7F00"/>
    <w:rsid w:val="005D00FB"/>
    <w:rsid w:val="005D143C"/>
    <w:rsid w:val="005D1835"/>
    <w:rsid w:val="005D21CC"/>
    <w:rsid w:val="005D2EA0"/>
    <w:rsid w:val="005D3930"/>
    <w:rsid w:val="005D42CB"/>
    <w:rsid w:val="005D5310"/>
    <w:rsid w:val="005D684B"/>
    <w:rsid w:val="005D6B6F"/>
    <w:rsid w:val="005D6E9D"/>
    <w:rsid w:val="005E1940"/>
    <w:rsid w:val="005E1BB9"/>
    <w:rsid w:val="005E2B32"/>
    <w:rsid w:val="005E2C88"/>
    <w:rsid w:val="005E2ECA"/>
    <w:rsid w:val="005E3514"/>
    <w:rsid w:val="005E41CA"/>
    <w:rsid w:val="005E467C"/>
    <w:rsid w:val="005E482F"/>
    <w:rsid w:val="005E74C9"/>
    <w:rsid w:val="005F0333"/>
    <w:rsid w:val="005F05A7"/>
    <w:rsid w:val="005F0887"/>
    <w:rsid w:val="005F1344"/>
    <w:rsid w:val="005F1AF8"/>
    <w:rsid w:val="005F2C66"/>
    <w:rsid w:val="005F3498"/>
    <w:rsid w:val="005F3DE9"/>
    <w:rsid w:val="005F40C5"/>
    <w:rsid w:val="005F442E"/>
    <w:rsid w:val="005F56E0"/>
    <w:rsid w:val="005F634D"/>
    <w:rsid w:val="005F69A6"/>
    <w:rsid w:val="005F76A7"/>
    <w:rsid w:val="005F7C64"/>
    <w:rsid w:val="006008C1"/>
    <w:rsid w:val="006009C4"/>
    <w:rsid w:val="006015BD"/>
    <w:rsid w:val="0060209F"/>
    <w:rsid w:val="00602C3E"/>
    <w:rsid w:val="00603531"/>
    <w:rsid w:val="00604660"/>
    <w:rsid w:val="00604D54"/>
    <w:rsid w:val="00605839"/>
    <w:rsid w:val="00606C73"/>
    <w:rsid w:val="00606F11"/>
    <w:rsid w:val="006100D5"/>
    <w:rsid w:val="00610710"/>
    <w:rsid w:val="006119E4"/>
    <w:rsid w:val="00611FD3"/>
    <w:rsid w:val="006125E5"/>
    <w:rsid w:val="0061303C"/>
    <w:rsid w:val="006149D1"/>
    <w:rsid w:val="006157CA"/>
    <w:rsid w:val="00617CE2"/>
    <w:rsid w:val="00617E9E"/>
    <w:rsid w:val="006208A4"/>
    <w:rsid w:val="0062184B"/>
    <w:rsid w:val="00621CF9"/>
    <w:rsid w:val="0062448D"/>
    <w:rsid w:val="006248F9"/>
    <w:rsid w:val="0062631A"/>
    <w:rsid w:val="006263CC"/>
    <w:rsid w:val="0062657D"/>
    <w:rsid w:val="0062671E"/>
    <w:rsid w:val="0062739D"/>
    <w:rsid w:val="00627A5C"/>
    <w:rsid w:val="006301C6"/>
    <w:rsid w:val="0063113A"/>
    <w:rsid w:val="00633333"/>
    <w:rsid w:val="00633353"/>
    <w:rsid w:val="00634405"/>
    <w:rsid w:val="00635C00"/>
    <w:rsid w:val="00635C3A"/>
    <w:rsid w:val="00635C86"/>
    <w:rsid w:val="0063770D"/>
    <w:rsid w:val="00641177"/>
    <w:rsid w:val="006411F2"/>
    <w:rsid w:val="006437F5"/>
    <w:rsid w:val="0064440D"/>
    <w:rsid w:val="00645890"/>
    <w:rsid w:val="00646411"/>
    <w:rsid w:val="00646C17"/>
    <w:rsid w:val="006470D1"/>
    <w:rsid w:val="0064763B"/>
    <w:rsid w:val="00647A94"/>
    <w:rsid w:val="00650DAF"/>
    <w:rsid w:val="00650E05"/>
    <w:rsid w:val="00652C97"/>
    <w:rsid w:val="00655AC7"/>
    <w:rsid w:val="006600F0"/>
    <w:rsid w:val="0066064A"/>
    <w:rsid w:val="00660C28"/>
    <w:rsid w:val="00661066"/>
    <w:rsid w:val="0066210C"/>
    <w:rsid w:val="006626F4"/>
    <w:rsid w:val="0066270C"/>
    <w:rsid w:val="00663E1C"/>
    <w:rsid w:val="00664D1A"/>
    <w:rsid w:val="0066550D"/>
    <w:rsid w:val="00665D63"/>
    <w:rsid w:val="00666083"/>
    <w:rsid w:val="00666DEE"/>
    <w:rsid w:val="00671091"/>
    <w:rsid w:val="00673BDF"/>
    <w:rsid w:val="006743C8"/>
    <w:rsid w:val="00675C6C"/>
    <w:rsid w:val="00675E6F"/>
    <w:rsid w:val="00675FB0"/>
    <w:rsid w:val="00676F0D"/>
    <w:rsid w:val="00677B9E"/>
    <w:rsid w:val="00680CF4"/>
    <w:rsid w:val="00681B50"/>
    <w:rsid w:val="00682CAA"/>
    <w:rsid w:val="00682EE2"/>
    <w:rsid w:val="006830F2"/>
    <w:rsid w:val="0068399D"/>
    <w:rsid w:val="0068452C"/>
    <w:rsid w:val="00684549"/>
    <w:rsid w:val="0068466A"/>
    <w:rsid w:val="00685512"/>
    <w:rsid w:val="00685BC1"/>
    <w:rsid w:val="00685C80"/>
    <w:rsid w:val="00685CE5"/>
    <w:rsid w:val="006904B9"/>
    <w:rsid w:val="00690B11"/>
    <w:rsid w:val="00690BC9"/>
    <w:rsid w:val="00690E56"/>
    <w:rsid w:val="006924F9"/>
    <w:rsid w:val="006926B1"/>
    <w:rsid w:val="00693764"/>
    <w:rsid w:val="006940D5"/>
    <w:rsid w:val="0069419B"/>
    <w:rsid w:val="006941B4"/>
    <w:rsid w:val="00694455"/>
    <w:rsid w:val="00695A71"/>
    <w:rsid w:val="00695E04"/>
    <w:rsid w:val="006965FE"/>
    <w:rsid w:val="00696F44"/>
    <w:rsid w:val="0069703B"/>
    <w:rsid w:val="00697CD6"/>
    <w:rsid w:val="006A0BF0"/>
    <w:rsid w:val="006A0F5D"/>
    <w:rsid w:val="006A12B6"/>
    <w:rsid w:val="006A1612"/>
    <w:rsid w:val="006A1AF1"/>
    <w:rsid w:val="006A1E82"/>
    <w:rsid w:val="006A2036"/>
    <w:rsid w:val="006A3331"/>
    <w:rsid w:val="006A3A06"/>
    <w:rsid w:val="006A3AB4"/>
    <w:rsid w:val="006A3F09"/>
    <w:rsid w:val="006A3F7A"/>
    <w:rsid w:val="006A4035"/>
    <w:rsid w:val="006A474B"/>
    <w:rsid w:val="006A5390"/>
    <w:rsid w:val="006A5937"/>
    <w:rsid w:val="006A66F3"/>
    <w:rsid w:val="006A6DB9"/>
    <w:rsid w:val="006A7D0F"/>
    <w:rsid w:val="006A7F76"/>
    <w:rsid w:val="006B03EC"/>
    <w:rsid w:val="006B0831"/>
    <w:rsid w:val="006B0AE0"/>
    <w:rsid w:val="006B0F46"/>
    <w:rsid w:val="006B2914"/>
    <w:rsid w:val="006B3296"/>
    <w:rsid w:val="006B469F"/>
    <w:rsid w:val="006B48DE"/>
    <w:rsid w:val="006B4BC9"/>
    <w:rsid w:val="006B760F"/>
    <w:rsid w:val="006B7DDF"/>
    <w:rsid w:val="006C1E39"/>
    <w:rsid w:val="006C1E5A"/>
    <w:rsid w:val="006C1F00"/>
    <w:rsid w:val="006C2495"/>
    <w:rsid w:val="006C2948"/>
    <w:rsid w:val="006C3843"/>
    <w:rsid w:val="006C3EFC"/>
    <w:rsid w:val="006C3F00"/>
    <w:rsid w:val="006C5284"/>
    <w:rsid w:val="006C563D"/>
    <w:rsid w:val="006C58E1"/>
    <w:rsid w:val="006C67B1"/>
    <w:rsid w:val="006C76DE"/>
    <w:rsid w:val="006D1093"/>
    <w:rsid w:val="006D2653"/>
    <w:rsid w:val="006D2F73"/>
    <w:rsid w:val="006D30B2"/>
    <w:rsid w:val="006D3619"/>
    <w:rsid w:val="006D46A0"/>
    <w:rsid w:val="006D4794"/>
    <w:rsid w:val="006D4F26"/>
    <w:rsid w:val="006D547E"/>
    <w:rsid w:val="006D5B43"/>
    <w:rsid w:val="006D5D2C"/>
    <w:rsid w:val="006D6CBB"/>
    <w:rsid w:val="006D7B0E"/>
    <w:rsid w:val="006E06FE"/>
    <w:rsid w:val="006E08C7"/>
    <w:rsid w:val="006E15DA"/>
    <w:rsid w:val="006E1949"/>
    <w:rsid w:val="006E2BD8"/>
    <w:rsid w:val="006E2E48"/>
    <w:rsid w:val="006E33E6"/>
    <w:rsid w:val="006E35FE"/>
    <w:rsid w:val="006E4A2E"/>
    <w:rsid w:val="006E5879"/>
    <w:rsid w:val="006E6058"/>
    <w:rsid w:val="006E6721"/>
    <w:rsid w:val="006E6E04"/>
    <w:rsid w:val="006E76B8"/>
    <w:rsid w:val="006E7B3D"/>
    <w:rsid w:val="006F006F"/>
    <w:rsid w:val="006F1FE1"/>
    <w:rsid w:val="006F20F9"/>
    <w:rsid w:val="006F20FA"/>
    <w:rsid w:val="006F3E05"/>
    <w:rsid w:val="006F49C7"/>
    <w:rsid w:val="006F4D95"/>
    <w:rsid w:val="006F526F"/>
    <w:rsid w:val="006F5E2E"/>
    <w:rsid w:val="006F625A"/>
    <w:rsid w:val="006F7A07"/>
    <w:rsid w:val="007001D1"/>
    <w:rsid w:val="007010D1"/>
    <w:rsid w:val="00701C27"/>
    <w:rsid w:val="007026B6"/>
    <w:rsid w:val="0070279F"/>
    <w:rsid w:val="00702EBD"/>
    <w:rsid w:val="007033A5"/>
    <w:rsid w:val="007037D5"/>
    <w:rsid w:val="00705C20"/>
    <w:rsid w:val="00705C35"/>
    <w:rsid w:val="00705C42"/>
    <w:rsid w:val="007060D8"/>
    <w:rsid w:val="00706574"/>
    <w:rsid w:val="0071040D"/>
    <w:rsid w:val="007105C2"/>
    <w:rsid w:val="00712AB2"/>
    <w:rsid w:val="00713992"/>
    <w:rsid w:val="007149EE"/>
    <w:rsid w:val="00714A88"/>
    <w:rsid w:val="007159A4"/>
    <w:rsid w:val="00715D2D"/>
    <w:rsid w:val="00716071"/>
    <w:rsid w:val="007165C3"/>
    <w:rsid w:val="00716A84"/>
    <w:rsid w:val="00717B48"/>
    <w:rsid w:val="00717E2E"/>
    <w:rsid w:val="00720771"/>
    <w:rsid w:val="00720DE1"/>
    <w:rsid w:val="00721DF9"/>
    <w:rsid w:val="00722A69"/>
    <w:rsid w:val="00722D57"/>
    <w:rsid w:val="00723A9F"/>
    <w:rsid w:val="007244A1"/>
    <w:rsid w:val="007246BD"/>
    <w:rsid w:val="007251F8"/>
    <w:rsid w:val="007252B2"/>
    <w:rsid w:val="007262C4"/>
    <w:rsid w:val="007264F4"/>
    <w:rsid w:val="007304A8"/>
    <w:rsid w:val="00730873"/>
    <w:rsid w:val="00730933"/>
    <w:rsid w:val="007313BE"/>
    <w:rsid w:val="007315B1"/>
    <w:rsid w:val="00731B8F"/>
    <w:rsid w:val="007324C6"/>
    <w:rsid w:val="00733CD8"/>
    <w:rsid w:val="007356AE"/>
    <w:rsid w:val="007372FE"/>
    <w:rsid w:val="0073742F"/>
    <w:rsid w:val="00737C15"/>
    <w:rsid w:val="00740016"/>
    <w:rsid w:val="0074096C"/>
    <w:rsid w:val="00742668"/>
    <w:rsid w:val="00742BDB"/>
    <w:rsid w:val="007433FA"/>
    <w:rsid w:val="007438BF"/>
    <w:rsid w:val="007443F1"/>
    <w:rsid w:val="00744BB8"/>
    <w:rsid w:val="00744C42"/>
    <w:rsid w:val="00745B90"/>
    <w:rsid w:val="00746BDD"/>
    <w:rsid w:val="00747182"/>
    <w:rsid w:val="007501BA"/>
    <w:rsid w:val="007501C1"/>
    <w:rsid w:val="007516EB"/>
    <w:rsid w:val="00751A67"/>
    <w:rsid w:val="00752261"/>
    <w:rsid w:val="00752B68"/>
    <w:rsid w:val="0075374B"/>
    <w:rsid w:val="00753A03"/>
    <w:rsid w:val="0075581F"/>
    <w:rsid w:val="00756098"/>
    <w:rsid w:val="00760207"/>
    <w:rsid w:val="00760492"/>
    <w:rsid w:val="007604F3"/>
    <w:rsid w:val="007605B2"/>
    <w:rsid w:val="00761161"/>
    <w:rsid w:val="00763226"/>
    <w:rsid w:val="00763B21"/>
    <w:rsid w:val="00763BD7"/>
    <w:rsid w:val="00763E70"/>
    <w:rsid w:val="0076403F"/>
    <w:rsid w:val="007644EA"/>
    <w:rsid w:val="007652EC"/>
    <w:rsid w:val="00765504"/>
    <w:rsid w:val="00765BE8"/>
    <w:rsid w:val="00766E26"/>
    <w:rsid w:val="007672F9"/>
    <w:rsid w:val="00767737"/>
    <w:rsid w:val="00767B3C"/>
    <w:rsid w:val="00767CF4"/>
    <w:rsid w:val="00767FC9"/>
    <w:rsid w:val="00770CC6"/>
    <w:rsid w:val="007715D5"/>
    <w:rsid w:val="00771F9F"/>
    <w:rsid w:val="0077298A"/>
    <w:rsid w:val="00774F6C"/>
    <w:rsid w:val="007750ED"/>
    <w:rsid w:val="00775299"/>
    <w:rsid w:val="00775A9C"/>
    <w:rsid w:val="007761A9"/>
    <w:rsid w:val="00777D02"/>
    <w:rsid w:val="00780552"/>
    <w:rsid w:val="00781504"/>
    <w:rsid w:val="00782E7B"/>
    <w:rsid w:val="00784418"/>
    <w:rsid w:val="00784B8E"/>
    <w:rsid w:val="00785ACD"/>
    <w:rsid w:val="00785E79"/>
    <w:rsid w:val="00790264"/>
    <w:rsid w:val="007916CD"/>
    <w:rsid w:val="00792D5B"/>
    <w:rsid w:val="00793217"/>
    <w:rsid w:val="0079326E"/>
    <w:rsid w:val="00793A85"/>
    <w:rsid w:val="00793C8B"/>
    <w:rsid w:val="007948EC"/>
    <w:rsid w:val="00794A3A"/>
    <w:rsid w:val="0079526A"/>
    <w:rsid w:val="00796016"/>
    <w:rsid w:val="00796046"/>
    <w:rsid w:val="00797314"/>
    <w:rsid w:val="007977AB"/>
    <w:rsid w:val="007A0936"/>
    <w:rsid w:val="007A0C7A"/>
    <w:rsid w:val="007A0D24"/>
    <w:rsid w:val="007A1336"/>
    <w:rsid w:val="007A15A7"/>
    <w:rsid w:val="007A1BD9"/>
    <w:rsid w:val="007A244E"/>
    <w:rsid w:val="007A2B94"/>
    <w:rsid w:val="007A3030"/>
    <w:rsid w:val="007A3817"/>
    <w:rsid w:val="007A416B"/>
    <w:rsid w:val="007A49B3"/>
    <w:rsid w:val="007A555B"/>
    <w:rsid w:val="007A5E10"/>
    <w:rsid w:val="007A6D8C"/>
    <w:rsid w:val="007B1095"/>
    <w:rsid w:val="007B1C63"/>
    <w:rsid w:val="007B2425"/>
    <w:rsid w:val="007B3CC4"/>
    <w:rsid w:val="007B5809"/>
    <w:rsid w:val="007B5B11"/>
    <w:rsid w:val="007B6123"/>
    <w:rsid w:val="007B6E23"/>
    <w:rsid w:val="007C0934"/>
    <w:rsid w:val="007C11C1"/>
    <w:rsid w:val="007C2DD7"/>
    <w:rsid w:val="007C46F0"/>
    <w:rsid w:val="007C510E"/>
    <w:rsid w:val="007C63EB"/>
    <w:rsid w:val="007C7B5D"/>
    <w:rsid w:val="007D0200"/>
    <w:rsid w:val="007D0563"/>
    <w:rsid w:val="007D0C25"/>
    <w:rsid w:val="007D1879"/>
    <w:rsid w:val="007D1F26"/>
    <w:rsid w:val="007D2985"/>
    <w:rsid w:val="007D3115"/>
    <w:rsid w:val="007D358A"/>
    <w:rsid w:val="007D3CBB"/>
    <w:rsid w:val="007D4781"/>
    <w:rsid w:val="007D5E70"/>
    <w:rsid w:val="007D6725"/>
    <w:rsid w:val="007D6B4E"/>
    <w:rsid w:val="007D6F3C"/>
    <w:rsid w:val="007D7181"/>
    <w:rsid w:val="007D7637"/>
    <w:rsid w:val="007D78BF"/>
    <w:rsid w:val="007D7DF1"/>
    <w:rsid w:val="007E079C"/>
    <w:rsid w:val="007E114E"/>
    <w:rsid w:val="007E12DF"/>
    <w:rsid w:val="007E1B4A"/>
    <w:rsid w:val="007E3A89"/>
    <w:rsid w:val="007E4E00"/>
    <w:rsid w:val="007E58BC"/>
    <w:rsid w:val="007E7230"/>
    <w:rsid w:val="007E73EF"/>
    <w:rsid w:val="007E76C9"/>
    <w:rsid w:val="007F0727"/>
    <w:rsid w:val="007F0B57"/>
    <w:rsid w:val="007F1882"/>
    <w:rsid w:val="007F3EEF"/>
    <w:rsid w:val="007F48B0"/>
    <w:rsid w:val="007F595A"/>
    <w:rsid w:val="007F6481"/>
    <w:rsid w:val="007F68C6"/>
    <w:rsid w:val="007F6DB0"/>
    <w:rsid w:val="007F788C"/>
    <w:rsid w:val="007F7B82"/>
    <w:rsid w:val="0080039F"/>
    <w:rsid w:val="00800699"/>
    <w:rsid w:val="008012CC"/>
    <w:rsid w:val="00802D8C"/>
    <w:rsid w:val="008030BE"/>
    <w:rsid w:val="00804B74"/>
    <w:rsid w:val="008064A6"/>
    <w:rsid w:val="00807B4B"/>
    <w:rsid w:val="0081010A"/>
    <w:rsid w:val="0081431C"/>
    <w:rsid w:val="0081507C"/>
    <w:rsid w:val="00816DF2"/>
    <w:rsid w:val="00821CAC"/>
    <w:rsid w:val="00822155"/>
    <w:rsid w:val="008222B4"/>
    <w:rsid w:val="00822A09"/>
    <w:rsid w:val="00822E48"/>
    <w:rsid w:val="0082359F"/>
    <w:rsid w:val="00823E1D"/>
    <w:rsid w:val="008242D5"/>
    <w:rsid w:val="008244FC"/>
    <w:rsid w:val="00824B33"/>
    <w:rsid w:val="00824D34"/>
    <w:rsid w:val="00824F64"/>
    <w:rsid w:val="00824FEC"/>
    <w:rsid w:val="008251C7"/>
    <w:rsid w:val="00825B6A"/>
    <w:rsid w:val="0082689A"/>
    <w:rsid w:val="00826A41"/>
    <w:rsid w:val="00826DA3"/>
    <w:rsid w:val="00827B20"/>
    <w:rsid w:val="0083003B"/>
    <w:rsid w:val="00830237"/>
    <w:rsid w:val="00831197"/>
    <w:rsid w:val="00831E69"/>
    <w:rsid w:val="008322FE"/>
    <w:rsid w:val="008341E0"/>
    <w:rsid w:val="00834BC5"/>
    <w:rsid w:val="008353D3"/>
    <w:rsid w:val="008357AA"/>
    <w:rsid w:val="0083614D"/>
    <w:rsid w:val="00836B5C"/>
    <w:rsid w:val="008375E5"/>
    <w:rsid w:val="00837691"/>
    <w:rsid w:val="008408CC"/>
    <w:rsid w:val="008414C9"/>
    <w:rsid w:val="008416C3"/>
    <w:rsid w:val="00842CC6"/>
    <w:rsid w:val="00843C28"/>
    <w:rsid w:val="00843DEA"/>
    <w:rsid w:val="00844544"/>
    <w:rsid w:val="0084548B"/>
    <w:rsid w:val="00845F91"/>
    <w:rsid w:val="00846C2A"/>
    <w:rsid w:val="00847514"/>
    <w:rsid w:val="00851298"/>
    <w:rsid w:val="008521E9"/>
    <w:rsid w:val="008525FC"/>
    <w:rsid w:val="00852D82"/>
    <w:rsid w:val="008537BE"/>
    <w:rsid w:val="00853A5B"/>
    <w:rsid w:val="00853B0E"/>
    <w:rsid w:val="00854538"/>
    <w:rsid w:val="00854E80"/>
    <w:rsid w:val="0085513A"/>
    <w:rsid w:val="00855146"/>
    <w:rsid w:val="008554A9"/>
    <w:rsid w:val="00856B2B"/>
    <w:rsid w:val="008579DB"/>
    <w:rsid w:val="00860360"/>
    <w:rsid w:val="0086074F"/>
    <w:rsid w:val="00860958"/>
    <w:rsid w:val="008617FC"/>
    <w:rsid w:val="0086435C"/>
    <w:rsid w:val="00864383"/>
    <w:rsid w:val="00864663"/>
    <w:rsid w:val="00864B49"/>
    <w:rsid w:val="00864BB5"/>
    <w:rsid w:val="0086568C"/>
    <w:rsid w:val="00865880"/>
    <w:rsid w:val="008662F5"/>
    <w:rsid w:val="00866523"/>
    <w:rsid w:val="00867842"/>
    <w:rsid w:val="008678F1"/>
    <w:rsid w:val="00871E46"/>
    <w:rsid w:val="00872783"/>
    <w:rsid w:val="0087322A"/>
    <w:rsid w:val="00873256"/>
    <w:rsid w:val="00873618"/>
    <w:rsid w:val="00873DC0"/>
    <w:rsid w:val="00876175"/>
    <w:rsid w:val="0087627C"/>
    <w:rsid w:val="008768E5"/>
    <w:rsid w:val="00876EF7"/>
    <w:rsid w:val="00876F70"/>
    <w:rsid w:val="00877378"/>
    <w:rsid w:val="00877591"/>
    <w:rsid w:val="0087768B"/>
    <w:rsid w:val="00877BB6"/>
    <w:rsid w:val="00877E7F"/>
    <w:rsid w:val="0088016E"/>
    <w:rsid w:val="0088041D"/>
    <w:rsid w:val="00881F67"/>
    <w:rsid w:val="0088223F"/>
    <w:rsid w:val="008824F8"/>
    <w:rsid w:val="00882783"/>
    <w:rsid w:val="00883F26"/>
    <w:rsid w:val="00883F3A"/>
    <w:rsid w:val="00884397"/>
    <w:rsid w:val="00884A9F"/>
    <w:rsid w:val="00884C7C"/>
    <w:rsid w:val="008850EE"/>
    <w:rsid w:val="00885E9E"/>
    <w:rsid w:val="00887876"/>
    <w:rsid w:val="00887ADD"/>
    <w:rsid w:val="00887C07"/>
    <w:rsid w:val="0089057C"/>
    <w:rsid w:val="00890693"/>
    <w:rsid w:val="00890823"/>
    <w:rsid w:val="00891229"/>
    <w:rsid w:val="008912D3"/>
    <w:rsid w:val="008916B4"/>
    <w:rsid w:val="00893752"/>
    <w:rsid w:val="008939E4"/>
    <w:rsid w:val="008944EC"/>
    <w:rsid w:val="0089450D"/>
    <w:rsid w:val="008945C6"/>
    <w:rsid w:val="008950D0"/>
    <w:rsid w:val="00896B9E"/>
    <w:rsid w:val="00897422"/>
    <w:rsid w:val="0089742A"/>
    <w:rsid w:val="008A0D76"/>
    <w:rsid w:val="008A234A"/>
    <w:rsid w:val="008A2DC4"/>
    <w:rsid w:val="008A37F1"/>
    <w:rsid w:val="008A4576"/>
    <w:rsid w:val="008A4817"/>
    <w:rsid w:val="008A48B0"/>
    <w:rsid w:val="008A5157"/>
    <w:rsid w:val="008A59D6"/>
    <w:rsid w:val="008A6982"/>
    <w:rsid w:val="008A6ADD"/>
    <w:rsid w:val="008A7985"/>
    <w:rsid w:val="008A7FA6"/>
    <w:rsid w:val="008B0166"/>
    <w:rsid w:val="008B02CD"/>
    <w:rsid w:val="008B0404"/>
    <w:rsid w:val="008B04E8"/>
    <w:rsid w:val="008B1CE9"/>
    <w:rsid w:val="008B2163"/>
    <w:rsid w:val="008B23CD"/>
    <w:rsid w:val="008B287C"/>
    <w:rsid w:val="008B4695"/>
    <w:rsid w:val="008B4716"/>
    <w:rsid w:val="008B495F"/>
    <w:rsid w:val="008B5022"/>
    <w:rsid w:val="008B6206"/>
    <w:rsid w:val="008B66FE"/>
    <w:rsid w:val="008B6933"/>
    <w:rsid w:val="008B721A"/>
    <w:rsid w:val="008C0F86"/>
    <w:rsid w:val="008C18B4"/>
    <w:rsid w:val="008C2345"/>
    <w:rsid w:val="008C24E6"/>
    <w:rsid w:val="008C2B45"/>
    <w:rsid w:val="008C356F"/>
    <w:rsid w:val="008C5091"/>
    <w:rsid w:val="008C58F8"/>
    <w:rsid w:val="008C6B2D"/>
    <w:rsid w:val="008C6D10"/>
    <w:rsid w:val="008C70FA"/>
    <w:rsid w:val="008C7318"/>
    <w:rsid w:val="008C7F8B"/>
    <w:rsid w:val="008D02CE"/>
    <w:rsid w:val="008D0BD5"/>
    <w:rsid w:val="008D0D80"/>
    <w:rsid w:val="008D3AC9"/>
    <w:rsid w:val="008D548C"/>
    <w:rsid w:val="008D582B"/>
    <w:rsid w:val="008D5C91"/>
    <w:rsid w:val="008D63FF"/>
    <w:rsid w:val="008D677C"/>
    <w:rsid w:val="008D6EAC"/>
    <w:rsid w:val="008D6EBC"/>
    <w:rsid w:val="008D7246"/>
    <w:rsid w:val="008D7CF8"/>
    <w:rsid w:val="008E04EE"/>
    <w:rsid w:val="008E1A9D"/>
    <w:rsid w:val="008E1C54"/>
    <w:rsid w:val="008E1DA6"/>
    <w:rsid w:val="008E205D"/>
    <w:rsid w:val="008E3466"/>
    <w:rsid w:val="008E359E"/>
    <w:rsid w:val="008E46B6"/>
    <w:rsid w:val="008E4AED"/>
    <w:rsid w:val="008E6DC0"/>
    <w:rsid w:val="008E7235"/>
    <w:rsid w:val="008F0F6F"/>
    <w:rsid w:val="008F10CC"/>
    <w:rsid w:val="008F1B05"/>
    <w:rsid w:val="008F1CB6"/>
    <w:rsid w:val="008F1F74"/>
    <w:rsid w:val="008F3535"/>
    <w:rsid w:val="008F3C55"/>
    <w:rsid w:val="008F4A54"/>
    <w:rsid w:val="008F4BB3"/>
    <w:rsid w:val="008F4E66"/>
    <w:rsid w:val="008F52DE"/>
    <w:rsid w:val="008F5688"/>
    <w:rsid w:val="008F5ACF"/>
    <w:rsid w:val="008F6442"/>
    <w:rsid w:val="008F6728"/>
    <w:rsid w:val="008F740D"/>
    <w:rsid w:val="008F7F0C"/>
    <w:rsid w:val="008F7F91"/>
    <w:rsid w:val="009012ED"/>
    <w:rsid w:val="00901436"/>
    <w:rsid w:val="0090161C"/>
    <w:rsid w:val="00901C8E"/>
    <w:rsid w:val="00901DB4"/>
    <w:rsid w:val="00901F97"/>
    <w:rsid w:val="009034ED"/>
    <w:rsid w:val="00903648"/>
    <w:rsid w:val="00903C27"/>
    <w:rsid w:val="00903DBA"/>
    <w:rsid w:val="00904201"/>
    <w:rsid w:val="00904378"/>
    <w:rsid w:val="00904FCF"/>
    <w:rsid w:val="00906195"/>
    <w:rsid w:val="009068E9"/>
    <w:rsid w:val="00906991"/>
    <w:rsid w:val="0091028E"/>
    <w:rsid w:val="0091057A"/>
    <w:rsid w:val="00910876"/>
    <w:rsid w:val="00911D5D"/>
    <w:rsid w:val="00911F8F"/>
    <w:rsid w:val="00912BE1"/>
    <w:rsid w:val="009138AE"/>
    <w:rsid w:val="00914986"/>
    <w:rsid w:val="009149A3"/>
    <w:rsid w:val="00914E42"/>
    <w:rsid w:val="00915595"/>
    <w:rsid w:val="009155CC"/>
    <w:rsid w:val="00916891"/>
    <w:rsid w:val="00917986"/>
    <w:rsid w:val="00917F22"/>
    <w:rsid w:val="009200F9"/>
    <w:rsid w:val="00920CD5"/>
    <w:rsid w:val="009222B5"/>
    <w:rsid w:val="009222D6"/>
    <w:rsid w:val="00922A76"/>
    <w:rsid w:val="009244DF"/>
    <w:rsid w:val="00924761"/>
    <w:rsid w:val="009247ED"/>
    <w:rsid w:val="009249EB"/>
    <w:rsid w:val="00924B30"/>
    <w:rsid w:val="009255E2"/>
    <w:rsid w:val="00925A32"/>
    <w:rsid w:val="00925A88"/>
    <w:rsid w:val="009272D3"/>
    <w:rsid w:val="0092763F"/>
    <w:rsid w:val="009307C3"/>
    <w:rsid w:val="009315A6"/>
    <w:rsid w:val="00931C98"/>
    <w:rsid w:val="009334C8"/>
    <w:rsid w:val="00933A3C"/>
    <w:rsid w:val="00933A89"/>
    <w:rsid w:val="00935A5D"/>
    <w:rsid w:val="00935D27"/>
    <w:rsid w:val="00937E1D"/>
    <w:rsid w:val="00943478"/>
    <w:rsid w:val="00943A64"/>
    <w:rsid w:val="00944C28"/>
    <w:rsid w:val="0094545D"/>
    <w:rsid w:val="00945572"/>
    <w:rsid w:val="00945B4E"/>
    <w:rsid w:val="00946EB9"/>
    <w:rsid w:val="00947AA6"/>
    <w:rsid w:val="00951A66"/>
    <w:rsid w:val="00951ABB"/>
    <w:rsid w:val="00952A9E"/>
    <w:rsid w:val="00953667"/>
    <w:rsid w:val="0095430B"/>
    <w:rsid w:val="00955830"/>
    <w:rsid w:val="00955C44"/>
    <w:rsid w:val="00955DA0"/>
    <w:rsid w:val="00957565"/>
    <w:rsid w:val="009575C5"/>
    <w:rsid w:val="00957B0F"/>
    <w:rsid w:val="00957C5A"/>
    <w:rsid w:val="00957F09"/>
    <w:rsid w:val="00957F48"/>
    <w:rsid w:val="00960A4F"/>
    <w:rsid w:val="00960F0A"/>
    <w:rsid w:val="0096140A"/>
    <w:rsid w:val="0096263D"/>
    <w:rsid w:val="00963805"/>
    <w:rsid w:val="009639F7"/>
    <w:rsid w:val="00963B79"/>
    <w:rsid w:val="00963C9A"/>
    <w:rsid w:val="00964614"/>
    <w:rsid w:val="00965678"/>
    <w:rsid w:val="009673B7"/>
    <w:rsid w:val="009674AF"/>
    <w:rsid w:val="00971333"/>
    <w:rsid w:val="009727AB"/>
    <w:rsid w:val="0097317A"/>
    <w:rsid w:val="00973303"/>
    <w:rsid w:val="00975629"/>
    <w:rsid w:val="0097680D"/>
    <w:rsid w:val="009768B9"/>
    <w:rsid w:val="00976BB8"/>
    <w:rsid w:val="00977294"/>
    <w:rsid w:val="0097772A"/>
    <w:rsid w:val="00980427"/>
    <w:rsid w:val="00980701"/>
    <w:rsid w:val="00981BFE"/>
    <w:rsid w:val="00981F1D"/>
    <w:rsid w:val="0098280B"/>
    <w:rsid w:val="0098321C"/>
    <w:rsid w:val="009834C7"/>
    <w:rsid w:val="00983542"/>
    <w:rsid w:val="009849CE"/>
    <w:rsid w:val="009849D0"/>
    <w:rsid w:val="00984ABE"/>
    <w:rsid w:val="009862D4"/>
    <w:rsid w:val="009865AE"/>
    <w:rsid w:val="00987A72"/>
    <w:rsid w:val="00987B2F"/>
    <w:rsid w:val="00987D43"/>
    <w:rsid w:val="00991266"/>
    <w:rsid w:val="00994B99"/>
    <w:rsid w:val="00994DA0"/>
    <w:rsid w:val="00995433"/>
    <w:rsid w:val="0099552A"/>
    <w:rsid w:val="00995919"/>
    <w:rsid w:val="00995E73"/>
    <w:rsid w:val="00995EDC"/>
    <w:rsid w:val="00996C3B"/>
    <w:rsid w:val="009A1C7E"/>
    <w:rsid w:val="009A20C7"/>
    <w:rsid w:val="009A2225"/>
    <w:rsid w:val="009A2F33"/>
    <w:rsid w:val="009A3B5C"/>
    <w:rsid w:val="009A3E29"/>
    <w:rsid w:val="009A3E9F"/>
    <w:rsid w:val="009A4A21"/>
    <w:rsid w:val="009A5102"/>
    <w:rsid w:val="009A6E2B"/>
    <w:rsid w:val="009A76C1"/>
    <w:rsid w:val="009A7D11"/>
    <w:rsid w:val="009A7E1E"/>
    <w:rsid w:val="009A7F89"/>
    <w:rsid w:val="009B158A"/>
    <w:rsid w:val="009B1E68"/>
    <w:rsid w:val="009B2AC8"/>
    <w:rsid w:val="009B3171"/>
    <w:rsid w:val="009B41ED"/>
    <w:rsid w:val="009B5EDA"/>
    <w:rsid w:val="009B6161"/>
    <w:rsid w:val="009B63DA"/>
    <w:rsid w:val="009B6B23"/>
    <w:rsid w:val="009B6D10"/>
    <w:rsid w:val="009B7FE1"/>
    <w:rsid w:val="009C2AD1"/>
    <w:rsid w:val="009C2B43"/>
    <w:rsid w:val="009C3488"/>
    <w:rsid w:val="009C5F7E"/>
    <w:rsid w:val="009C613D"/>
    <w:rsid w:val="009C6297"/>
    <w:rsid w:val="009C79EE"/>
    <w:rsid w:val="009D027F"/>
    <w:rsid w:val="009D1D3D"/>
    <w:rsid w:val="009D42A9"/>
    <w:rsid w:val="009D5A8E"/>
    <w:rsid w:val="009D6E6A"/>
    <w:rsid w:val="009E0297"/>
    <w:rsid w:val="009E06AB"/>
    <w:rsid w:val="009E11A3"/>
    <w:rsid w:val="009E1379"/>
    <w:rsid w:val="009E1932"/>
    <w:rsid w:val="009E2DC7"/>
    <w:rsid w:val="009E429E"/>
    <w:rsid w:val="009F0302"/>
    <w:rsid w:val="009F1257"/>
    <w:rsid w:val="009F3D49"/>
    <w:rsid w:val="009F40C5"/>
    <w:rsid w:val="009F4FE1"/>
    <w:rsid w:val="009F572B"/>
    <w:rsid w:val="009F6BBD"/>
    <w:rsid w:val="009F6D4F"/>
    <w:rsid w:val="00A00142"/>
    <w:rsid w:val="00A00210"/>
    <w:rsid w:val="00A00C03"/>
    <w:rsid w:val="00A013CE"/>
    <w:rsid w:val="00A01CFB"/>
    <w:rsid w:val="00A03353"/>
    <w:rsid w:val="00A0342E"/>
    <w:rsid w:val="00A03671"/>
    <w:rsid w:val="00A03D24"/>
    <w:rsid w:val="00A04495"/>
    <w:rsid w:val="00A0677D"/>
    <w:rsid w:val="00A06988"/>
    <w:rsid w:val="00A0743B"/>
    <w:rsid w:val="00A07DF1"/>
    <w:rsid w:val="00A07F8B"/>
    <w:rsid w:val="00A101E1"/>
    <w:rsid w:val="00A10E9C"/>
    <w:rsid w:val="00A116C3"/>
    <w:rsid w:val="00A124DB"/>
    <w:rsid w:val="00A12507"/>
    <w:rsid w:val="00A12964"/>
    <w:rsid w:val="00A12F6F"/>
    <w:rsid w:val="00A15687"/>
    <w:rsid w:val="00A15F4E"/>
    <w:rsid w:val="00A16385"/>
    <w:rsid w:val="00A16D99"/>
    <w:rsid w:val="00A16EE2"/>
    <w:rsid w:val="00A17F04"/>
    <w:rsid w:val="00A2164D"/>
    <w:rsid w:val="00A22A52"/>
    <w:rsid w:val="00A234C5"/>
    <w:rsid w:val="00A23A2B"/>
    <w:rsid w:val="00A23B49"/>
    <w:rsid w:val="00A23C2D"/>
    <w:rsid w:val="00A24777"/>
    <w:rsid w:val="00A2490E"/>
    <w:rsid w:val="00A2576A"/>
    <w:rsid w:val="00A2591A"/>
    <w:rsid w:val="00A25C64"/>
    <w:rsid w:val="00A25F37"/>
    <w:rsid w:val="00A307A4"/>
    <w:rsid w:val="00A308CE"/>
    <w:rsid w:val="00A3167B"/>
    <w:rsid w:val="00A322D8"/>
    <w:rsid w:val="00A32A27"/>
    <w:rsid w:val="00A33603"/>
    <w:rsid w:val="00A33769"/>
    <w:rsid w:val="00A34149"/>
    <w:rsid w:val="00A348BC"/>
    <w:rsid w:val="00A34D86"/>
    <w:rsid w:val="00A35D42"/>
    <w:rsid w:val="00A35ECC"/>
    <w:rsid w:val="00A3616C"/>
    <w:rsid w:val="00A4025E"/>
    <w:rsid w:val="00A4097C"/>
    <w:rsid w:val="00A40CB3"/>
    <w:rsid w:val="00A40E4F"/>
    <w:rsid w:val="00A40F9B"/>
    <w:rsid w:val="00A413D9"/>
    <w:rsid w:val="00A44592"/>
    <w:rsid w:val="00A44A1D"/>
    <w:rsid w:val="00A451BC"/>
    <w:rsid w:val="00A452F4"/>
    <w:rsid w:val="00A46345"/>
    <w:rsid w:val="00A4732D"/>
    <w:rsid w:val="00A47B89"/>
    <w:rsid w:val="00A50455"/>
    <w:rsid w:val="00A50EE5"/>
    <w:rsid w:val="00A5241E"/>
    <w:rsid w:val="00A52534"/>
    <w:rsid w:val="00A52B55"/>
    <w:rsid w:val="00A53E7F"/>
    <w:rsid w:val="00A54FD3"/>
    <w:rsid w:val="00A55F97"/>
    <w:rsid w:val="00A56FBF"/>
    <w:rsid w:val="00A577A5"/>
    <w:rsid w:val="00A60D08"/>
    <w:rsid w:val="00A6196C"/>
    <w:rsid w:val="00A61C8B"/>
    <w:rsid w:val="00A61D62"/>
    <w:rsid w:val="00A62CBC"/>
    <w:rsid w:val="00A63FAB"/>
    <w:rsid w:val="00A6435E"/>
    <w:rsid w:val="00A64974"/>
    <w:rsid w:val="00A65B0E"/>
    <w:rsid w:val="00A661CA"/>
    <w:rsid w:val="00A6660A"/>
    <w:rsid w:val="00A66820"/>
    <w:rsid w:val="00A6746C"/>
    <w:rsid w:val="00A70C0A"/>
    <w:rsid w:val="00A71D52"/>
    <w:rsid w:val="00A721F8"/>
    <w:rsid w:val="00A729A6"/>
    <w:rsid w:val="00A73337"/>
    <w:rsid w:val="00A735D7"/>
    <w:rsid w:val="00A753A4"/>
    <w:rsid w:val="00A7594B"/>
    <w:rsid w:val="00A7668E"/>
    <w:rsid w:val="00A76E11"/>
    <w:rsid w:val="00A77148"/>
    <w:rsid w:val="00A8083D"/>
    <w:rsid w:val="00A80BD9"/>
    <w:rsid w:val="00A8103D"/>
    <w:rsid w:val="00A8184F"/>
    <w:rsid w:val="00A82DF4"/>
    <w:rsid w:val="00A82F13"/>
    <w:rsid w:val="00A84B35"/>
    <w:rsid w:val="00A84B98"/>
    <w:rsid w:val="00A86660"/>
    <w:rsid w:val="00A86827"/>
    <w:rsid w:val="00A87A8A"/>
    <w:rsid w:val="00A90F7F"/>
    <w:rsid w:val="00A9127C"/>
    <w:rsid w:val="00A92127"/>
    <w:rsid w:val="00A92909"/>
    <w:rsid w:val="00A92A65"/>
    <w:rsid w:val="00A92F2D"/>
    <w:rsid w:val="00A931B6"/>
    <w:rsid w:val="00A93276"/>
    <w:rsid w:val="00A943A3"/>
    <w:rsid w:val="00A94831"/>
    <w:rsid w:val="00A94D9B"/>
    <w:rsid w:val="00A95930"/>
    <w:rsid w:val="00A95F86"/>
    <w:rsid w:val="00A9610E"/>
    <w:rsid w:val="00A969A0"/>
    <w:rsid w:val="00A96DDB"/>
    <w:rsid w:val="00A976BE"/>
    <w:rsid w:val="00A97EE0"/>
    <w:rsid w:val="00AA1697"/>
    <w:rsid w:val="00AA220F"/>
    <w:rsid w:val="00AA2570"/>
    <w:rsid w:val="00AA2BC3"/>
    <w:rsid w:val="00AA316E"/>
    <w:rsid w:val="00AA47EC"/>
    <w:rsid w:val="00AA508D"/>
    <w:rsid w:val="00AA5A63"/>
    <w:rsid w:val="00AA6167"/>
    <w:rsid w:val="00AA6170"/>
    <w:rsid w:val="00AA6876"/>
    <w:rsid w:val="00AA6D3A"/>
    <w:rsid w:val="00AA75B7"/>
    <w:rsid w:val="00AA7A67"/>
    <w:rsid w:val="00AA7C56"/>
    <w:rsid w:val="00AB0037"/>
    <w:rsid w:val="00AB0A5E"/>
    <w:rsid w:val="00AB15FB"/>
    <w:rsid w:val="00AB1B44"/>
    <w:rsid w:val="00AB1CC7"/>
    <w:rsid w:val="00AB2212"/>
    <w:rsid w:val="00AB2BDD"/>
    <w:rsid w:val="00AB4293"/>
    <w:rsid w:val="00AB4580"/>
    <w:rsid w:val="00AB5B65"/>
    <w:rsid w:val="00AB6207"/>
    <w:rsid w:val="00AB695E"/>
    <w:rsid w:val="00AB697A"/>
    <w:rsid w:val="00AB6A1E"/>
    <w:rsid w:val="00AB7AAE"/>
    <w:rsid w:val="00AC0F86"/>
    <w:rsid w:val="00AC22E4"/>
    <w:rsid w:val="00AC2498"/>
    <w:rsid w:val="00AC2952"/>
    <w:rsid w:val="00AC394D"/>
    <w:rsid w:val="00AC41C6"/>
    <w:rsid w:val="00AC452E"/>
    <w:rsid w:val="00AC7B04"/>
    <w:rsid w:val="00AD065F"/>
    <w:rsid w:val="00AD1670"/>
    <w:rsid w:val="00AD3C2F"/>
    <w:rsid w:val="00AD523D"/>
    <w:rsid w:val="00AD5AAA"/>
    <w:rsid w:val="00AD5AE0"/>
    <w:rsid w:val="00AD6E02"/>
    <w:rsid w:val="00AE02A4"/>
    <w:rsid w:val="00AE2EFB"/>
    <w:rsid w:val="00AE314E"/>
    <w:rsid w:val="00AE347E"/>
    <w:rsid w:val="00AE34C9"/>
    <w:rsid w:val="00AE5498"/>
    <w:rsid w:val="00AE57E8"/>
    <w:rsid w:val="00AE5B69"/>
    <w:rsid w:val="00AE6343"/>
    <w:rsid w:val="00AE6354"/>
    <w:rsid w:val="00AE6BCB"/>
    <w:rsid w:val="00AF09C7"/>
    <w:rsid w:val="00AF26DE"/>
    <w:rsid w:val="00AF2DA0"/>
    <w:rsid w:val="00AF437F"/>
    <w:rsid w:val="00AF4EA4"/>
    <w:rsid w:val="00AF5083"/>
    <w:rsid w:val="00AF5400"/>
    <w:rsid w:val="00AF55B9"/>
    <w:rsid w:val="00AF5C21"/>
    <w:rsid w:val="00AF62C5"/>
    <w:rsid w:val="00AF6747"/>
    <w:rsid w:val="00B00B55"/>
    <w:rsid w:val="00B00B7B"/>
    <w:rsid w:val="00B00EDD"/>
    <w:rsid w:val="00B0141E"/>
    <w:rsid w:val="00B01803"/>
    <w:rsid w:val="00B01858"/>
    <w:rsid w:val="00B0318B"/>
    <w:rsid w:val="00B0354C"/>
    <w:rsid w:val="00B04C9B"/>
    <w:rsid w:val="00B052E4"/>
    <w:rsid w:val="00B0697C"/>
    <w:rsid w:val="00B0704B"/>
    <w:rsid w:val="00B07D34"/>
    <w:rsid w:val="00B100C2"/>
    <w:rsid w:val="00B1010F"/>
    <w:rsid w:val="00B10E1C"/>
    <w:rsid w:val="00B11F35"/>
    <w:rsid w:val="00B13A2B"/>
    <w:rsid w:val="00B14805"/>
    <w:rsid w:val="00B16A79"/>
    <w:rsid w:val="00B17C3C"/>
    <w:rsid w:val="00B205ED"/>
    <w:rsid w:val="00B2158D"/>
    <w:rsid w:val="00B2168B"/>
    <w:rsid w:val="00B2289A"/>
    <w:rsid w:val="00B22A54"/>
    <w:rsid w:val="00B23BC9"/>
    <w:rsid w:val="00B23FCB"/>
    <w:rsid w:val="00B245A0"/>
    <w:rsid w:val="00B2494B"/>
    <w:rsid w:val="00B2570A"/>
    <w:rsid w:val="00B260CD"/>
    <w:rsid w:val="00B2631D"/>
    <w:rsid w:val="00B276EA"/>
    <w:rsid w:val="00B27981"/>
    <w:rsid w:val="00B3049F"/>
    <w:rsid w:val="00B31853"/>
    <w:rsid w:val="00B31EC2"/>
    <w:rsid w:val="00B32642"/>
    <w:rsid w:val="00B33373"/>
    <w:rsid w:val="00B33B49"/>
    <w:rsid w:val="00B33BB4"/>
    <w:rsid w:val="00B3584A"/>
    <w:rsid w:val="00B35A76"/>
    <w:rsid w:val="00B36BA3"/>
    <w:rsid w:val="00B37DF5"/>
    <w:rsid w:val="00B40CEA"/>
    <w:rsid w:val="00B40F71"/>
    <w:rsid w:val="00B410AF"/>
    <w:rsid w:val="00B42E04"/>
    <w:rsid w:val="00B4322C"/>
    <w:rsid w:val="00B4371F"/>
    <w:rsid w:val="00B44092"/>
    <w:rsid w:val="00B44472"/>
    <w:rsid w:val="00B45248"/>
    <w:rsid w:val="00B45D44"/>
    <w:rsid w:val="00B45EE0"/>
    <w:rsid w:val="00B46019"/>
    <w:rsid w:val="00B467B5"/>
    <w:rsid w:val="00B475E2"/>
    <w:rsid w:val="00B500B2"/>
    <w:rsid w:val="00B50C18"/>
    <w:rsid w:val="00B50CE3"/>
    <w:rsid w:val="00B50D3D"/>
    <w:rsid w:val="00B511CC"/>
    <w:rsid w:val="00B522D9"/>
    <w:rsid w:val="00B52EBC"/>
    <w:rsid w:val="00B535D9"/>
    <w:rsid w:val="00B540F0"/>
    <w:rsid w:val="00B54BC7"/>
    <w:rsid w:val="00B54F34"/>
    <w:rsid w:val="00B550C9"/>
    <w:rsid w:val="00B5593C"/>
    <w:rsid w:val="00B55D36"/>
    <w:rsid w:val="00B56D69"/>
    <w:rsid w:val="00B57824"/>
    <w:rsid w:val="00B57F9E"/>
    <w:rsid w:val="00B61335"/>
    <w:rsid w:val="00B61518"/>
    <w:rsid w:val="00B61F2C"/>
    <w:rsid w:val="00B62753"/>
    <w:rsid w:val="00B62E91"/>
    <w:rsid w:val="00B636E5"/>
    <w:rsid w:val="00B666B7"/>
    <w:rsid w:val="00B673E9"/>
    <w:rsid w:val="00B67D94"/>
    <w:rsid w:val="00B707A0"/>
    <w:rsid w:val="00B720A8"/>
    <w:rsid w:val="00B73BAB"/>
    <w:rsid w:val="00B74642"/>
    <w:rsid w:val="00B74850"/>
    <w:rsid w:val="00B74BAF"/>
    <w:rsid w:val="00B74FDA"/>
    <w:rsid w:val="00B760B6"/>
    <w:rsid w:val="00B7643C"/>
    <w:rsid w:val="00B764AD"/>
    <w:rsid w:val="00B76693"/>
    <w:rsid w:val="00B76D54"/>
    <w:rsid w:val="00B76E2A"/>
    <w:rsid w:val="00B80CC9"/>
    <w:rsid w:val="00B8114C"/>
    <w:rsid w:val="00B826DD"/>
    <w:rsid w:val="00B82F1B"/>
    <w:rsid w:val="00B830AD"/>
    <w:rsid w:val="00B83509"/>
    <w:rsid w:val="00B8420E"/>
    <w:rsid w:val="00B84D51"/>
    <w:rsid w:val="00B85407"/>
    <w:rsid w:val="00B85FBD"/>
    <w:rsid w:val="00B86710"/>
    <w:rsid w:val="00B87395"/>
    <w:rsid w:val="00B87588"/>
    <w:rsid w:val="00B906D3"/>
    <w:rsid w:val="00B90AE9"/>
    <w:rsid w:val="00B91290"/>
    <w:rsid w:val="00B91584"/>
    <w:rsid w:val="00B919B5"/>
    <w:rsid w:val="00B919E1"/>
    <w:rsid w:val="00B91BEE"/>
    <w:rsid w:val="00B92A20"/>
    <w:rsid w:val="00B93358"/>
    <w:rsid w:val="00B933DA"/>
    <w:rsid w:val="00B93768"/>
    <w:rsid w:val="00B937EE"/>
    <w:rsid w:val="00B94E9A"/>
    <w:rsid w:val="00B95743"/>
    <w:rsid w:val="00B95FF5"/>
    <w:rsid w:val="00B96518"/>
    <w:rsid w:val="00B96997"/>
    <w:rsid w:val="00B97A54"/>
    <w:rsid w:val="00BA09E5"/>
    <w:rsid w:val="00BA0AD1"/>
    <w:rsid w:val="00BA10E2"/>
    <w:rsid w:val="00BA183B"/>
    <w:rsid w:val="00BA1B23"/>
    <w:rsid w:val="00BA1CAD"/>
    <w:rsid w:val="00BA2AA0"/>
    <w:rsid w:val="00BA454C"/>
    <w:rsid w:val="00BA4635"/>
    <w:rsid w:val="00BA476C"/>
    <w:rsid w:val="00BA4857"/>
    <w:rsid w:val="00BA4BCE"/>
    <w:rsid w:val="00BA4DAC"/>
    <w:rsid w:val="00BA5024"/>
    <w:rsid w:val="00BA5E45"/>
    <w:rsid w:val="00BA5ED1"/>
    <w:rsid w:val="00BA62DF"/>
    <w:rsid w:val="00BA692C"/>
    <w:rsid w:val="00BB032A"/>
    <w:rsid w:val="00BB0E8A"/>
    <w:rsid w:val="00BB10B9"/>
    <w:rsid w:val="00BB2B22"/>
    <w:rsid w:val="00BB3120"/>
    <w:rsid w:val="00BB31B1"/>
    <w:rsid w:val="00BB3C4F"/>
    <w:rsid w:val="00BB3EC2"/>
    <w:rsid w:val="00BB5020"/>
    <w:rsid w:val="00BB5BB6"/>
    <w:rsid w:val="00BB7DDD"/>
    <w:rsid w:val="00BC091A"/>
    <w:rsid w:val="00BC1585"/>
    <w:rsid w:val="00BC1741"/>
    <w:rsid w:val="00BC17E0"/>
    <w:rsid w:val="00BC247A"/>
    <w:rsid w:val="00BC2502"/>
    <w:rsid w:val="00BC2E4E"/>
    <w:rsid w:val="00BC3C28"/>
    <w:rsid w:val="00BC42C2"/>
    <w:rsid w:val="00BC4A98"/>
    <w:rsid w:val="00BC4B40"/>
    <w:rsid w:val="00BC5ADF"/>
    <w:rsid w:val="00BC5C1A"/>
    <w:rsid w:val="00BC5CC2"/>
    <w:rsid w:val="00BC6122"/>
    <w:rsid w:val="00BC6144"/>
    <w:rsid w:val="00BC61B0"/>
    <w:rsid w:val="00BC64AA"/>
    <w:rsid w:val="00BD11D4"/>
    <w:rsid w:val="00BD1DF1"/>
    <w:rsid w:val="00BD3021"/>
    <w:rsid w:val="00BD33D8"/>
    <w:rsid w:val="00BD3E61"/>
    <w:rsid w:val="00BD450A"/>
    <w:rsid w:val="00BD5881"/>
    <w:rsid w:val="00BD5C08"/>
    <w:rsid w:val="00BD7AF4"/>
    <w:rsid w:val="00BE049A"/>
    <w:rsid w:val="00BE1178"/>
    <w:rsid w:val="00BE1A25"/>
    <w:rsid w:val="00BE22F0"/>
    <w:rsid w:val="00BE287D"/>
    <w:rsid w:val="00BE2CA0"/>
    <w:rsid w:val="00BE2FC2"/>
    <w:rsid w:val="00BE316F"/>
    <w:rsid w:val="00BE377B"/>
    <w:rsid w:val="00BE4839"/>
    <w:rsid w:val="00BE4C6D"/>
    <w:rsid w:val="00BE4F58"/>
    <w:rsid w:val="00BE5981"/>
    <w:rsid w:val="00BE6289"/>
    <w:rsid w:val="00BE6418"/>
    <w:rsid w:val="00BE6988"/>
    <w:rsid w:val="00BE70E1"/>
    <w:rsid w:val="00BE7884"/>
    <w:rsid w:val="00BE7F74"/>
    <w:rsid w:val="00BF1D7A"/>
    <w:rsid w:val="00BF1F0F"/>
    <w:rsid w:val="00BF27BA"/>
    <w:rsid w:val="00BF3266"/>
    <w:rsid w:val="00BF32A0"/>
    <w:rsid w:val="00BF3604"/>
    <w:rsid w:val="00BF4F6A"/>
    <w:rsid w:val="00BF59D2"/>
    <w:rsid w:val="00BF615C"/>
    <w:rsid w:val="00BF61A6"/>
    <w:rsid w:val="00BF6455"/>
    <w:rsid w:val="00BF7154"/>
    <w:rsid w:val="00BF7587"/>
    <w:rsid w:val="00BF782C"/>
    <w:rsid w:val="00C004AA"/>
    <w:rsid w:val="00C00696"/>
    <w:rsid w:val="00C00FAF"/>
    <w:rsid w:val="00C01001"/>
    <w:rsid w:val="00C012C5"/>
    <w:rsid w:val="00C018FF"/>
    <w:rsid w:val="00C02CDE"/>
    <w:rsid w:val="00C03E68"/>
    <w:rsid w:val="00C041E2"/>
    <w:rsid w:val="00C04220"/>
    <w:rsid w:val="00C048A9"/>
    <w:rsid w:val="00C04CF2"/>
    <w:rsid w:val="00C06B0E"/>
    <w:rsid w:val="00C06C31"/>
    <w:rsid w:val="00C06D96"/>
    <w:rsid w:val="00C07046"/>
    <w:rsid w:val="00C07BAC"/>
    <w:rsid w:val="00C07D1F"/>
    <w:rsid w:val="00C07E0E"/>
    <w:rsid w:val="00C10054"/>
    <w:rsid w:val="00C10C66"/>
    <w:rsid w:val="00C11681"/>
    <w:rsid w:val="00C11B42"/>
    <w:rsid w:val="00C11FD3"/>
    <w:rsid w:val="00C14459"/>
    <w:rsid w:val="00C15020"/>
    <w:rsid w:val="00C1645D"/>
    <w:rsid w:val="00C17692"/>
    <w:rsid w:val="00C17D95"/>
    <w:rsid w:val="00C17FC3"/>
    <w:rsid w:val="00C21C8E"/>
    <w:rsid w:val="00C22A1C"/>
    <w:rsid w:val="00C22E58"/>
    <w:rsid w:val="00C2340D"/>
    <w:rsid w:val="00C23918"/>
    <w:rsid w:val="00C24915"/>
    <w:rsid w:val="00C251BA"/>
    <w:rsid w:val="00C25CA6"/>
    <w:rsid w:val="00C26FD0"/>
    <w:rsid w:val="00C277FA"/>
    <w:rsid w:val="00C3115B"/>
    <w:rsid w:val="00C31529"/>
    <w:rsid w:val="00C32EFE"/>
    <w:rsid w:val="00C34A56"/>
    <w:rsid w:val="00C350C7"/>
    <w:rsid w:val="00C36415"/>
    <w:rsid w:val="00C3687F"/>
    <w:rsid w:val="00C36B1F"/>
    <w:rsid w:val="00C370E8"/>
    <w:rsid w:val="00C37E27"/>
    <w:rsid w:val="00C42738"/>
    <w:rsid w:val="00C42C28"/>
    <w:rsid w:val="00C42DB8"/>
    <w:rsid w:val="00C43197"/>
    <w:rsid w:val="00C45D38"/>
    <w:rsid w:val="00C4760F"/>
    <w:rsid w:val="00C506C7"/>
    <w:rsid w:val="00C50C14"/>
    <w:rsid w:val="00C52177"/>
    <w:rsid w:val="00C5288A"/>
    <w:rsid w:val="00C52E8C"/>
    <w:rsid w:val="00C53186"/>
    <w:rsid w:val="00C53249"/>
    <w:rsid w:val="00C54496"/>
    <w:rsid w:val="00C55CB4"/>
    <w:rsid w:val="00C561BD"/>
    <w:rsid w:val="00C5626F"/>
    <w:rsid w:val="00C567D0"/>
    <w:rsid w:val="00C5744D"/>
    <w:rsid w:val="00C6019F"/>
    <w:rsid w:val="00C602B0"/>
    <w:rsid w:val="00C6077A"/>
    <w:rsid w:val="00C613BF"/>
    <w:rsid w:val="00C62B35"/>
    <w:rsid w:val="00C63930"/>
    <w:rsid w:val="00C641EC"/>
    <w:rsid w:val="00C64807"/>
    <w:rsid w:val="00C65A30"/>
    <w:rsid w:val="00C65A94"/>
    <w:rsid w:val="00C65E4D"/>
    <w:rsid w:val="00C661B3"/>
    <w:rsid w:val="00C667F0"/>
    <w:rsid w:val="00C7055A"/>
    <w:rsid w:val="00C70A62"/>
    <w:rsid w:val="00C70F84"/>
    <w:rsid w:val="00C7151D"/>
    <w:rsid w:val="00C721A4"/>
    <w:rsid w:val="00C7301F"/>
    <w:rsid w:val="00C73595"/>
    <w:rsid w:val="00C73631"/>
    <w:rsid w:val="00C747EF"/>
    <w:rsid w:val="00C76E9D"/>
    <w:rsid w:val="00C770BE"/>
    <w:rsid w:val="00C80695"/>
    <w:rsid w:val="00C80DD2"/>
    <w:rsid w:val="00C80E65"/>
    <w:rsid w:val="00C81B1D"/>
    <w:rsid w:val="00C81CA3"/>
    <w:rsid w:val="00C832BB"/>
    <w:rsid w:val="00C83E78"/>
    <w:rsid w:val="00C83F1D"/>
    <w:rsid w:val="00C84820"/>
    <w:rsid w:val="00C8553A"/>
    <w:rsid w:val="00C85E2D"/>
    <w:rsid w:val="00C85EF2"/>
    <w:rsid w:val="00C874F4"/>
    <w:rsid w:val="00C87F39"/>
    <w:rsid w:val="00C90940"/>
    <w:rsid w:val="00C91116"/>
    <w:rsid w:val="00C91526"/>
    <w:rsid w:val="00C91E5E"/>
    <w:rsid w:val="00C92D33"/>
    <w:rsid w:val="00C933F7"/>
    <w:rsid w:val="00C9356E"/>
    <w:rsid w:val="00C952FD"/>
    <w:rsid w:val="00C9534F"/>
    <w:rsid w:val="00C95AD5"/>
    <w:rsid w:val="00C96A84"/>
    <w:rsid w:val="00C97041"/>
    <w:rsid w:val="00C979B2"/>
    <w:rsid w:val="00CA14A8"/>
    <w:rsid w:val="00CA2EFD"/>
    <w:rsid w:val="00CA3612"/>
    <w:rsid w:val="00CA4205"/>
    <w:rsid w:val="00CA44CC"/>
    <w:rsid w:val="00CA4575"/>
    <w:rsid w:val="00CA488C"/>
    <w:rsid w:val="00CA4967"/>
    <w:rsid w:val="00CA4FBC"/>
    <w:rsid w:val="00CA518C"/>
    <w:rsid w:val="00CA5652"/>
    <w:rsid w:val="00CA6125"/>
    <w:rsid w:val="00CA74FE"/>
    <w:rsid w:val="00CB0414"/>
    <w:rsid w:val="00CB0BF4"/>
    <w:rsid w:val="00CB10B6"/>
    <w:rsid w:val="00CB175C"/>
    <w:rsid w:val="00CB1A92"/>
    <w:rsid w:val="00CB270C"/>
    <w:rsid w:val="00CB2AB6"/>
    <w:rsid w:val="00CB3A47"/>
    <w:rsid w:val="00CB3A58"/>
    <w:rsid w:val="00CB467B"/>
    <w:rsid w:val="00CB5114"/>
    <w:rsid w:val="00CB58A3"/>
    <w:rsid w:val="00CB5E7F"/>
    <w:rsid w:val="00CB728E"/>
    <w:rsid w:val="00CC0A5E"/>
    <w:rsid w:val="00CC148F"/>
    <w:rsid w:val="00CC14AF"/>
    <w:rsid w:val="00CC14D1"/>
    <w:rsid w:val="00CC1AD5"/>
    <w:rsid w:val="00CC1CAE"/>
    <w:rsid w:val="00CC357E"/>
    <w:rsid w:val="00CC393E"/>
    <w:rsid w:val="00CC4206"/>
    <w:rsid w:val="00CC50A0"/>
    <w:rsid w:val="00CC5112"/>
    <w:rsid w:val="00CC58CA"/>
    <w:rsid w:val="00CC5DA6"/>
    <w:rsid w:val="00CC5E7F"/>
    <w:rsid w:val="00CC708A"/>
    <w:rsid w:val="00CD024A"/>
    <w:rsid w:val="00CD050F"/>
    <w:rsid w:val="00CD0ED8"/>
    <w:rsid w:val="00CD19E6"/>
    <w:rsid w:val="00CD22F9"/>
    <w:rsid w:val="00CD22FE"/>
    <w:rsid w:val="00CD2513"/>
    <w:rsid w:val="00CD38E9"/>
    <w:rsid w:val="00CD4416"/>
    <w:rsid w:val="00CD480B"/>
    <w:rsid w:val="00CD500A"/>
    <w:rsid w:val="00CD55FD"/>
    <w:rsid w:val="00CD5A3A"/>
    <w:rsid w:val="00CD5FF6"/>
    <w:rsid w:val="00CD710F"/>
    <w:rsid w:val="00CD7F76"/>
    <w:rsid w:val="00CE01F7"/>
    <w:rsid w:val="00CE0307"/>
    <w:rsid w:val="00CE11EF"/>
    <w:rsid w:val="00CE1879"/>
    <w:rsid w:val="00CE18BE"/>
    <w:rsid w:val="00CE1D1D"/>
    <w:rsid w:val="00CE2784"/>
    <w:rsid w:val="00CE2A9F"/>
    <w:rsid w:val="00CE2E5E"/>
    <w:rsid w:val="00CE3388"/>
    <w:rsid w:val="00CE5139"/>
    <w:rsid w:val="00CE57D3"/>
    <w:rsid w:val="00CE5B75"/>
    <w:rsid w:val="00CE73AE"/>
    <w:rsid w:val="00CE7CE1"/>
    <w:rsid w:val="00CF03AF"/>
    <w:rsid w:val="00CF29EE"/>
    <w:rsid w:val="00CF30DD"/>
    <w:rsid w:val="00CF575A"/>
    <w:rsid w:val="00CF68D9"/>
    <w:rsid w:val="00CF71F7"/>
    <w:rsid w:val="00D003BA"/>
    <w:rsid w:val="00D00B44"/>
    <w:rsid w:val="00D01487"/>
    <w:rsid w:val="00D01A87"/>
    <w:rsid w:val="00D01BE8"/>
    <w:rsid w:val="00D02152"/>
    <w:rsid w:val="00D0294D"/>
    <w:rsid w:val="00D03865"/>
    <w:rsid w:val="00D044FA"/>
    <w:rsid w:val="00D060FF"/>
    <w:rsid w:val="00D0621B"/>
    <w:rsid w:val="00D065C7"/>
    <w:rsid w:val="00D075CC"/>
    <w:rsid w:val="00D07E83"/>
    <w:rsid w:val="00D10367"/>
    <w:rsid w:val="00D12B07"/>
    <w:rsid w:val="00D13966"/>
    <w:rsid w:val="00D14295"/>
    <w:rsid w:val="00D15A19"/>
    <w:rsid w:val="00D16319"/>
    <w:rsid w:val="00D16D40"/>
    <w:rsid w:val="00D20034"/>
    <w:rsid w:val="00D21F8D"/>
    <w:rsid w:val="00D22609"/>
    <w:rsid w:val="00D22653"/>
    <w:rsid w:val="00D22CCA"/>
    <w:rsid w:val="00D22F31"/>
    <w:rsid w:val="00D23FA0"/>
    <w:rsid w:val="00D24826"/>
    <w:rsid w:val="00D25976"/>
    <w:rsid w:val="00D26469"/>
    <w:rsid w:val="00D27272"/>
    <w:rsid w:val="00D27595"/>
    <w:rsid w:val="00D27C0D"/>
    <w:rsid w:val="00D305EF"/>
    <w:rsid w:val="00D30948"/>
    <w:rsid w:val="00D30FCE"/>
    <w:rsid w:val="00D313C8"/>
    <w:rsid w:val="00D32C93"/>
    <w:rsid w:val="00D34300"/>
    <w:rsid w:val="00D34661"/>
    <w:rsid w:val="00D34C20"/>
    <w:rsid w:val="00D34E3C"/>
    <w:rsid w:val="00D357C5"/>
    <w:rsid w:val="00D3587E"/>
    <w:rsid w:val="00D362DC"/>
    <w:rsid w:val="00D364FB"/>
    <w:rsid w:val="00D36829"/>
    <w:rsid w:val="00D36EAD"/>
    <w:rsid w:val="00D379AA"/>
    <w:rsid w:val="00D40568"/>
    <w:rsid w:val="00D407BB"/>
    <w:rsid w:val="00D40C66"/>
    <w:rsid w:val="00D40DAC"/>
    <w:rsid w:val="00D40DD9"/>
    <w:rsid w:val="00D4152B"/>
    <w:rsid w:val="00D41FEC"/>
    <w:rsid w:val="00D437C8"/>
    <w:rsid w:val="00D43D03"/>
    <w:rsid w:val="00D44E29"/>
    <w:rsid w:val="00D44FB9"/>
    <w:rsid w:val="00D45A21"/>
    <w:rsid w:val="00D463AE"/>
    <w:rsid w:val="00D46F8C"/>
    <w:rsid w:val="00D50665"/>
    <w:rsid w:val="00D50F74"/>
    <w:rsid w:val="00D51184"/>
    <w:rsid w:val="00D51930"/>
    <w:rsid w:val="00D51980"/>
    <w:rsid w:val="00D51BD0"/>
    <w:rsid w:val="00D541C5"/>
    <w:rsid w:val="00D6275D"/>
    <w:rsid w:val="00D62B26"/>
    <w:rsid w:val="00D63107"/>
    <w:rsid w:val="00D63A79"/>
    <w:rsid w:val="00D63D2C"/>
    <w:rsid w:val="00D63E37"/>
    <w:rsid w:val="00D63EA8"/>
    <w:rsid w:val="00D6411B"/>
    <w:rsid w:val="00D64440"/>
    <w:rsid w:val="00D64553"/>
    <w:rsid w:val="00D65397"/>
    <w:rsid w:val="00D655B2"/>
    <w:rsid w:val="00D6665F"/>
    <w:rsid w:val="00D667D3"/>
    <w:rsid w:val="00D705A2"/>
    <w:rsid w:val="00D705D3"/>
    <w:rsid w:val="00D70A78"/>
    <w:rsid w:val="00D71F77"/>
    <w:rsid w:val="00D721F6"/>
    <w:rsid w:val="00D72ECC"/>
    <w:rsid w:val="00D730BD"/>
    <w:rsid w:val="00D767FF"/>
    <w:rsid w:val="00D76FA4"/>
    <w:rsid w:val="00D77171"/>
    <w:rsid w:val="00D77B80"/>
    <w:rsid w:val="00D80894"/>
    <w:rsid w:val="00D813E2"/>
    <w:rsid w:val="00D814D9"/>
    <w:rsid w:val="00D822D8"/>
    <w:rsid w:val="00D82DC6"/>
    <w:rsid w:val="00D82E07"/>
    <w:rsid w:val="00D83A30"/>
    <w:rsid w:val="00D8455C"/>
    <w:rsid w:val="00D846B9"/>
    <w:rsid w:val="00D847B7"/>
    <w:rsid w:val="00D855DB"/>
    <w:rsid w:val="00D856FB"/>
    <w:rsid w:val="00D86FD0"/>
    <w:rsid w:val="00D878A5"/>
    <w:rsid w:val="00D87DD5"/>
    <w:rsid w:val="00D90BFC"/>
    <w:rsid w:val="00D90E1E"/>
    <w:rsid w:val="00D9361D"/>
    <w:rsid w:val="00D93DB5"/>
    <w:rsid w:val="00D9409E"/>
    <w:rsid w:val="00D940FA"/>
    <w:rsid w:val="00D94EFE"/>
    <w:rsid w:val="00D94F9D"/>
    <w:rsid w:val="00D962EA"/>
    <w:rsid w:val="00DA0072"/>
    <w:rsid w:val="00DA0266"/>
    <w:rsid w:val="00DA0D4E"/>
    <w:rsid w:val="00DA27D1"/>
    <w:rsid w:val="00DA2EE6"/>
    <w:rsid w:val="00DA3841"/>
    <w:rsid w:val="00DA4D57"/>
    <w:rsid w:val="00DA50C4"/>
    <w:rsid w:val="00DA5ACB"/>
    <w:rsid w:val="00DA6CED"/>
    <w:rsid w:val="00DB0059"/>
    <w:rsid w:val="00DB0B29"/>
    <w:rsid w:val="00DB0C9C"/>
    <w:rsid w:val="00DB374F"/>
    <w:rsid w:val="00DB4BDC"/>
    <w:rsid w:val="00DB77CD"/>
    <w:rsid w:val="00DC0D60"/>
    <w:rsid w:val="00DC24B3"/>
    <w:rsid w:val="00DC26EE"/>
    <w:rsid w:val="00DC2732"/>
    <w:rsid w:val="00DC2AE8"/>
    <w:rsid w:val="00DC2E89"/>
    <w:rsid w:val="00DC3612"/>
    <w:rsid w:val="00DC390D"/>
    <w:rsid w:val="00DC4439"/>
    <w:rsid w:val="00DC4975"/>
    <w:rsid w:val="00DC4F29"/>
    <w:rsid w:val="00DC69A0"/>
    <w:rsid w:val="00DC6AE2"/>
    <w:rsid w:val="00DC6CBE"/>
    <w:rsid w:val="00DC6ECF"/>
    <w:rsid w:val="00DC6F3D"/>
    <w:rsid w:val="00DC77E0"/>
    <w:rsid w:val="00DD04C3"/>
    <w:rsid w:val="00DD0D36"/>
    <w:rsid w:val="00DD0F4B"/>
    <w:rsid w:val="00DD2280"/>
    <w:rsid w:val="00DD28F2"/>
    <w:rsid w:val="00DD3579"/>
    <w:rsid w:val="00DD3941"/>
    <w:rsid w:val="00DD4BD3"/>
    <w:rsid w:val="00DD519C"/>
    <w:rsid w:val="00DD53FC"/>
    <w:rsid w:val="00DD5B8D"/>
    <w:rsid w:val="00DD5D74"/>
    <w:rsid w:val="00DD63DC"/>
    <w:rsid w:val="00DD656C"/>
    <w:rsid w:val="00DD700B"/>
    <w:rsid w:val="00DD7F9A"/>
    <w:rsid w:val="00DE0C15"/>
    <w:rsid w:val="00DE1B55"/>
    <w:rsid w:val="00DE3208"/>
    <w:rsid w:val="00DE3234"/>
    <w:rsid w:val="00DE330E"/>
    <w:rsid w:val="00DE3F74"/>
    <w:rsid w:val="00DE4625"/>
    <w:rsid w:val="00DE48F9"/>
    <w:rsid w:val="00DE69FF"/>
    <w:rsid w:val="00DE7C94"/>
    <w:rsid w:val="00DF06B3"/>
    <w:rsid w:val="00DF1AA9"/>
    <w:rsid w:val="00DF25C5"/>
    <w:rsid w:val="00DF2882"/>
    <w:rsid w:val="00DF2F5D"/>
    <w:rsid w:val="00DF4D03"/>
    <w:rsid w:val="00DF5050"/>
    <w:rsid w:val="00DF5A40"/>
    <w:rsid w:val="00DF5A44"/>
    <w:rsid w:val="00DF5EB6"/>
    <w:rsid w:val="00E007C7"/>
    <w:rsid w:val="00E009FB"/>
    <w:rsid w:val="00E01405"/>
    <w:rsid w:val="00E01534"/>
    <w:rsid w:val="00E01DAA"/>
    <w:rsid w:val="00E01DAD"/>
    <w:rsid w:val="00E028E6"/>
    <w:rsid w:val="00E060EA"/>
    <w:rsid w:val="00E07EC3"/>
    <w:rsid w:val="00E07FBA"/>
    <w:rsid w:val="00E10070"/>
    <w:rsid w:val="00E100C3"/>
    <w:rsid w:val="00E100CF"/>
    <w:rsid w:val="00E1140D"/>
    <w:rsid w:val="00E126EF"/>
    <w:rsid w:val="00E12DC0"/>
    <w:rsid w:val="00E13455"/>
    <w:rsid w:val="00E143F4"/>
    <w:rsid w:val="00E1641C"/>
    <w:rsid w:val="00E16C73"/>
    <w:rsid w:val="00E214EE"/>
    <w:rsid w:val="00E215A1"/>
    <w:rsid w:val="00E215A9"/>
    <w:rsid w:val="00E21849"/>
    <w:rsid w:val="00E22719"/>
    <w:rsid w:val="00E22ED9"/>
    <w:rsid w:val="00E23796"/>
    <w:rsid w:val="00E23CC4"/>
    <w:rsid w:val="00E24C68"/>
    <w:rsid w:val="00E24DF9"/>
    <w:rsid w:val="00E24E07"/>
    <w:rsid w:val="00E27C04"/>
    <w:rsid w:val="00E30091"/>
    <w:rsid w:val="00E3024A"/>
    <w:rsid w:val="00E31090"/>
    <w:rsid w:val="00E31804"/>
    <w:rsid w:val="00E31D91"/>
    <w:rsid w:val="00E32470"/>
    <w:rsid w:val="00E3285A"/>
    <w:rsid w:val="00E3286D"/>
    <w:rsid w:val="00E3303D"/>
    <w:rsid w:val="00E332ED"/>
    <w:rsid w:val="00E33369"/>
    <w:rsid w:val="00E35B45"/>
    <w:rsid w:val="00E36E0B"/>
    <w:rsid w:val="00E40367"/>
    <w:rsid w:val="00E4050B"/>
    <w:rsid w:val="00E40513"/>
    <w:rsid w:val="00E408BD"/>
    <w:rsid w:val="00E41F05"/>
    <w:rsid w:val="00E42C52"/>
    <w:rsid w:val="00E438F7"/>
    <w:rsid w:val="00E43E4A"/>
    <w:rsid w:val="00E442BA"/>
    <w:rsid w:val="00E44C10"/>
    <w:rsid w:val="00E44CB6"/>
    <w:rsid w:val="00E45B75"/>
    <w:rsid w:val="00E46AE3"/>
    <w:rsid w:val="00E46B0A"/>
    <w:rsid w:val="00E50243"/>
    <w:rsid w:val="00E50BA5"/>
    <w:rsid w:val="00E5190A"/>
    <w:rsid w:val="00E520CB"/>
    <w:rsid w:val="00E52604"/>
    <w:rsid w:val="00E53AE3"/>
    <w:rsid w:val="00E54CEE"/>
    <w:rsid w:val="00E559A9"/>
    <w:rsid w:val="00E56815"/>
    <w:rsid w:val="00E57F8E"/>
    <w:rsid w:val="00E6016E"/>
    <w:rsid w:val="00E6098E"/>
    <w:rsid w:val="00E62043"/>
    <w:rsid w:val="00E62769"/>
    <w:rsid w:val="00E62940"/>
    <w:rsid w:val="00E62E78"/>
    <w:rsid w:val="00E63E8C"/>
    <w:rsid w:val="00E64409"/>
    <w:rsid w:val="00E64609"/>
    <w:rsid w:val="00E655EF"/>
    <w:rsid w:val="00E6573B"/>
    <w:rsid w:val="00E6577D"/>
    <w:rsid w:val="00E65C64"/>
    <w:rsid w:val="00E66852"/>
    <w:rsid w:val="00E66F66"/>
    <w:rsid w:val="00E66FA2"/>
    <w:rsid w:val="00E67BAF"/>
    <w:rsid w:val="00E7042F"/>
    <w:rsid w:val="00E709C9"/>
    <w:rsid w:val="00E70BEC"/>
    <w:rsid w:val="00E71A6E"/>
    <w:rsid w:val="00E71FA1"/>
    <w:rsid w:val="00E722C0"/>
    <w:rsid w:val="00E7276B"/>
    <w:rsid w:val="00E74067"/>
    <w:rsid w:val="00E7464F"/>
    <w:rsid w:val="00E763B1"/>
    <w:rsid w:val="00E76E1D"/>
    <w:rsid w:val="00E77116"/>
    <w:rsid w:val="00E771CD"/>
    <w:rsid w:val="00E802B3"/>
    <w:rsid w:val="00E803C9"/>
    <w:rsid w:val="00E80CF9"/>
    <w:rsid w:val="00E81666"/>
    <w:rsid w:val="00E81BA5"/>
    <w:rsid w:val="00E82752"/>
    <w:rsid w:val="00E82D82"/>
    <w:rsid w:val="00E833C2"/>
    <w:rsid w:val="00E85621"/>
    <w:rsid w:val="00E8588E"/>
    <w:rsid w:val="00E867F2"/>
    <w:rsid w:val="00E8691E"/>
    <w:rsid w:val="00E8723B"/>
    <w:rsid w:val="00E8728D"/>
    <w:rsid w:val="00E87D88"/>
    <w:rsid w:val="00E90A3E"/>
    <w:rsid w:val="00E90AE5"/>
    <w:rsid w:val="00E91F57"/>
    <w:rsid w:val="00E92286"/>
    <w:rsid w:val="00E92785"/>
    <w:rsid w:val="00E93258"/>
    <w:rsid w:val="00E947A3"/>
    <w:rsid w:val="00E96311"/>
    <w:rsid w:val="00E97115"/>
    <w:rsid w:val="00E97CA3"/>
    <w:rsid w:val="00E97D4C"/>
    <w:rsid w:val="00E97DEE"/>
    <w:rsid w:val="00E97F49"/>
    <w:rsid w:val="00EA03D9"/>
    <w:rsid w:val="00EA0833"/>
    <w:rsid w:val="00EA0933"/>
    <w:rsid w:val="00EA0FA3"/>
    <w:rsid w:val="00EA11A3"/>
    <w:rsid w:val="00EA1A8E"/>
    <w:rsid w:val="00EA22B2"/>
    <w:rsid w:val="00EA3365"/>
    <w:rsid w:val="00EA3792"/>
    <w:rsid w:val="00EA3885"/>
    <w:rsid w:val="00EA3F80"/>
    <w:rsid w:val="00EA472E"/>
    <w:rsid w:val="00EA479A"/>
    <w:rsid w:val="00EA4846"/>
    <w:rsid w:val="00EA4AFB"/>
    <w:rsid w:val="00EA4BB9"/>
    <w:rsid w:val="00EA4EA6"/>
    <w:rsid w:val="00EA5810"/>
    <w:rsid w:val="00EA723C"/>
    <w:rsid w:val="00EA72D2"/>
    <w:rsid w:val="00EA760E"/>
    <w:rsid w:val="00EA7814"/>
    <w:rsid w:val="00EB00B0"/>
    <w:rsid w:val="00EB0FD1"/>
    <w:rsid w:val="00EB101F"/>
    <w:rsid w:val="00EB1567"/>
    <w:rsid w:val="00EB34FA"/>
    <w:rsid w:val="00EB3A28"/>
    <w:rsid w:val="00EB3B56"/>
    <w:rsid w:val="00EB4ED4"/>
    <w:rsid w:val="00EB545A"/>
    <w:rsid w:val="00EB5C75"/>
    <w:rsid w:val="00EB67EB"/>
    <w:rsid w:val="00EC0CDB"/>
    <w:rsid w:val="00EC1CC8"/>
    <w:rsid w:val="00EC2655"/>
    <w:rsid w:val="00EC3E16"/>
    <w:rsid w:val="00EC4E34"/>
    <w:rsid w:val="00EC5384"/>
    <w:rsid w:val="00EC5E5F"/>
    <w:rsid w:val="00EC639C"/>
    <w:rsid w:val="00EC669C"/>
    <w:rsid w:val="00EC6B92"/>
    <w:rsid w:val="00EC6DF5"/>
    <w:rsid w:val="00EC7487"/>
    <w:rsid w:val="00EC7C0A"/>
    <w:rsid w:val="00ED04F5"/>
    <w:rsid w:val="00ED2857"/>
    <w:rsid w:val="00ED3471"/>
    <w:rsid w:val="00ED373A"/>
    <w:rsid w:val="00ED39AE"/>
    <w:rsid w:val="00ED4F35"/>
    <w:rsid w:val="00ED4FAA"/>
    <w:rsid w:val="00ED61E4"/>
    <w:rsid w:val="00ED673A"/>
    <w:rsid w:val="00ED744A"/>
    <w:rsid w:val="00ED7475"/>
    <w:rsid w:val="00ED7829"/>
    <w:rsid w:val="00EE08A0"/>
    <w:rsid w:val="00EE0AEF"/>
    <w:rsid w:val="00EE0B78"/>
    <w:rsid w:val="00EE1251"/>
    <w:rsid w:val="00EE2488"/>
    <w:rsid w:val="00EE3F07"/>
    <w:rsid w:val="00EE3FFD"/>
    <w:rsid w:val="00EE4D24"/>
    <w:rsid w:val="00EE54B9"/>
    <w:rsid w:val="00EE5D3C"/>
    <w:rsid w:val="00EE5D99"/>
    <w:rsid w:val="00EE723A"/>
    <w:rsid w:val="00EE775C"/>
    <w:rsid w:val="00EE79FC"/>
    <w:rsid w:val="00EF00E7"/>
    <w:rsid w:val="00EF087B"/>
    <w:rsid w:val="00EF1614"/>
    <w:rsid w:val="00EF1781"/>
    <w:rsid w:val="00EF1C83"/>
    <w:rsid w:val="00EF1E34"/>
    <w:rsid w:val="00EF245C"/>
    <w:rsid w:val="00EF249E"/>
    <w:rsid w:val="00EF27F9"/>
    <w:rsid w:val="00EF313C"/>
    <w:rsid w:val="00EF3C77"/>
    <w:rsid w:val="00EF41DC"/>
    <w:rsid w:val="00EF4377"/>
    <w:rsid w:val="00EF5182"/>
    <w:rsid w:val="00EF565B"/>
    <w:rsid w:val="00EF6FBB"/>
    <w:rsid w:val="00EF6FF8"/>
    <w:rsid w:val="00EF7153"/>
    <w:rsid w:val="00F00EB6"/>
    <w:rsid w:val="00F01F17"/>
    <w:rsid w:val="00F035F6"/>
    <w:rsid w:val="00F0448B"/>
    <w:rsid w:val="00F05757"/>
    <w:rsid w:val="00F05D97"/>
    <w:rsid w:val="00F05EC8"/>
    <w:rsid w:val="00F06948"/>
    <w:rsid w:val="00F06B1D"/>
    <w:rsid w:val="00F072C0"/>
    <w:rsid w:val="00F07692"/>
    <w:rsid w:val="00F07CA3"/>
    <w:rsid w:val="00F07D31"/>
    <w:rsid w:val="00F104E3"/>
    <w:rsid w:val="00F10CE2"/>
    <w:rsid w:val="00F10EE5"/>
    <w:rsid w:val="00F11333"/>
    <w:rsid w:val="00F11335"/>
    <w:rsid w:val="00F1265B"/>
    <w:rsid w:val="00F1305D"/>
    <w:rsid w:val="00F144AC"/>
    <w:rsid w:val="00F1475F"/>
    <w:rsid w:val="00F1508C"/>
    <w:rsid w:val="00F1550E"/>
    <w:rsid w:val="00F161A8"/>
    <w:rsid w:val="00F162DF"/>
    <w:rsid w:val="00F1635B"/>
    <w:rsid w:val="00F167F2"/>
    <w:rsid w:val="00F227C9"/>
    <w:rsid w:val="00F233C8"/>
    <w:rsid w:val="00F2377A"/>
    <w:rsid w:val="00F23ECB"/>
    <w:rsid w:val="00F250C2"/>
    <w:rsid w:val="00F272F1"/>
    <w:rsid w:val="00F27E72"/>
    <w:rsid w:val="00F27EFC"/>
    <w:rsid w:val="00F30851"/>
    <w:rsid w:val="00F30FC0"/>
    <w:rsid w:val="00F31134"/>
    <w:rsid w:val="00F33833"/>
    <w:rsid w:val="00F349F6"/>
    <w:rsid w:val="00F36280"/>
    <w:rsid w:val="00F36499"/>
    <w:rsid w:val="00F36A16"/>
    <w:rsid w:val="00F37480"/>
    <w:rsid w:val="00F37EBD"/>
    <w:rsid w:val="00F37ED5"/>
    <w:rsid w:val="00F40A9C"/>
    <w:rsid w:val="00F40B54"/>
    <w:rsid w:val="00F41224"/>
    <w:rsid w:val="00F42120"/>
    <w:rsid w:val="00F4367F"/>
    <w:rsid w:val="00F436AA"/>
    <w:rsid w:val="00F44922"/>
    <w:rsid w:val="00F467DF"/>
    <w:rsid w:val="00F51A4D"/>
    <w:rsid w:val="00F52B41"/>
    <w:rsid w:val="00F52EB4"/>
    <w:rsid w:val="00F53478"/>
    <w:rsid w:val="00F538E0"/>
    <w:rsid w:val="00F53A93"/>
    <w:rsid w:val="00F544C6"/>
    <w:rsid w:val="00F54539"/>
    <w:rsid w:val="00F54EF1"/>
    <w:rsid w:val="00F55AC1"/>
    <w:rsid w:val="00F55D52"/>
    <w:rsid w:val="00F55F99"/>
    <w:rsid w:val="00F5629D"/>
    <w:rsid w:val="00F568DF"/>
    <w:rsid w:val="00F57447"/>
    <w:rsid w:val="00F60132"/>
    <w:rsid w:val="00F6149D"/>
    <w:rsid w:val="00F61A18"/>
    <w:rsid w:val="00F62659"/>
    <w:rsid w:val="00F62AB6"/>
    <w:rsid w:val="00F63064"/>
    <w:rsid w:val="00F630B5"/>
    <w:rsid w:val="00F661D9"/>
    <w:rsid w:val="00F66220"/>
    <w:rsid w:val="00F67270"/>
    <w:rsid w:val="00F67568"/>
    <w:rsid w:val="00F70812"/>
    <w:rsid w:val="00F70B47"/>
    <w:rsid w:val="00F714D4"/>
    <w:rsid w:val="00F729DE"/>
    <w:rsid w:val="00F73796"/>
    <w:rsid w:val="00F73C5C"/>
    <w:rsid w:val="00F73DC5"/>
    <w:rsid w:val="00F74888"/>
    <w:rsid w:val="00F76723"/>
    <w:rsid w:val="00F77665"/>
    <w:rsid w:val="00F778D3"/>
    <w:rsid w:val="00F77D02"/>
    <w:rsid w:val="00F8011D"/>
    <w:rsid w:val="00F808C6"/>
    <w:rsid w:val="00F80C15"/>
    <w:rsid w:val="00F80CC4"/>
    <w:rsid w:val="00F81144"/>
    <w:rsid w:val="00F822C7"/>
    <w:rsid w:val="00F82C63"/>
    <w:rsid w:val="00F8366F"/>
    <w:rsid w:val="00F838E1"/>
    <w:rsid w:val="00F83B40"/>
    <w:rsid w:val="00F83D2D"/>
    <w:rsid w:val="00F84DC4"/>
    <w:rsid w:val="00F84DED"/>
    <w:rsid w:val="00F85936"/>
    <w:rsid w:val="00F86A50"/>
    <w:rsid w:val="00F90480"/>
    <w:rsid w:val="00F90760"/>
    <w:rsid w:val="00F90825"/>
    <w:rsid w:val="00F90994"/>
    <w:rsid w:val="00F91669"/>
    <w:rsid w:val="00F917C7"/>
    <w:rsid w:val="00F92205"/>
    <w:rsid w:val="00F940DC"/>
    <w:rsid w:val="00F946BF"/>
    <w:rsid w:val="00F94800"/>
    <w:rsid w:val="00F95720"/>
    <w:rsid w:val="00F95B12"/>
    <w:rsid w:val="00F96571"/>
    <w:rsid w:val="00F96A38"/>
    <w:rsid w:val="00F97C5D"/>
    <w:rsid w:val="00FA0231"/>
    <w:rsid w:val="00FA0C09"/>
    <w:rsid w:val="00FA11F8"/>
    <w:rsid w:val="00FA26D7"/>
    <w:rsid w:val="00FA297F"/>
    <w:rsid w:val="00FA2E84"/>
    <w:rsid w:val="00FA3655"/>
    <w:rsid w:val="00FA3A9F"/>
    <w:rsid w:val="00FA4C67"/>
    <w:rsid w:val="00FA4F07"/>
    <w:rsid w:val="00FA63C8"/>
    <w:rsid w:val="00FB0314"/>
    <w:rsid w:val="00FB0FBB"/>
    <w:rsid w:val="00FB15BB"/>
    <w:rsid w:val="00FB162C"/>
    <w:rsid w:val="00FB2306"/>
    <w:rsid w:val="00FB270C"/>
    <w:rsid w:val="00FB2784"/>
    <w:rsid w:val="00FB36B1"/>
    <w:rsid w:val="00FB396F"/>
    <w:rsid w:val="00FB41D4"/>
    <w:rsid w:val="00FB480C"/>
    <w:rsid w:val="00FB5342"/>
    <w:rsid w:val="00FB5FC4"/>
    <w:rsid w:val="00FC1BFE"/>
    <w:rsid w:val="00FC1CCE"/>
    <w:rsid w:val="00FC285F"/>
    <w:rsid w:val="00FC32A7"/>
    <w:rsid w:val="00FC3554"/>
    <w:rsid w:val="00FC4510"/>
    <w:rsid w:val="00FC4B55"/>
    <w:rsid w:val="00FC4B6B"/>
    <w:rsid w:val="00FC6023"/>
    <w:rsid w:val="00FC683B"/>
    <w:rsid w:val="00FC6B1C"/>
    <w:rsid w:val="00FC7D23"/>
    <w:rsid w:val="00FC7FC3"/>
    <w:rsid w:val="00FD20C7"/>
    <w:rsid w:val="00FD218F"/>
    <w:rsid w:val="00FD2D07"/>
    <w:rsid w:val="00FD5340"/>
    <w:rsid w:val="00FD623B"/>
    <w:rsid w:val="00FD67CD"/>
    <w:rsid w:val="00FD7133"/>
    <w:rsid w:val="00FD72AC"/>
    <w:rsid w:val="00FE0693"/>
    <w:rsid w:val="00FE17BB"/>
    <w:rsid w:val="00FE23B3"/>
    <w:rsid w:val="00FE396E"/>
    <w:rsid w:val="00FE42B8"/>
    <w:rsid w:val="00FE4656"/>
    <w:rsid w:val="00FE4E57"/>
    <w:rsid w:val="00FE5F0B"/>
    <w:rsid w:val="00FE7A0B"/>
    <w:rsid w:val="00FF048C"/>
    <w:rsid w:val="00FF0FF2"/>
    <w:rsid w:val="00FF14D8"/>
    <w:rsid w:val="00FF1603"/>
    <w:rsid w:val="00FF179E"/>
    <w:rsid w:val="00FF17FA"/>
    <w:rsid w:val="00FF3187"/>
    <w:rsid w:val="00FF35D0"/>
    <w:rsid w:val="00FF423F"/>
    <w:rsid w:val="00FF4ADD"/>
    <w:rsid w:val="00FF4D70"/>
    <w:rsid w:val="00FF56E9"/>
    <w:rsid w:val="00FF5938"/>
    <w:rsid w:val="00FF5D09"/>
    <w:rsid w:val="00FF5EDE"/>
    <w:rsid w:val="00FF6006"/>
    <w:rsid w:val="00FF72D8"/>
    <w:rsid w:val="00FF7684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e5d28b,#d9f5ff,#ebfaff,#f0e4ba,#f3e9c5,#e3eff9,#afd2f1,#dbceaf"/>
    </o:shapedefaults>
    <o:shapelayout v:ext="edit">
      <o:idmap v:ext="edit" data="1"/>
      <o:rules v:ext="edit">
        <o:r id="V:Rule6" type="connector" idref="#_x0000_s1155"/>
        <o:r id="V:Rule7" type="connector" idref="#_x0000_s1157"/>
        <o:r id="V:Rule8" type="connector" idref="#_x0000_s1154"/>
        <o:r id="V:Rule9" type="connector" idref="#_x0000_s1156"/>
        <o:r id="V:Rule10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C0741"/>
    <w:pPr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aliases w:val="Раздел,Название раздела без номера,???????? ??????? ??? ??????,разд,разд без номера,разд без номера1,разд без номера2,Заг. ненумер. раздела,H1,Заг.ненум.разд,разд без номера:&lt;Название&gt;,Çàã. íåíóìåð. ðàçäåëà,Çàã.íåíóì.ðàçä,ðàçä,Заголов"/>
    <w:basedOn w:val="a2"/>
    <w:next w:val="a2"/>
    <w:link w:val="12"/>
    <w:qFormat/>
    <w:rsid w:val="003E02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aliases w:val="Текст пункта раздела,разд с номером,Разд,1 Название раздела,1 Название раздела с номером,Загол.раздела,разд с номером1,разд с номером2,Заг. раздела,H2,разд с номером:1 &lt;Название&gt;,1. &lt;Текст&gt;,1 &lt;Заголовок&gt;,п/р,Абзац,1 &lt;Çàãîëîâîê&gt;,Çàã. ðàçäåëà"/>
    <w:basedOn w:val="a2"/>
    <w:next w:val="a2"/>
    <w:link w:val="23"/>
    <w:unhideWhenUsed/>
    <w:qFormat/>
    <w:rsid w:val="003E02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aliases w:val="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,H3,3"/>
    <w:basedOn w:val="a2"/>
    <w:next w:val="a2"/>
    <w:link w:val="31"/>
    <w:unhideWhenUsed/>
    <w:qFormat/>
    <w:rsid w:val="003E02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,пункт:1.1.1 &lt;Название или текст&gt;,1.1.1. &lt;Текст&gt;"/>
    <w:basedOn w:val="a2"/>
    <w:next w:val="a2"/>
    <w:link w:val="40"/>
    <w:unhideWhenUsed/>
    <w:qFormat/>
    <w:rsid w:val="003E02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h5"/>
    <w:basedOn w:val="a2"/>
    <w:next w:val="a2"/>
    <w:link w:val="50"/>
    <w:unhideWhenUsed/>
    <w:qFormat/>
    <w:rsid w:val="003E0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,Ï. 5 öèôð"/>
    <w:basedOn w:val="a2"/>
    <w:next w:val="a2"/>
    <w:link w:val="60"/>
    <w:unhideWhenUsed/>
    <w:qFormat/>
    <w:rsid w:val="003E025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aliases w:val="Переч_а),Переч_1),1.1.1.1 Текст подпункта,1.1.1.1 ????? ?????????,1.1.1.1 ????? ????????? ????? ???????? ??????,перечисление с цифрами,а),Переч. –,Org Heading 5,Переч.  ),Перечисление цифры),1.1.1.1 Текст подпункта после названия пункта"/>
    <w:basedOn w:val="a2"/>
    <w:next w:val="a2"/>
    <w:link w:val="70"/>
    <w:unhideWhenUsed/>
    <w:qFormat/>
    <w:rsid w:val="003E0258"/>
    <w:pPr>
      <w:spacing w:before="240" w:after="60"/>
      <w:outlineLvl w:val="6"/>
    </w:pPr>
  </w:style>
  <w:style w:type="paragraph" w:styleId="8">
    <w:name w:val="heading 8"/>
    <w:aliases w:val="Переч_а)1),а) список с буквами,?) ?????? ? ???????,1.1.1 ????? ?????? ? ??????????,Переч. a),Переч. 1),1.1.1 Текст пункта в подразделе,Переч. а),перечиления с деф,перечиления с буквами,ïåðå÷èëåíèÿ ñ äåô,Ïåðå÷. à),à) ñïèñîê ñ áóêâàìè,а)1"/>
    <w:basedOn w:val="a2"/>
    <w:next w:val="a2"/>
    <w:link w:val="80"/>
    <w:unhideWhenUsed/>
    <w:qFormat/>
    <w:rsid w:val="003E0258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nhideWhenUsed/>
    <w:qFormat/>
    <w:rsid w:val="003E025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Раздел Знак,Название раздела без номера Знак,???????? ??????? ??? ?????? Знак,разд Знак,разд без номера Знак,разд без номера1 Знак,разд без номера2 Знак,Заг. ненумер. раздела Знак,H1 Знак,Заг.ненум.разд Знак,Çàã. íåíóìåð. ðàçäåëà Знак"/>
    <w:link w:val="10"/>
    <w:uiPriority w:val="9"/>
    <w:rsid w:val="003E025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3">
    <w:name w:val="Заголовок 2 Знак"/>
    <w:aliases w:val="Текст пункта раздела Знак,разд с номером Знак,Разд Знак,1 Название раздела Знак,1 Название раздела с номером Знак,Загол.раздела Знак,разд с номером1 Знак,разд с номером2 Знак,Заг. раздела Знак,H2 Знак,разд с номером:1 &lt;Название&gt; Знак"/>
    <w:link w:val="22"/>
    <w:uiPriority w:val="9"/>
    <w:rsid w:val="003E02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aliases w:val="Подраздел Знак,Подр Знак,1.1  Текст пункта в разделе Знак,1.1  ????? ?????? ? ??????? Знак,Пункт разд. Знак,Заг.подразд. Знак,подразд Знак,подразд1 Знак,подразд2 Знак,П. 2 цифры Знак,h3 Знак,подразд:1.1 &lt;Название&gt; Знак,1.1 &lt;Текст&gt; Знак"/>
    <w:link w:val="30"/>
    <w:uiPriority w:val="9"/>
    <w:rsid w:val="003E025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Текст пункта подраздела Знак,1.1.1 Текст подпункта в разделе Знак,1.1.1 ????? ????????? ? ??????? Знак,Пункт подразд. Знак,Пункт подраздела Знак,пункт Знак,пункт1 Знак,пункт2 Знак,П. 3 цифры Знак,Абз. пункта подраздела Знак"/>
    <w:link w:val="4"/>
    <w:uiPriority w:val="9"/>
    <w:semiHidden/>
    <w:rsid w:val="003E0258"/>
    <w:rPr>
      <w:b/>
      <w:bCs/>
      <w:sz w:val="28"/>
      <w:szCs w:val="28"/>
    </w:rPr>
  </w:style>
  <w:style w:type="character" w:customStyle="1" w:styleId="50">
    <w:name w:val="Заголовок 5 Знак"/>
    <w:aliases w:val="Пункт Знак,Подпункт Знак,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,h5 Знак"/>
    <w:link w:val="5"/>
    <w:uiPriority w:val="9"/>
    <w:semiHidden/>
    <w:rsid w:val="003E0258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,1) Знак"/>
    <w:link w:val="6"/>
    <w:uiPriority w:val="9"/>
    <w:semiHidden/>
    <w:rsid w:val="003E0258"/>
    <w:rPr>
      <w:b/>
      <w:bCs/>
    </w:rPr>
  </w:style>
  <w:style w:type="character" w:customStyle="1" w:styleId="70">
    <w:name w:val="Заголовок 7 Знак"/>
    <w:aliases w:val="Переч_а) Знак,Переч_1) Знак,1.1.1.1 Текст подпункта Знак,1.1.1.1 ????? ????????? Знак,1.1.1.1 ????? ????????? ????? ???????? ?????? Знак,перечисление с цифрами Знак,а) Знак,Переч. – Знак,Org Heading 5 Знак,Переч.  ) Знак"/>
    <w:link w:val="7"/>
    <w:uiPriority w:val="9"/>
    <w:semiHidden/>
    <w:rsid w:val="003E0258"/>
    <w:rPr>
      <w:sz w:val="24"/>
      <w:szCs w:val="24"/>
    </w:rPr>
  </w:style>
  <w:style w:type="character" w:customStyle="1" w:styleId="80">
    <w:name w:val="Заголовок 8 Знак"/>
    <w:aliases w:val="Переч_а)1) Знак,а) список с буквами Знак,?) ?????? ? ??????? Знак,1.1.1 ????? ?????? ? ?????????? Знак,Переч. a) Знак,Переч. 1) Знак,1.1.1 Текст пункта в подразделе Знак,Переч. а) Знак,перечиления с деф Знак,перечиления с буквами Знак"/>
    <w:link w:val="8"/>
    <w:uiPriority w:val="9"/>
    <w:semiHidden/>
    <w:rsid w:val="003E0258"/>
    <w:rPr>
      <w:i/>
      <w:iCs/>
      <w:sz w:val="24"/>
      <w:szCs w:val="24"/>
    </w:rPr>
  </w:style>
  <w:style w:type="paragraph" w:customStyle="1" w:styleId="-">
    <w:name w:val="Переч&quot;-&quot;"/>
    <w:basedOn w:val="a2"/>
    <w:rsid w:val="005E2B32"/>
    <w:pPr>
      <w:numPr>
        <w:numId w:val="1"/>
      </w:numPr>
      <w:tabs>
        <w:tab w:val="clear" w:pos="1069"/>
        <w:tab w:val="num" w:pos="993"/>
      </w:tabs>
    </w:pPr>
    <w:rPr>
      <w:szCs w:val="20"/>
    </w:rPr>
  </w:style>
  <w:style w:type="paragraph" w:styleId="a6">
    <w:name w:val="header"/>
    <w:basedOn w:val="a2"/>
    <w:link w:val="a7"/>
    <w:unhideWhenUsed/>
    <w:rsid w:val="00717E2E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717E2E"/>
    <w:rPr>
      <w:sz w:val="22"/>
      <w:szCs w:val="22"/>
      <w:lang w:eastAsia="en-US"/>
    </w:rPr>
  </w:style>
  <w:style w:type="paragraph" w:styleId="a8">
    <w:name w:val="footer"/>
    <w:basedOn w:val="a2"/>
    <w:link w:val="a9"/>
    <w:uiPriority w:val="99"/>
    <w:unhideWhenUsed/>
    <w:rsid w:val="00717E2E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717E2E"/>
    <w:rPr>
      <w:sz w:val="22"/>
      <w:szCs w:val="22"/>
      <w:lang w:eastAsia="en-US"/>
    </w:rPr>
  </w:style>
  <w:style w:type="paragraph" w:customStyle="1" w:styleId="1CharCharCharCharCharCharCharChar">
    <w:name w:val="Знак Знак1 Char Char Знак Знак Char Char Знак Знак Char Char Знак Знак Char Char"/>
    <w:next w:val="10"/>
    <w:semiHidden/>
    <w:rsid w:val="00A33603"/>
    <w:pPr>
      <w:spacing w:after="160" w:line="240" w:lineRule="exact"/>
    </w:pPr>
    <w:rPr>
      <w:rFonts w:ascii="Times New Roman" w:hAnsi="Times New Roman"/>
      <w:b/>
      <w:sz w:val="24"/>
      <w:szCs w:val="22"/>
      <w:lang w:val="en-GB" w:eastAsia="en-US"/>
    </w:rPr>
  </w:style>
  <w:style w:type="paragraph" w:styleId="aa">
    <w:name w:val="caption"/>
    <w:aliases w:val="Рисунок"/>
    <w:basedOn w:val="a2"/>
    <w:next w:val="a2"/>
    <w:uiPriority w:val="35"/>
    <w:unhideWhenUsed/>
    <w:rsid w:val="003E0258"/>
    <w:rPr>
      <w:b/>
      <w:bCs/>
      <w:sz w:val="18"/>
      <w:szCs w:val="18"/>
    </w:rPr>
  </w:style>
  <w:style w:type="paragraph" w:styleId="ab">
    <w:name w:val="No Spacing"/>
    <w:aliases w:val="Обычный с отступом"/>
    <w:basedOn w:val="a2"/>
    <w:link w:val="ac"/>
    <w:uiPriority w:val="1"/>
    <w:qFormat/>
    <w:rsid w:val="003E0258"/>
    <w:rPr>
      <w:szCs w:val="32"/>
    </w:rPr>
  </w:style>
  <w:style w:type="character" w:customStyle="1" w:styleId="ac">
    <w:name w:val="Без интервала Знак"/>
    <w:aliases w:val="Обычный с отступом Знак"/>
    <w:link w:val="ab"/>
    <w:uiPriority w:val="1"/>
    <w:rsid w:val="003E0258"/>
    <w:rPr>
      <w:sz w:val="24"/>
      <w:szCs w:val="32"/>
    </w:rPr>
  </w:style>
  <w:style w:type="paragraph" w:styleId="ad">
    <w:name w:val="Balloon Text"/>
    <w:basedOn w:val="a2"/>
    <w:link w:val="ae"/>
    <w:uiPriority w:val="99"/>
    <w:semiHidden/>
    <w:unhideWhenUsed/>
    <w:rsid w:val="00856B2B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856B2B"/>
    <w:rPr>
      <w:rFonts w:ascii="Tahoma" w:hAnsi="Tahoma" w:cs="Tahoma"/>
      <w:sz w:val="16"/>
      <w:szCs w:val="16"/>
      <w:lang w:eastAsia="en-US"/>
    </w:rPr>
  </w:style>
  <w:style w:type="paragraph" w:customStyle="1" w:styleId="13">
    <w:name w:val="Обычный1"/>
    <w:rsid w:val="00237B8E"/>
    <w:pPr>
      <w:widowControl w:val="0"/>
      <w:ind w:left="120" w:firstLine="560"/>
    </w:pPr>
    <w:rPr>
      <w:rFonts w:ascii="Arial" w:hAnsi="Arial"/>
      <w:sz w:val="22"/>
      <w:szCs w:val="22"/>
    </w:rPr>
  </w:style>
  <w:style w:type="table" w:styleId="af">
    <w:name w:val="Table Grid"/>
    <w:basedOn w:val="a4"/>
    <w:uiPriority w:val="59"/>
    <w:rsid w:val="00590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474FF8"/>
    <w:rPr>
      <w:color w:val="0000FF"/>
      <w:u w:val="single"/>
    </w:rPr>
  </w:style>
  <w:style w:type="paragraph" w:customStyle="1" w:styleId="af1">
    <w:name w:val="Комментарии"/>
    <w:basedOn w:val="a2"/>
    <w:link w:val="CharChar"/>
    <w:rsid w:val="00E40367"/>
    <w:pPr>
      <w:spacing w:line="360" w:lineRule="auto"/>
      <w:ind w:firstLine="851"/>
    </w:pPr>
    <w:rPr>
      <w:color w:val="FF9900"/>
    </w:rPr>
  </w:style>
  <w:style w:type="character" w:customStyle="1" w:styleId="CharChar">
    <w:name w:val="Комментарии Char Char"/>
    <w:link w:val="af1"/>
    <w:rsid w:val="00E40367"/>
    <w:rPr>
      <w:rFonts w:ascii="Times New Roman" w:eastAsia="Times New Roman" w:hAnsi="Times New Roman"/>
      <w:color w:val="FF9900"/>
      <w:sz w:val="24"/>
      <w:szCs w:val="24"/>
    </w:rPr>
  </w:style>
  <w:style w:type="paragraph" w:customStyle="1" w:styleId="21">
    <w:name w:val="Список 21"/>
    <w:basedOn w:val="a2"/>
    <w:rsid w:val="00E40367"/>
    <w:pPr>
      <w:numPr>
        <w:numId w:val="2"/>
      </w:numPr>
      <w:tabs>
        <w:tab w:val="clear" w:pos="1620"/>
        <w:tab w:val="num" w:pos="4620"/>
      </w:tabs>
      <w:spacing w:line="360" w:lineRule="auto"/>
      <w:ind w:left="4620" w:hanging="360"/>
    </w:pPr>
    <w:rPr>
      <w:lang w:val="en-US"/>
    </w:rPr>
  </w:style>
  <w:style w:type="paragraph" w:customStyle="1" w:styleId="-0">
    <w:name w:val="Комментарии - список"/>
    <w:basedOn w:val="21"/>
    <w:rsid w:val="00E40367"/>
    <w:pPr>
      <w:tabs>
        <w:tab w:val="clear" w:pos="4620"/>
        <w:tab w:val="num" w:pos="1620"/>
      </w:tabs>
      <w:ind w:left="1620" w:hanging="769"/>
    </w:pPr>
    <w:rPr>
      <w:color w:val="FF9900"/>
    </w:rPr>
  </w:style>
  <w:style w:type="paragraph" w:styleId="af2">
    <w:name w:val="Body Text Indent"/>
    <w:basedOn w:val="a2"/>
    <w:link w:val="af3"/>
    <w:rsid w:val="00F436AA"/>
    <w:pPr>
      <w:ind w:firstLine="709"/>
    </w:pPr>
    <w:rPr>
      <w:color w:val="0000FF"/>
      <w:szCs w:val="20"/>
    </w:rPr>
  </w:style>
  <w:style w:type="character" w:customStyle="1" w:styleId="af3">
    <w:name w:val="Основной текст с отступом Знак"/>
    <w:link w:val="af2"/>
    <w:rsid w:val="00F436AA"/>
    <w:rPr>
      <w:rFonts w:ascii="Times New Roman" w:eastAsia="Times New Roman" w:hAnsi="Times New Roman"/>
      <w:color w:val="0000FF"/>
      <w:sz w:val="24"/>
    </w:rPr>
  </w:style>
  <w:style w:type="paragraph" w:customStyle="1" w:styleId="a">
    <w:name w:val="Раздел положения"/>
    <w:basedOn w:val="a2"/>
    <w:autoRedefine/>
    <w:rsid w:val="00C06D96"/>
    <w:pPr>
      <w:numPr>
        <w:numId w:val="3"/>
      </w:numPr>
      <w:spacing w:before="80" w:after="80"/>
      <w:jc w:val="center"/>
    </w:pPr>
    <w:rPr>
      <w:b/>
      <w:sz w:val="32"/>
      <w:szCs w:val="32"/>
    </w:rPr>
  </w:style>
  <w:style w:type="paragraph" w:customStyle="1" w:styleId="a0">
    <w:name w:val="Подраздел раздела положения"/>
    <w:basedOn w:val="a2"/>
    <w:autoRedefine/>
    <w:rsid w:val="00C06D96"/>
    <w:pPr>
      <w:numPr>
        <w:ilvl w:val="1"/>
        <w:numId w:val="3"/>
      </w:numPr>
      <w:spacing w:before="80" w:after="80"/>
    </w:pPr>
    <w:rPr>
      <w:sz w:val="28"/>
      <w:szCs w:val="28"/>
    </w:rPr>
  </w:style>
  <w:style w:type="paragraph" w:customStyle="1" w:styleId="ConsPlusNormal">
    <w:name w:val="ConsPlusNormal"/>
    <w:rsid w:val="00E655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4">
    <w:name w:val="Plain Text"/>
    <w:basedOn w:val="a2"/>
    <w:link w:val="af5"/>
    <w:uiPriority w:val="99"/>
    <w:rsid w:val="00E655EF"/>
    <w:pPr>
      <w:ind w:firstLine="851"/>
    </w:pPr>
    <w:rPr>
      <w:rFonts w:ascii="Courier New" w:hAnsi="Courier New"/>
      <w:sz w:val="28"/>
      <w:szCs w:val="20"/>
    </w:rPr>
  </w:style>
  <w:style w:type="character" w:customStyle="1" w:styleId="af5">
    <w:name w:val="Текст Знак"/>
    <w:link w:val="af4"/>
    <w:uiPriority w:val="99"/>
    <w:rsid w:val="00E655EF"/>
    <w:rPr>
      <w:rFonts w:ascii="Courier New" w:eastAsia="Times New Roman" w:hAnsi="Courier New"/>
      <w:sz w:val="28"/>
    </w:rPr>
  </w:style>
  <w:style w:type="paragraph" w:customStyle="1" w:styleId="220">
    <w:name w:val="Пункт 2.2"/>
    <w:basedOn w:val="22"/>
    <w:rsid w:val="008416C3"/>
    <w:pPr>
      <w:keepLines/>
      <w:widowControl w:val="0"/>
      <w:tabs>
        <w:tab w:val="num" w:pos="400"/>
      </w:tabs>
      <w:overflowPunct w:val="0"/>
      <w:autoSpaceDE w:val="0"/>
      <w:autoSpaceDN w:val="0"/>
      <w:adjustRightInd w:val="0"/>
      <w:spacing w:after="240"/>
      <w:ind w:left="400"/>
      <w:textAlignment w:val="baseline"/>
    </w:pPr>
    <w:rPr>
      <w:rFonts w:ascii="Arial" w:hAnsi="Arial"/>
    </w:rPr>
  </w:style>
  <w:style w:type="paragraph" w:customStyle="1" w:styleId="333">
    <w:name w:val="Пункт 3.3.3"/>
    <w:basedOn w:val="30"/>
    <w:link w:val="3330"/>
    <w:rsid w:val="008416C3"/>
    <w:pPr>
      <w:keepNext w:val="0"/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 w:val="0"/>
      <w:bCs w:val="0"/>
      <w:sz w:val="24"/>
      <w:szCs w:val="20"/>
    </w:rPr>
  </w:style>
  <w:style w:type="character" w:customStyle="1" w:styleId="3330">
    <w:name w:val="Пункт 3.3.3 Знак"/>
    <w:link w:val="333"/>
    <w:rsid w:val="008416C3"/>
    <w:rPr>
      <w:rFonts w:ascii="Arial" w:eastAsia="Times New Roman" w:hAnsi="Arial"/>
      <w:sz w:val="24"/>
    </w:rPr>
  </w:style>
  <w:style w:type="paragraph" w:customStyle="1" w:styleId="af6">
    <w:name w:val="Текст_ТП"/>
    <w:rsid w:val="008416C3"/>
    <w:pPr>
      <w:widowControl w:val="0"/>
      <w:autoSpaceDE w:val="0"/>
      <w:autoSpaceDN w:val="0"/>
      <w:adjustRightInd w:val="0"/>
      <w:ind w:firstLine="283"/>
      <w:jc w:val="both"/>
    </w:pPr>
    <w:rPr>
      <w:rFonts w:ascii="Times New Roman" w:hAnsi="Times New Roman"/>
      <w:color w:val="000000"/>
      <w:sz w:val="22"/>
      <w:szCs w:val="22"/>
    </w:rPr>
  </w:style>
  <w:style w:type="paragraph" w:styleId="af7">
    <w:name w:val="Body Text"/>
    <w:basedOn w:val="a2"/>
    <w:link w:val="af8"/>
    <w:rsid w:val="009B63DA"/>
    <w:pPr>
      <w:spacing w:after="120" w:line="360" w:lineRule="auto"/>
      <w:ind w:firstLine="567"/>
    </w:pPr>
    <w:rPr>
      <w:snapToGrid w:val="0"/>
      <w:sz w:val="28"/>
      <w:szCs w:val="28"/>
    </w:rPr>
  </w:style>
  <w:style w:type="character" w:customStyle="1" w:styleId="af8">
    <w:name w:val="Основной текст Знак"/>
    <w:link w:val="af7"/>
    <w:rsid w:val="009B63DA"/>
    <w:rPr>
      <w:rFonts w:ascii="Times New Roman" w:eastAsia="Times New Roman" w:hAnsi="Times New Roman"/>
      <w:snapToGrid w:val="0"/>
      <w:sz w:val="28"/>
      <w:szCs w:val="28"/>
    </w:rPr>
  </w:style>
  <w:style w:type="paragraph" w:customStyle="1" w:styleId="11">
    <w:name w:val="М. Список 1. Уровень 1"/>
    <w:basedOn w:val="a2"/>
    <w:rsid w:val="009B63DA"/>
    <w:pPr>
      <w:numPr>
        <w:numId w:val="4"/>
      </w:numPr>
      <w:spacing w:after="60"/>
    </w:pPr>
  </w:style>
  <w:style w:type="paragraph" w:customStyle="1" w:styleId="310">
    <w:name w:val="Основной текст 31"/>
    <w:basedOn w:val="a2"/>
    <w:rsid w:val="009B63DA"/>
    <w:pPr>
      <w:spacing w:after="120"/>
    </w:pPr>
    <w:rPr>
      <w:sz w:val="16"/>
      <w:szCs w:val="16"/>
      <w:lang w:eastAsia="ar-SA"/>
    </w:rPr>
  </w:style>
  <w:style w:type="paragraph" w:customStyle="1" w:styleId="110">
    <w:name w:val="Обычный11"/>
    <w:basedOn w:val="a2"/>
    <w:link w:val="CharChar0"/>
    <w:rsid w:val="009B63DA"/>
    <w:pPr>
      <w:spacing w:line="360" w:lineRule="auto"/>
      <w:ind w:firstLine="851"/>
    </w:pPr>
  </w:style>
  <w:style w:type="character" w:customStyle="1" w:styleId="CharChar0">
    <w:name w:val="Обычный Char Char"/>
    <w:link w:val="110"/>
    <w:rsid w:val="009B63DA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uiPriority w:val="99"/>
    <w:semiHidden/>
    <w:unhideWhenUsed/>
    <w:rsid w:val="00305F20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305F20"/>
    <w:rPr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semiHidden/>
    <w:rsid w:val="00305F20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05F20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305F20"/>
    <w:rPr>
      <w:b/>
      <w:bCs/>
      <w:lang w:eastAsia="en-US"/>
    </w:rPr>
  </w:style>
  <w:style w:type="paragraph" w:styleId="afe">
    <w:name w:val="Revision"/>
    <w:hidden/>
    <w:uiPriority w:val="99"/>
    <w:semiHidden/>
    <w:rsid w:val="00305F20"/>
    <w:rPr>
      <w:sz w:val="22"/>
      <w:szCs w:val="22"/>
      <w:lang w:eastAsia="en-US"/>
    </w:rPr>
  </w:style>
  <w:style w:type="paragraph" w:styleId="aff">
    <w:name w:val="footnote text"/>
    <w:basedOn w:val="a2"/>
    <w:link w:val="aff0"/>
    <w:uiPriority w:val="99"/>
    <w:rsid w:val="00C95AD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rsid w:val="00C95AD5"/>
    <w:rPr>
      <w:rFonts w:ascii="Times New Roman" w:eastAsia="Times New Roman" w:hAnsi="Times New Roman"/>
    </w:rPr>
  </w:style>
  <w:style w:type="character" w:styleId="aff1">
    <w:name w:val="footnote reference"/>
    <w:rsid w:val="00C95AD5"/>
    <w:rPr>
      <w:vertAlign w:val="superscript"/>
    </w:rPr>
  </w:style>
  <w:style w:type="paragraph" w:styleId="aff2">
    <w:name w:val="Title"/>
    <w:basedOn w:val="a2"/>
    <w:next w:val="a2"/>
    <w:link w:val="aff3"/>
    <w:uiPriority w:val="10"/>
    <w:qFormat/>
    <w:rsid w:val="003E02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uiPriority w:val="10"/>
    <w:rsid w:val="003E0258"/>
    <w:rPr>
      <w:rFonts w:ascii="Cambria" w:eastAsia="Times New Roman" w:hAnsi="Cambria"/>
      <w:b/>
      <w:bCs/>
      <w:kern w:val="28"/>
      <w:sz w:val="32"/>
      <w:szCs w:val="32"/>
    </w:rPr>
  </w:style>
  <w:style w:type="paragraph" w:styleId="aff4">
    <w:name w:val="TOC Heading"/>
    <w:basedOn w:val="10"/>
    <w:next w:val="a2"/>
    <w:uiPriority w:val="39"/>
    <w:unhideWhenUsed/>
    <w:qFormat/>
    <w:rsid w:val="003E0258"/>
    <w:pPr>
      <w:outlineLvl w:val="9"/>
    </w:pPr>
  </w:style>
  <w:style w:type="paragraph" w:styleId="14">
    <w:name w:val="toc 1"/>
    <w:basedOn w:val="a2"/>
    <w:next w:val="a2"/>
    <w:autoRedefine/>
    <w:uiPriority w:val="39"/>
    <w:unhideWhenUsed/>
    <w:rsid w:val="009B7FE1"/>
    <w:pPr>
      <w:tabs>
        <w:tab w:val="left" w:pos="440"/>
        <w:tab w:val="left" w:pos="9781"/>
        <w:tab w:val="right" w:leader="dot" w:pos="10915"/>
      </w:tabs>
      <w:spacing w:before="120"/>
      <w:ind w:right="-567"/>
      <w:jc w:val="left"/>
    </w:pPr>
    <w:rPr>
      <w:noProof/>
    </w:rPr>
  </w:style>
  <w:style w:type="paragraph" w:styleId="24">
    <w:name w:val="toc 2"/>
    <w:basedOn w:val="a2"/>
    <w:next w:val="a2"/>
    <w:autoRedefine/>
    <w:uiPriority w:val="39"/>
    <w:unhideWhenUsed/>
    <w:rsid w:val="00C21C8E"/>
    <w:pPr>
      <w:tabs>
        <w:tab w:val="left" w:pos="880"/>
        <w:tab w:val="left" w:pos="9781"/>
        <w:tab w:val="left" w:pos="9923"/>
      </w:tabs>
      <w:ind w:right="-567"/>
      <w:jc w:val="left"/>
    </w:pPr>
  </w:style>
  <w:style w:type="paragraph" w:styleId="32">
    <w:name w:val="toc 3"/>
    <w:basedOn w:val="a2"/>
    <w:next w:val="a2"/>
    <w:autoRedefine/>
    <w:uiPriority w:val="39"/>
    <w:unhideWhenUsed/>
    <w:rsid w:val="004E2934"/>
    <w:pPr>
      <w:ind w:left="440"/>
    </w:pPr>
  </w:style>
  <w:style w:type="paragraph" w:styleId="41">
    <w:name w:val="toc 4"/>
    <w:basedOn w:val="a2"/>
    <w:next w:val="a2"/>
    <w:autoRedefine/>
    <w:uiPriority w:val="39"/>
    <w:unhideWhenUsed/>
    <w:rsid w:val="004E2934"/>
    <w:pPr>
      <w:spacing w:after="100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8B23CD"/>
    <w:pPr>
      <w:spacing w:after="100"/>
      <w:ind w:left="880"/>
    </w:pPr>
    <w:rPr>
      <w:rFonts w:ascii="Calibri" w:hAnsi="Calibri"/>
    </w:rPr>
  </w:style>
  <w:style w:type="paragraph" w:styleId="61">
    <w:name w:val="toc 6"/>
    <w:basedOn w:val="a2"/>
    <w:next w:val="a2"/>
    <w:autoRedefine/>
    <w:uiPriority w:val="39"/>
    <w:unhideWhenUsed/>
    <w:rsid w:val="008B23CD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2"/>
    <w:next w:val="a2"/>
    <w:autoRedefine/>
    <w:uiPriority w:val="39"/>
    <w:unhideWhenUsed/>
    <w:rsid w:val="008B23CD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2"/>
    <w:next w:val="a2"/>
    <w:autoRedefine/>
    <w:uiPriority w:val="39"/>
    <w:unhideWhenUsed/>
    <w:rsid w:val="008B23CD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2"/>
    <w:next w:val="a2"/>
    <w:autoRedefine/>
    <w:uiPriority w:val="39"/>
    <w:unhideWhenUsed/>
    <w:rsid w:val="008B23CD"/>
    <w:pPr>
      <w:spacing w:after="100"/>
      <w:ind w:left="1760"/>
    </w:pPr>
    <w:rPr>
      <w:rFonts w:ascii="Calibri" w:hAnsi="Calibri"/>
    </w:rPr>
  </w:style>
  <w:style w:type="paragraph" w:styleId="aff5">
    <w:name w:val="List Paragraph"/>
    <w:basedOn w:val="a2"/>
    <w:link w:val="aff6"/>
    <w:uiPriority w:val="34"/>
    <w:qFormat/>
    <w:rsid w:val="003E0258"/>
    <w:pPr>
      <w:ind w:left="720"/>
      <w:contextualSpacing/>
    </w:pPr>
  </w:style>
  <w:style w:type="character" w:customStyle="1" w:styleId="90">
    <w:name w:val="Заголовок 9 Знак"/>
    <w:link w:val="9"/>
    <w:uiPriority w:val="9"/>
    <w:semiHidden/>
    <w:rsid w:val="003E0258"/>
    <w:rPr>
      <w:rFonts w:ascii="Cambria" w:eastAsia="Times New Roman" w:hAnsi="Cambria"/>
    </w:rPr>
  </w:style>
  <w:style w:type="paragraph" w:styleId="aff7">
    <w:name w:val="Subtitle"/>
    <w:basedOn w:val="a2"/>
    <w:next w:val="a2"/>
    <w:link w:val="aff8"/>
    <w:uiPriority w:val="11"/>
    <w:qFormat/>
    <w:rsid w:val="003E0258"/>
    <w:pPr>
      <w:spacing w:after="60"/>
      <w:jc w:val="center"/>
      <w:outlineLvl w:val="1"/>
    </w:pPr>
    <w:rPr>
      <w:rFonts w:ascii="Cambria" w:hAnsi="Cambria"/>
    </w:rPr>
  </w:style>
  <w:style w:type="character" w:customStyle="1" w:styleId="aff8">
    <w:name w:val="Подзаголовок Знак"/>
    <w:link w:val="aff7"/>
    <w:uiPriority w:val="11"/>
    <w:rsid w:val="003E0258"/>
    <w:rPr>
      <w:rFonts w:ascii="Cambria" w:eastAsia="Times New Roman" w:hAnsi="Cambria"/>
      <w:sz w:val="24"/>
      <w:szCs w:val="24"/>
    </w:rPr>
  </w:style>
  <w:style w:type="character" w:styleId="aff9">
    <w:name w:val="Strong"/>
    <w:uiPriority w:val="22"/>
    <w:qFormat/>
    <w:rsid w:val="003E0258"/>
    <w:rPr>
      <w:b/>
      <w:bCs/>
    </w:rPr>
  </w:style>
  <w:style w:type="character" w:styleId="affa">
    <w:name w:val="Emphasis"/>
    <w:uiPriority w:val="20"/>
    <w:qFormat/>
    <w:rsid w:val="003E0258"/>
    <w:rPr>
      <w:rFonts w:ascii="Calibri" w:hAnsi="Calibri"/>
      <w:b/>
      <w:i/>
      <w:iCs/>
    </w:rPr>
  </w:style>
  <w:style w:type="paragraph" w:styleId="25">
    <w:name w:val="Quote"/>
    <w:basedOn w:val="a2"/>
    <w:next w:val="a2"/>
    <w:link w:val="26"/>
    <w:uiPriority w:val="29"/>
    <w:qFormat/>
    <w:rsid w:val="003E0258"/>
    <w:rPr>
      <w:i/>
    </w:rPr>
  </w:style>
  <w:style w:type="character" w:customStyle="1" w:styleId="26">
    <w:name w:val="Цитата 2 Знак"/>
    <w:link w:val="25"/>
    <w:uiPriority w:val="29"/>
    <w:rsid w:val="003E0258"/>
    <w:rPr>
      <w:i/>
      <w:sz w:val="24"/>
      <w:szCs w:val="24"/>
    </w:rPr>
  </w:style>
  <w:style w:type="paragraph" w:styleId="affb">
    <w:name w:val="Intense Quote"/>
    <w:basedOn w:val="a2"/>
    <w:next w:val="a2"/>
    <w:link w:val="affc"/>
    <w:uiPriority w:val="30"/>
    <w:qFormat/>
    <w:rsid w:val="003E0258"/>
    <w:pPr>
      <w:ind w:left="720" w:right="720"/>
    </w:pPr>
    <w:rPr>
      <w:b/>
      <w:i/>
      <w:szCs w:val="20"/>
    </w:rPr>
  </w:style>
  <w:style w:type="character" w:customStyle="1" w:styleId="affc">
    <w:name w:val="Выделенная цитата Знак"/>
    <w:link w:val="affb"/>
    <w:uiPriority w:val="30"/>
    <w:rsid w:val="003E0258"/>
    <w:rPr>
      <w:b/>
      <w:i/>
      <w:sz w:val="24"/>
    </w:rPr>
  </w:style>
  <w:style w:type="character" w:styleId="affd">
    <w:name w:val="Subtle Emphasis"/>
    <w:uiPriority w:val="19"/>
    <w:qFormat/>
    <w:rsid w:val="003E0258"/>
    <w:rPr>
      <w:i/>
      <w:color w:val="5A5A5A"/>
    </w:rPr>
  </w:style>
  <w:style w:type="character" w:styleId="affe">
    <w:name w:val="Intense Emphasis"/>
    <w:uiPriority w:val="21"/>
    <w:qFormat/>
    <w:rsid w:val="003E0258"/>
    <w:rPr>
      <w:b/>
      <w:i/>
      <w:sz w:val="24"/>
      <w:szCs w:val="24"/>
      <w:u w:val="single"/>
    </w:rPr>
  </w:style>
  <w:style w:type="character" w:styleId="afff">
    <w:name w:val="Subtle Reference"/>
    <w:uiPriority w:val="31"/>
    <w:qFormat/>
    <w:rsid w:val="003E0258"/>
    <w:rPr>
      <w:sz w:val="24"/>
      <w:szCs w:val="24"/>
      <w:u w:val="single"/>
    </w:rPr>
  </w:style>
  <w:style w:type="character" w:styleId="afff0">
    <w:name w:val="Intense Reference"/>
    <w:uiPriority w:val="32"/>
    <w:qFormat/>
    <w:rsid w:val="003E0258"/>
    <w:rPr>
      <w:b/>
      <w:sz w:val="24"/>
      <w:u w:val="single"/>
    </w:rPr>
  </w:style>
  <w:style w:type="character" w:styleId="afff1">
    <w:name w:val="Book Title"/>
    <w:uiPriority w:val="33"/>
    <w:qFormat/>
    <w:rsid w:val="003E0258"/>
    <w:rPr>
      <w:rFonts w:ascii="Cambria" w:eastAsia="Times New Roman" w:hAnsi="Cambria"/>
      <w:b/>
      <w:i/>
      <w:sz w:val="24"/>
      <w:szCs w:val="24"/>
    </w:rPr>
  </w:style>
  <w:style w:type="paragraph" w:customStyle="1" w:styleId="1">
    <w:name w:val="Заголовок 1 ДИТ"/>
    <w:basedOn w:val="a2"/>
    <w:link w:val="15"/>
    <w:qFormat/>
    <w:rsid w:val="00B919B5"/>
    <w:pPr>
      <w:numPr>
        <w:numId w:val="5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2"/>
    <w:link w:val="27"/>
    <w:qFormat/>
    <w:rsid w:val="004A6C74"/>
    <w:pPr>
      <w:numPr>
        <w:ilvl w:val="1"/>
        <w:numId w:val="5"/>
      </w:numPr>
    </w:pPr>
    <w:rPr>
      <w:b/>
    </w:rPr>
  </w:style>
  <w:style w:type="character" w:customStyle="1" w:styleId="15">
    <w:name w:val="Заголовок 1 ДИТ Знак"/>
    <w:link w:val="1"/>
    <w:rsid w:val="00B919B5"/>
    <w:rPr>
      <w:rFonts w:ascii="Times New Roman" w:hAnsi="Times New Roman"/>
      <w:b/>
      <w:sz w:val="28"/>
      <w:szCs w:val="28"/>
    </w:rPr>
  </w:style>
  <w:style w:type="paragraph" w:customStyle="1" w:styleId="16">
    <w:name w:val="Подзаголовок 1  ДИТ"/>
    <w:basedOn w:val="aff7"/>
    <w:link w:val="17"/>
    <w:qFormat/>
    <w:rsid w:val="009A7D11"/>
    <w:pPr>
      <w:jc w:val="left"/>
    </w:pPr>
    <w:rPr>
      <w:rFonts w:ascii="Times New Roman" w:hAnsi="Times New Roman"/>
    </w:rPr>
  </w:style>
  <w:style w:type="character" w:customStyle="1" w:styleId="27">
    <w:name w:val="Заголовок 2 ДИТ Знак"/>
    <w:link w:val="20"/>
    <w:rsid w:val="004A6C74"/>
    <w:rPr>
      <w:rFonts w:ascii="Times New Roman" w:hAnsi="Times New Roman"/>
      <w:b/>
      <w:sz w:val="24"/>
      <w:szCs w:val="24"/>
    </w:rPr>
  </w:style>
  <w:style w:type="paragraph" w:customStyle="1" w:styleId="3">
    <w:name w:val="Заголовок 3 ДИТ"/>
    <w:basedOn w:val="20"/>
    <w:link w:val="33"/>
    <w:qFormat/>
    <w:rsid w:val="00807B4B"/>
    <w:pPr>
      <w:numPr>
        <w:ilvl w:val="2"/>
      </w:numPr>
    </w:pPr>
    <w:rPr>
      <w:b w:val="0"/>
    </w:rPr>
  </w:style>
  <w:style w:type="character" w:customStyle="1" w:styleId="17">
    <w:name w:val="Подзаголовок 1  ДИТ Знак"/>
    <w:link w:val="16"/>
    <w:rsid w:val="009A7D11"/>
    <w:rPr>
      <w:rFonts w:ascii="Times New Roman" w:eastAsia="Times New Roman" w:hAnsi="Times New Roman"/>
      <w:sz w:val="24"/>
      <w:szCs w:val="24"/>
    </w:rPr>
  </w:style>
  <w:style w:type="paragraph" w:styleId="afff2">
    <w:name w:val="Normal (Web)"/>
    <w:basedOn w:val="a2"/>
    <w:uiPriority w:val="99"/>
    <w:semiHidden/>
    <w:unhideWhenUsed/>
    <w:rsid w:val="00BA10E2"/>
    <w:pPr>
      <w:spacing w:before="100" w:beforeAutospacing="1" w:after="100" w:afterAutospacing="1"/>
    </w:pPr>
  </w:style>
  <w:style w:type="character" w:customStyle="1" w:styleId="33">
    <w:name w:val="Заголовок 3 ДИТ Знак"/>
    <w:link w:val="3"/>
    <w:rsid w:val="00807B4B"/>
    <w:rPr>
      <w:rFonts w:ascii="Times New Roman" w:hAnsi="Times New Roman"/>
      <w:sz w:val="24"/>
      <w:szCs w:val="24"/>
    </w:rPr>
  </w:style>
  <w:style w:type="paragraph" w:customStyle="1" w:styleId="18">
    <w:name w:val="Заголовок 1 КВВ"/>
    <w:basedOn w:val="10"/>
    <w:link w:val="19"/>
    <w:qFormat/>
    <w:rsid w:val="007D1F26"/>
    <w:pPr>
      <w:suppressAutoHyphens/>
      <w:spacing w:before="120" w:after="120"/>
      <w:ind w:left="1985" w:firstLine="709"/>
      <w:jc w:val="center"/>
    </w:pPr>
    <w:rPr>
      <w:rFonts w:ascii="Times New Roman" w:hAnsi="Times New Roman"/>
      <w:bCs w:val="0"/>
      <w:kern w:val="28"/>
      <w:sz w:val="28"/>
      <w:szCs w:val="20"/>
    </w:rPr>
  </w:style>
  <w:style w:type="paragraph" w:customStyle="1" w:styleId="28">
    <w:name w:val="Заголовок 2 КВВ"/>
    <w:basedOn w:val="a2"/>
    <w:qFormat/>
    <w:rsid w:val="007D1F26"/>
    <w:pPr>
      <w:keepNext/>
      <w:suppressAutoHyphens/>
      <w:spacing w:before="120" w:after="120"/>
      <w:ind w:firstLine="709"/>
      <w:outlineLvl w:val="0"/>
    </w:pPr>
    <w:rPr>
      <w:b/>
      <w:kern w:val="28"/>
      <w:sz w:val="28"/>
      <w:szCs w:val="20"/>
    </w:rPr>
  </w:style>
  <w:style w:type="paragraph" w:customStyle="1" w:styleId="1a">
    <w:name w:val="Подраздел 1 КВВ"/>
    <w:basedOn w:val="10"/>
    <w:link w:val="1b"/>
    <w:qFormat/>
    <w:rsid w:val="007D1F26"/>
    <w:pPr>
      <w:suppressAutoHyphens/>
      <w:spacing w:before="120" w:after="120"/>
      <w:ind w:left="371" w:firstLine="709"/>
    </w:pPr>
    <w:rPr>
      <w:rFonts w:ascii="Times New Roman" w:hAnsi="Times New Roman"/>
      <w:b w:val="0"/>
      <w:bCs w:val="0"/>
      <w:kern w:val="28"/>
      <w:sz w:val="24"/>
      <w:szCs w:val="24"/>
    </w:rPr>
  </w:style>
  <w:style w:type="character" w:customStyle="1" w:styleId="1b">
    <w:name w:val="Подраздел 1 КВВ Знак"/>
    <w:link w:val="1a"/>
    <w:rsid w:val="007D1F26"/>
    <w:rPr>
      <w:rFonts w:ascii="Times New Roman" w:hAnsi="Times New Roman"/>
      <w:kern w:val="28"/>
      <w:sz w:val="24"/>
      <w:szCs w:val="24"/>
    </w:rPr>
  </w:style>
  <w:style w:type="character" w:customStyle="1" w:styleId="19">
    <w:name w:val="Заголовок 1 КВВ Знак"/>
    <w:link w:val="18"/>
    <w:rsid w:val="007652EC"/>
    <w:rPr>
      <w:rFonts w:ascii="Times New Roman" w:eastAsia="Times New Roman" w:hAnsi="Times New Roman"/>
      <w:b/>
      <w:bCs w:val="0"/>
      <w:kern w:val="28"/>
      <w:sz w:val="28"/>
      <w:szCs w:val="32"/>
    </w:rPr>
  </w:style>
  <w:style w:type="paragraph" w:customStyle="1" w:styleId="DEFAULTGTK">
    <w:name w:val="DEFAULT_GTK"/>
    <w:rsid w:val="00370163"/>
    <w:pPr>
      <w:spacing w:after="60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Абзац списка Знак"/>
    <w:link w:val="aff5"/>
    <w:uiPriority w:val="34"/>
    <w:locked/>
    <w:rsid w:val="00370163"/>
    <w:rPr>
      <w:sz w:val="24"/>
      <w:szCs w:val="24"/>
    </w:rPr>
  </w:style>
  <w:style w:type="paragraph" w:styleId="29">
    <w:name w:val="Body Text 2"/>
    <w:basedOn w:val="a2"/>
    <w:link w:val="2a"/>
    <w:uiPriority w:val="99"/>
    <w:unhideWhenUsed/>
    <w:rsid w:val="000A0CCF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2a">
    <w:name w:val="Основной текст 2 Знак"/>
    <w:basedOn w:val="a3"/>
    <w:link w:val="29"/>
    <w:uiPriority w:val="99"/>
    <w:rsid w:val="000A0CCF"/>
    <w:rPr>
      <w:rFonts w:eastAsia="Calibri"/>
      <w:sz w:val="22"/>
      <w:szCs w:val="22"/>
      <w:lang w:eastAsia="en-US"/>
    </w:rPr>
  </w:style>
  <w:style w:type="paragraph" w:customStyle="1" w:styleId="SymListLev2">
    <w:name w:val="SymListLev2"/>
    <w:basedOn w:val="a2"/>
    <w:rsid w:val="001113D9"/>
    <w:pPr>
      <w:numPr>
        <w:ilvl w:val="3"/>
        <w:numId w:val="10"/>
      </w:numPr>
      <w:spacing w:after="120"/>
    </w:pPr>
    <w:rPr>
      <w:rFonts w:ascii="Calibri" w:eastAsia="Calibri" w:hAnsi="Calibri"/>
      <w:lang w:eastAsia="en-US"/>
    </w:rPr>
  </w:style>
  <w:style w:type="paragraph" w:customStyle="1" w:styleId="2">
    <w:name w:val="Стиль2"/>
    <w:basedOn w:val="a2"/>
    <w:link w:val="2b"/>
    <w:qFormat/>
    <w:rsid w:val="001113D9"/>
    <w:pPr>
      <w:numPr>
        <w:numId w:val="9"/>
      </w:numPr>
      <w:spacing w:before="240"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b">
    <w:name w:val="Стиль2 Знак"/>
    <w:link w:val="2"/>
    <w:rsid w:val="001113D9"/>
    <w:rPr>
      <w:rFonts w:eastAsia="Calibri" w:cs="Calibri"/>
      <w:sz w:val="22"/>
      <w:szCs w:val="22"/>
      <w:lang w:eastAsia="en-US"/>
    </w:rPr>
  </w:style>
  <w:style w:type="character" w:customStyle="1" w:styleId="afff3">
    <w:name w:val="Абзац простой (ГКР) Знак Знак"/>
    <w:link w:val="afff4"/>
    <w:locked/>
    <w:rsid w:val="002F57C9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4">
    <w:name w:val="Абзац простой (ГКР)"/>
    <w:basedOn w:val="a2"/>
    <w:link w:val="afff3"/>
    <w:autoRedefine/>
    <w:qFormat/>
    <w:rsid w:val="002F57C9"/>
    <w:pPr>
      <w:ind w:firstLine="567"/>
    </w:pPr>
    <w:rPr>
      <w:color w:val="000000"/>
      <w:lang w:eastAsia="en-US"/>
    </w:rPr>
  </w:style>
  <w:style w:type="character" w:customStyle="1" w:styleId="apple-converted-space">
    <w:name w:val="apple-converted-space"/>
    <w:basedOn w:val="a3"/>
    <w:rsid w:val="00334538"/>
  </w:style>
  <w:style w:type="character" w:customStyle="1" w:styleId="afff5">
    <w:name w:val="Основной текст + Полужирный"/>
    <w:aliases w:val="Интервал 0 pt3"/>
    <w:uiPriority w:val="99"/>
    <w:rsid w:val="00AF5083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paragraph" w:customStyle="1" w:styleId="Bullet2">
    <w:name w:val="Bullet 2"/>
    <w:basedOn w:val="a2"/>
    <w:rsid w:val="00EB1567"/>
    <w:pPr>
      <w:numPr>
        <w:numId w:val="17"/>
      </w:numPr>
      <w:spacing w:before="60" w:after="60"/>
    </w:pPr>
    <w:rPr>
      <w:rFonts w:eastAsia="Frutiger 45 Light"/>
      <w:sz w:val="20"/>
      <w:szCs w:val="22"/>
      <w:lang w:eastAsia="ja-JP"/>
    </w:rPr>
  </w:style>
  <w:style w:type="paragraph" w:customStyle="1" w:styleId="a1">
    <w:name w:val="обычный нумерованный"/>
    <w:basedOn w:val="a2"/>
    <w:qFormat/>
    <w:rsid w:val="00EB1567"/>
    <w:pPr>
      <w:numPr>
        <w:numId w:val="18"/>
      </w:numPr>
      <w:tabs>
        <w:tab w:val="left" w:pos="142"/>
        <w:tab w:val="left" w:pos="567"/>
        <w:tab w:val="left" w:pos="1134"/>
      </w:tabs>
      <w:spacing w:before="240" w:after="240" w:line="276" w:lineRule="auto"/>
      <w:ind w:left="0" w:right="-285" w:firstLine="567"/>
    </w:pPr>
    <w:rPr>
      <w:rFonts w:eastAsia="Calibri"/>
      <w:lang w:eastAsia="en-US"/>
    </w:rPr>
  </w:style>
  <w:style w:type="character" w:customStyle="1" w:styleId="42">
    <w:name w:val="Заголовок №4_"/>
    <w:basedOn w:val="a3"/>
    <w:link w:val="43"/>
    <w:rsid w:val="00ED7475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paragraph" w:customStyle="1" w:styleId="43">
    <w:name w:val="Заголовок №4"/>
    <w:basedOn w:val="a2"/>
    <w:link w:val="42"/>
    <w:rsid w:val="00ED7475"/>
    <w:pPr>
      <w:widowControl w:val="0"/>
      <w:shd w:val="clear" w:color="auto" w:fill="FFFFFF"/>
      <w:spacing w:before="540" w:after="300" w:line="0" w:lineRule="atLeast"/>
      <w:outlineLvl w:val="3"/>
    </w:pPr>
    <w:rPr>
      <w:b/>
      <w:bCs/>
      <w:spacing w:val="8"/>
      <w:sz w:val="28"/>
      <w:szCs w:val="28"/>
    </w:rPr>
  </w:style>
  <w:style w:type="paragraph" w:customStyle="1" w:styleId="Standard">
    <w:name w:val="Standard"/>
    <w:link w:val="Standard0"/>
    <w:rsid w:val="007644EA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Standard0">
    <w:name w:val="Standard Знак"/>
    <w:link w:val="Standard"/>
    <w:rsid w:val="007644EA"/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1c">
    <w:name w:val="Основной текст Знак1"/>
    <w:basedOn w:val="a3"/>
    <w:uiPriority w:val="99"/>
    <w:qFormat/>
    <w:rsid w:val="00794A3A"/>
    <w:rPr>
      <w:rFonts w:ascii="Times New Roman" w:hAnsi="Times New Roman" w:cs="Times New Roman"/>
      <w:shd w:val="clear" w:color="auto" w:fill="FFFFFF"/>
    </w:rPr>
  </w:style>
  <w:style w:type="paragraph" w:customStyle="1" w:styleId="1d">
    <w:name w:val="мой стиль1"/>
    <w:basedOn w:val="Standard"/>
    <w:link w:val="1e"/>
    <w:qFormat/>
    <w:rsid w:val="0062739D"/>
    <w:pPr>
      <w:ind w:firstLine="567"/>
      <w:jc w:val="both"/>
    </w:pPr>
  </w:style>
  <w:style w:type="character" w:customStyle="1" w:styleId="1e">
    <w:name w:val="мой стиль1 Знак"/>
    <w:link w:val="1d"/>
    <w:rsid w:val="0062739D"/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1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4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9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97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h-sk.r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8CC66B2DF3744B30B1508C67A0CDC" ma:contentTypeVersion="" ma:contentTypeDescription="Создание документа." ma:contentTypeScope="" ma:versionID="fad491bb3743a03ca86ccd10bb45e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4600-B341-47B2-ABBB-C2F234CC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CB7A1-65D8-411E-B009-688CF8761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0A2D1-E54C-4D98-A414-EF9BAF4D7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535CB-44E1-402F-9BAE-18B90A4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требования</vt:lpstr>
    </vt:vector>
  </TitlesOfParts>
  <Company>РусГидро</Company>
  <LinksUpToDate>false</LinksUpToDate>
  <CharactersWithSpaces>49754</CharactersWithSpaces>
  <SharedDoc>false</SharedDoc>
  <HLinks>
    <vt:vector size="204" baseType="variant">
      <vt:variant>
        <vt:i4>2032646</vt:i4>
      </vt:variant>
      <vt:variant>
        <vt:i4>207</vt:i4>
      </vt:variant>
      <vt:variant>
        <vt:i4>0</vt:i4>
      </vt:variant>
      <vt:variant>
        <vt:i4>5</vt:i4>
      </vt:variant>
      <vt:variant>
        <vt:lpwstr>H:\AppData\Local Settings\Temporary Internet Files\OLK7\Пособие по инженерным изысканиям_2004.htm</vt:lpwstr>
      </vt:variant>
      <vt:variant>
        <vt:lpwstr>PO0000052#PO0000052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_Toc416969015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_Toc416969014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_Toc416969013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_Toc416969012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_Toc416969011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_Toc416969010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_Toc416969009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_Toc416969008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_Toc416969007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_Toc416969006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_Toc416969005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_Toc416969004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_Toc416969003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_Toc416969002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_Toc416969001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_Toc416969000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_Toc416968999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_Toc416968998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_Toc416968997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_Toc416968996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_Toc416968995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_Toc416968994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_Toc416968993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_Toc416968992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_Toc416968991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_Toc416968990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_Toc416968989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_Toc416968988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_Toc416968987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_Toc416968986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_Toc416968985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_Toc416968984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_Toc416968983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требования</dc:title>
  <dc:creator>Усова</dc:creator>
  <cp:lastModifiedBy>egorovas</cp:lastModifiedBy>
  <cp:revision>14</cp:revision>
  <cp:lastPrinted>2017-09-07T07:50:00Z</cp:lastPrinted>
  <dcterms:created xsi:type="dcterms:W3CDTF">2017-09-01T08:08:00Z</dcterms:created>
  <dcterms:modified xsi:type="dcterms:W3CDTF">2017-09-07T07:50:00Z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0x010100E608CC66B2DF3744B30B1508C67A0CDC</vt:lpwstr>
  </property>
</Properties>
</file>