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4B" w:rsidRPr="0052214B" w:rsidRDefault="0052214B" w:rsidP="0052214B">
      <w:pPr>
        <w:tabs>
          <w:tab w:val="left" w:pos="709"/>
          <w:tab w:val="left" w:pos="1418"/>
        </w:tabs>
        <w:spacing w:before="100" w:after="0" w:line="240" w:lineRule="auto"/>
        <w:jc w:val="right"/>
        <w:outlineLvl w:val="0"/>
        <w:rPr>
          <w:rFonts w:ascii="Times New Roman" w:hAnsi="Times New Roman"/>
          <w:b/>
          <w:sz w:val="28"/>
          <w:szCs w:val="28"/>
          <w:lang w:eastAsia="ru-RU"/>
        </w:rPr>
      </w:pPr>
      <w:r w:rsidRPr="0052214B">
        <w:rPr>
          <w:rFonts w:ascii="Times New Roman" w:hAnsi="Times New Roman"/>
          <w:b/>
          <w:sz w:val="28"/>
          <w:szCs w:val="28"/>
          <w:lang w:eastAsia="ru-RU"/>
        </w:rPr>
        <w:t>ПРИЛОЖЕНИЕ №1</w:t>
      </w:r>
    </w:p>
    <w:p w:rsidR="0052214B" w:rsidRDefault="0052214B" w:rsidP="000A3802">
      <w:pPr>
        <w:tabs>
          <w:tab w:val="left" w:pos="709"/>
          <w:tab w:val="left" w:pos="1418"/>
        </w:tabs>
        <w:spacing w:before="100" w:after="0" w:line="240" w:lineRule="auto"/>
        <w:jc w:val="center"/>
        <w:outlineLvl w:val="0"/>
        <w:rPr>
          <w:rFonts w:ascii="Times New Roman" w:hAnsi="Times New Roman"/>
          <w:b/>
          <w:lang w:eastAsia="ru-RU"/>
        </w:rPr>
      </w:pPr>
    </w:p>
    <w:p w:rsidR="00F5058C" w:rsidRPr="00CB298A" w:rsidRDefault="00F5058C" w:rsidP="000A3802">
      <w:pPr>
        <w:tabs>
          <w:tab w:val="left" w:pos="709"/>
          <w:tab w:val="left" w:pos="1418"/>
        </w:tab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Договор</w:t>
      </w:r>
    </w:p>
    <w:p w:rsidR="00F5058C" w:rsidRPr="00CB298A" w:rsidRDefault="00F5058C" w:rsidP="000A3802">
      <w:pPr>
        <w:tabs>
          <w:tab w:val="left" w:pos="709"/>
          <w:tab w:val="left" w:pos="1418"/>
        </w:tabs>
        <w:spacing w:before="100" w:after="0" w:line="240" w:lineRule="auto"/>
        <w:jc w:val="center"/>
        <w:outlineLvl w:val="0"/>
        <w:rPr>
          <w:rFonts w:ascii="Times New Roman" w:hAnsi="Times New Roman"/>
          <w:b/>
          <w:caps/>
          <w:lang w:eastAsia="ru-RU"/>
        </w:rPr>
      </w:pPr>
      <w:r w:rsidRPr="00CB298A">
        <w:rPr>
          <w:rFonts w:ascii="Times New Roman" w:hAnsi="Times New Roman"/>
          <w:b/>
          <w:lang w:eastAsia="ru-RU"/>
        </w:rPr>
        <w:t>страхования имущества юридических лиц «от всех рисков»</w:t>
      </w:r>
      <w:r w:rsidRPr="00CB298A">
        <w:rPr>
          <w:rFonts w:ascii="Times New Roman" w:hAnsi="Times New Roman"/>
          <w:b/>
          <w:caps/>
          <w:lang w:eastAsia="ru-RU"/>
        </w:rPr>
        <w:t xml:space="preserve"> № </w:t>
      </w:r>
      <w:r w:rsidR="00CE21AB" w:rsidRPr="00CB298A">
        <w:rPr>
          <w:rFonts w:ascii="Times New Roman" w:hAnsi="Times New Roman"/>
          <w:b/>
          <w:caps/>
          <w:lang w:eastAsia="ru-RU"/>
        </w:rPr>
        <w:t>______________</w:t>
      </w:r>
    </w:p>
    <w:p w:rsidR="00B8413C" w:rsidRPr="00CB298A" w:rsidRDefault="00B8413C" w:rsidP="000A3802">
      <w:pPr>
        <w:tabs>
          <w:tab w:val="left" w:pos="709"/>
          <w:tab w:val="left" w:pos="1418"/>
        </w:tabs>
        <w:spacing w:before="100" w:after="0" w:line="240" w:lineRule="auto"/>
        <w:jc w:val="center"/>
        <w:outlineLvl w:val="0"/>
        <w:rPr>
          <w:rFonts w:ascii="Times New Roman" w:hAnsi="Times New Roman"/>
          <w:b/>
          <w:caps/>
          <w:lang w:eastAsia="ru-RU"/>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B8413C" w:rsidRPr="00CB298A" w:rsidTr="00B8413C">
        <w:tc>
          <w:tcPr>
            <w:tcW w:w="4786" w:type="dxa"/>
          </w:tcPr>
          <w:p w:rsidR="00B8413C" w:rsidRPr="00CB298A" w:rsidRDefault="00B8413C" w:rsidP="000A3802">
            <w:pPr>
              <w:tabs>
                <w:tab w:val="left" w:pos="709"/>
                <w:tab w:val="left" w:pos="1418"/>
              </w:tabs>
              <w:spacing w:before="100" w:after="0" w:line="240" w:lineRule="auto"/>
              <w:outlineLvl w:val="0"/>
              <w:rPr>
                <w:rFonts w:ascii="Times New Roman" w:hAnsi="Times New Roman"/>
                <w:bCs/>
                <w:lang w:eastAsia="ru-RU"/>
              </w:rPr>
            </w:pPr>
            <w:r w:rsidRPr="00CB298A">
              <w:rPr>
                <w:rFonts w:ascii="Times New Roman" w:hAnsi="Times New Roman"/>
                <w:bCs/>
                <w:lang w:eastAsia="ru-RU"/>
              </w:rPr>
              <w:t>г.Москва</w:t>
            </w:r>
          </w:p>
        </w:tc>
        <w:tc>
          <w:tcPr>
            <w:tcW w:w="4786" w:type="dxa"/>
          </w:tcPr>
          <w:p w:rsidR="00B8413C" w:rsidRPr="00CB298A" w:rsidRDefault="00FE1C36" w:rsidP="00FE1C36">
            <w:pPr>
              <w:tabs>
                <w:tab w:val="left" w:pos="709"/>
                <w:tab w:val="left" w:pos="1418"/>
              </w:tabs>
              <w:spacing w:before="100" w:after="0" w:line="240" w:lineRule="auto"/>
              <w:jc w:val="right"/>
              <w:outlineLvl w:val="0"/>
              <w:rPr>
                <w:rFonts w:ascii="Times New Roman" w:hAnsi="Times New Roman"/>
                <w:bCs/>
                <w:lang w:eastAsia="ru-RU"/>
              </w:rPr>
            </w:pPr>
            <w:r>
              <w:rPr>
                <w:rFonts w:ascii="Times New Roman" w:hAnsi="Times New Roman"/>
                <w:bCs/>
                <w:lang w:eastAsia="ru-RU"/>
              </w:rPr>
              <w:t>«___</w:t>
            </w:r>
            <w:r w:rsidR="00B8413C" w:rsidRPr="00CB298A">
              <w:rPr>
                <w:rFonts w:ascii="Times New Roman" w:hAnsi="Times New Roman"/>
                <w:bCs/>
                <w:lang w:eastAsia="ru-RU"/>
              </w:rPr>
              <w:t xml:space="preserve">» </w:t>
            </w:r>
            <w:r>
              <w:rPr>
                <w:rFonts w:ascii="Times New Roman" w:hAnsi="Times New Roman"/>
                <w:bCs/>
                <w:lang w:eastAsia="ru-RU"/>
              </w:rPr>
              <w:t>____________</w:t>
            </w:r>
            <w:r w:rsidR="00B8413C" w:rsidRPr="00CB298A">
              <w:rPr>
                <w:rFonts w:ascii="Times New Roman" w:hAnsi="Times New Roman"/>
                <w:bCs/>
                <w:lang w:eastAsia="ru-RU"/>
              </w:rPr>
              <w:t xml:space="preserve"> 201</w:t>
            </w:r>
            <w:r w:rsidR="00C01181" w:rsidRPr="00CB298A">
              <w:rPr>
                <w:rFonts w:ascii="Times New Roman" w:hAnsi="Times New Roman"/>
                <w:bCs/>
                <w:lang w:eastAsia="ru-RU"/>
              </w:rPr>
              <w:t>_</w:t>
            </w:r>
            <w:r w:rsidR="00B8413C" w:rsidRPr="00CB298A">
              <w:rPr>
                <w:rFonts w:ascii="Times New Roman" w:hAnsi="Times New Roman"/>
                <w:bCs/>
                <w:lang w:eastAsia="ru-RU"/>
              </w:rPr>
              <w:t xml:space="preserve"> г.</w:t>
            </w:r>
          </w:p>
        </w:tc>
      </w:tr>
    </w:tbl>
    <w:p w:rsidR="00F5058C" w:rsidRPr="00CB298A" w:rsidRDefault="00F5058C" w:rsidP="000A3802">
      <w:pPr>
        <w:tabs>
          <w:tab w:val="left" w:pos="709"/>
          <w:tab w:val="left" w:pos="1418"/>
        </w:tabs>
        <w:spacing w:before="100" w:after="0" w:line="240" w:lineRule="auto"/>
        <w:outlineLvl w:val="0"/>
        <w:rPr>
          <w:rFonts w:ascii="Times New Roman" w:hAnsi="Times New Roman"/>
          <w:bCs/>
          <w:lang w:eastAsia="ru-RU"/>
        </w:rPr>
      </w:pPr>
    </w:p>
    <w:p w:rsidR="001B5ECF" w:rsidRPr="00CB298A" w:rsidRDefault="000D5F52" w:rsidP="001B5ECF">
      <w:pPr>
        <w:tabs>
          <w:tab w:val="left" w:pos="9540"/>
        </w:tabs>
        <w:autoSpaceDE w:val="0"/>
        <w:autoSpaceDN w:val="0"/>
        <w:adjustRightInd w:val="0"/>
        <w:spacing w:after="0" w:line="240" w:lineRule="auto"/>
        <w:ind w:firstLine="480"/>
        <w:jc w:val="both"/>
        <w:rPr>
          <w:rFonts w:ascii="Times New Roman" w:hAnsi="Times New Roman"/>
          <w:lang w:eastAsia="ru-RU"/>
        </w:rPr>
      </w:pPr>
      <w:r w:rsidRPr="00CB298A">
        <w:rPr>
          <w:rFonts w:ascii="Times New Roman" w:hAnsi="Times New Roman"/>
          <w:lang w:eastAsia="ru-RU"/>
        </w:rPr>
        <w:t>___________________________________</w:t>
      </w:r>
      <w:r w:rsidR="001B5ECF" w:rsidRPr="00CB298A">
        <w:rPr>
          <w:rFonts w:ascii="Times New Roman" w:hAnsi="Times New Roman"/>
          <w:lang w:eastAsia="ru-RU"/>
        </w:rPr>
        <w:t xml:space="preserve">, именуемое в дальнейшем </w:t>
      </w:r>
      <w:r w:rsidR="001B5ECF" w:rsidRPr="00CB298A">
        <w:rPr>
          <w:rFonts w:ascii="Times New Roman" w:hAnsi="Times New Roman"/>
          <w:b/>
          <w:lang w:eastAsia="ru-RU"/>
        </w:rPr>
        <w:t>Страховщик</w:t>
      </w:r>
      <w:r w:rsidR="001B5ECF" w:rsidRPr="00CB298A">
        <w:rPr>
          <w:rFonts w:ascii="Times New Roman" w:hAnsi="Times New Roman"/>
          <w:lang w:eastAsia="ru-RU"/>
        </w:rPr>
        <w:t xml:space="preserve">, в лице </w:t>
      </w:r>
      <w:r w:rsidR="00151D6B" w:rsidRPr="00CB298A">
        <w:rPr>
          <w:rFonts w:ascii="Times New Roman" w:hAnsi="Times New Roman"/>
          <w:lang w:eastAsia="ru-RU"/>
        </w:rPr>
        <w:t>___________________________________________</w:t>
      </w:r>
      <w:r w:rsidR="001B5ECF" w:rsidRPr="00CB298A">
        <w:rPr>
          <w:rFonts w:ascii="Times New Roman" w:hAnsi="Times New Roman"/>
          <w:lang w:eastAsia="ru-RU"/>
        </w:rPr>
        <w:t xml:space="preserve">, действующего на основании Доверенности № </w:t>
      </w:r>
      <w:r w:rsidR="00CE21AB" w:rsidRPr="00CB298A">
        <w:rPr>
          <w:rFonts w:ascii="Times New Roman" w:hAnsi="Times New Roman"/>
          <w:lang w:eastAsia="ru-RU"/>
        </w:rPr>
        <w:t>________</w:t>
      </w:r>
      <w:r w:rsidR="001B5ECF" w:rsidRPr="00CB298A">
        <w:rPr>
          <w:rFonts w:ascii="Times New Roman" w:hAnsi="Times New Roman"/>
          <w:lang w:eastAsia="ru-RU"/>
        </w:rPr>
        <w:t xml:space="preserve"> от </w:t>
      </w:r>
      <w:r w:rsidR="00CE21AB" w:rsidRPr="00CB298A">
        <w:rPr>
          <w:rFonts w:ascii="Times New Roman" w:hAnsi="Times New Roman"/>
          <w:lang w:eastAsia="ru-RU"/>
        </w:rPr>
        <w:t>__</w:t>
      </w:r>
      <w:r w:rsidR="001B5ECF" w:rsidRPr="00CB298A">
        <w:rPr>
          <w:rFonts w:ascii="Times New Roman" w:hAnsi="Times New Roman"/>
          <w:lang w:eastAsia="ru-RU"/>
        </w:rPr>
        <w:t>.</w:t>
      </w:r>
      <w:r w:rsidR="00CE21AB" w:rsidRPr="00CB298A">
        <w:rPr>
          <w:rFonts w:ascii="Times New Roman" w:hAnsi="Times New Roman"/>
          <w:lang w:eastAsia="ru-RU"/>
        </w:rPr>
        <w:t>__</w:t>
      </w:r>
      <w:r w:rsidR="001B5ECF" w:rsidRPr="00CB298A">
        <w:rPr>
          <w:rFonts w:ascii="Times New Roman" w:hAnsi="Times New Roman"/>
          <w:lang w:eastAsia="ru-RU"/>
        </w:rPr>
        <w:t>.201</w:t>
      </w:r>
      <w:r w:rsidR="00CE21AB" w:rsidRPr="00CB298A">
        <w:rPr>
          <w:rFonts w:ascii="Times New Roman" w:hAnsi="Times New Roman"/>
          <w:lang w:eastAsia="ru-RU"/>
        </w:rPr>
        <w:t>_</w:t>
      </w:r>
      <w:r w:rsidR="001B5ECF" w:rsidRPr="00CB298A">
        <w:rPr>
          <w:rFonts w:ascii="Times New Roman" w:hAnsi="Times New Roman"/>
          <w:lang w:eastAsia="ru-RU"/>
        </w:rPr>
        <w:t xml:space="preserve">, с одной стороны, и </w:t>
      </w:r>
      <w:bookmarkStart w:id="0" w:name="OLE_LINK4"/>
      <w:bookmarkStart w:id="1" w:name="OLE_LINK5"/>
      <w:r w:rsidR="00AC6269" w:rsidRPr="00CB298A">
        <w:rPr>
          <w:rFonts w:ascii="Times New Roman" w:hAnsi="Times New Roman"/>
        </w:rPr>
        <w:t>Акционерное общество</w:t>
      </w:r>
      <w:r w:rsidR="00B8413C" w:rsidRPr="00CB298A">
        <w:rPr>
          <w:rFonts w:ascii="Times New Roman" w:hAnsi="Times New Roman"/>
        </w:rPr>
        <w:t xml:space="preserve"> «Чувашская энергосбытовая компания»</w:t>
      </w:r>
      <w:r w:rsidR="001B5ECF" w:rsidRPr="00CB298A">
        <w:rPr>
          <w:rFonts w:ascii="Times New Roman" w:hAnsi="Times New Roman"/>
        </w:rPr>
        <w:t>,</w:t>
      </w:r>
      <w:r w:rsidR="001B5ECF" w:rsidRPr="00CB298A">
        <w:rPr>
          <w:rFonts w:ascii="Times New Roman" w:hAnsi="Times New Roman"/>
          <w:b/>
        </w:rPr>
        <w:t xml:space="preserve"> </w:t>
      </w:r>
      <w:bookmarkEnd w:id="0"/>
      <w:bookmarkEnd w:id="1"/>
      <w:r w:rsidR="001B5ECF" w:rsidRPr="00CB298A">
        <w:rPr>
          <w:rFonts w:ascii="Times New Roman" w:hAnsi="Times New Roman"/>
          <w:lang w:eastAsia="ru-RU"/>
        </w:rPr>
        <w:t xml:space="preserve">именуемое в дальнейшем </w:t>
      </w:r>
      <w:r w:rsidR="001B5ECF" w:rsidRPr="00CB298A">
        <w:rPr>
          <w:rFonts w:ascii="Times New Roman" w:hAnsi="Times New Roman"/>
          <w:b/>
          <w:lang w:eastAsia="ru-RU"/>
        </w:rPr>
        <w:t>Страхователь</w:t>
      </w:r>
      <w:r w:rsidR="001B5ECF" w:rsidRPr="00CB298A">
        <w:rPr>
          <w:rFonts w:ascii="Times New Roman" w:hAnsi="Times New Roman"/>
          <w:lang w:eastAsia="ru-RU"/>
        </w:rPr>
        <w:t>, в лице</w:t>
      </w:r>
      <w:r w:rsidR="00B8413C" w:rsidRPr="00CB298A">
        <w:rPr>
          <w:rFonts w:ascii="Times New Roman" w:hAnsi="Times New Roman"/>
          <w:lang w:eastAsia="ru-RU"/>
        </w:rPr>
        <w:t xml:space="preserve"> </w:t>
      </w:r>
      <w:r w:rsidR="00151D6B" w:rsidRPr="00CB298A">
        <w:rPr>
          <w:rFonts w:ascii="Times New Roman" w:hAnsi="Times New Roman"/>
          <w:lang w:eastAsia="ru-RU"/>
        </w:rPr>
        <w:t>______________________</w:t>
      </w:r>
      <w:r w:rsidR="001B5ECF" w:rsidRPr="00CB298A">
        <w:rPr>
          <w:rFonts w:ascii="Times New Roman" w:hAnsi="Times New Roman"/>
          <w:lang w:eastAsia="ru-RU"/>
        </w:rPr>
        <w:t xml:space="preserve">, </w:t>
      </w:r>
      <w:r w:rsidR="00AC6269" w:rsidRPr="00CB298A">
        <w:rPr>
          <w:rFonts w:ascii="Times New Roman" w:hAnsi="Times New Roman"/>
          <w:lang w:eastAsia="ru-RU"/>
        </w:rPr>
        <w:t xml:space="preserve"> </w:t>
      </w:r>
      <w:r w:rsidR="001B5ECF" w:rsidRPr="00CB298A">
        <w:rPr>
          <w:rFonts w:ascii="Times New Roman" w:hAnsi="Times New Roman"/>
          <w:lang w:eastAsia="ru-RU"/>
        </w:rPr>
        <w:t xml:space="preserve">действующего на основании </w:t>
      </w:r>
      <w:r w:rsidR="00151D6B" w:rsidRPr="00CB298A">
        <w:rPr>
          <w:rFonts w:ascii="Times New Roman" w:hAnsi="Times New Roman"/>
          <w:lang w:eastAsia="ru-RU"/>
        </w:rPr>
        <w:t>__________________________________</w:t>
      </w:r>
      <w:r w:rsidR="001B5ECF" w:rsidRPr="00CB298A">
        <w:rPr>
          <w:rFonts w:ascii="Times New Roman" w:hAnsi="Times New Roman"/>
          <w:lang w:eastAsia="ru-RU"/>
        </w:rPr>
        <w:t xml:space="preserve">, с другой стороны, именуемые в дальнейшем </w:t>
      </w:r>
      <w:r w:rsidR="001B5ECF" w:rsidRPr="00CB298A">
        <w:rPr>
          <w:rFonts w:ascii="Times New Roman" w:hAnsi="Times New Roman"/>
          <w:b/>
          <w:lang w:eastAsia="ru-RU"/>
        </w:rPr>
        <w:t>Стороны</w:t>
      </w:r>
      <w:r w:rsidR="001B5ECF" w:rsidRPr="00CB298A">
        <w:rPr>
          <w:rFonts w:ascii="Times New Roman" w:hAnsi="Times New Roman"/>
          <w:lang w:eastAsia="ru-RU"/>
        </w:rPr>
        <w:t>, заключили настоящий  Договор страхования (далее - Договор) о нижеследующем:</w:t>
      </w:r>
    </w:p>
    <w:p w:rsidR="00F5058C" w:rsidRPr="00CB298A" w:rsidRDefault="00F5058C" w:rsidP="000A3802">
      <w:pPr>
        <w:tabs>
          <w:tab w:val="left" w:pos="709"/>
          <w:tab w:val="left" w:pos="1418"/>
        </w:tabs>
        <w:autoSpaceDE w:val="0"/>
        <w:autoSpaceDN w:val="0"/>
        <w:adjustRightInd w:val="0"/>
        <w:spacing w:before="100" w:after="0" w:line="240" w:lineRule="auto"/>
        <w:rPr>
          <w:rFonts w:ascii="Times New Roman" w:hAnsi="Times New Roman"/>
          <w:b/>
          <w:lang w:eastAsia="ru-RU"/>
        </w:rPr>
      </w:pPr>
    </w:p>
    <w:p w:rsidR="00F5058C" w:rsidRPr="00CB298A" w:rsidRDefault="00F5058C" w:rsidP="000A3802">
      <w:pPr>
        <w:tabs>
          <w:tab w:val="left" w:pos="709"/>
          <w:tab w:val="left" w:pos="1418"/>
        </w:tabs>
        <w:suppressAutoHyphen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1. ПРЕДМЕТ ДОГОВОРА</w:t>
      </w:r>
    </w:p>
    <w:p w:rsidR="00F5058C" w:rsidRPr="00CB298A" w:rsidRDefault="00F5058C" w:rsidP="000A3802">
      <w:pPr>
        <w:widowControl w:val="0"/>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1.1. </w:t>
      </w:r>
      <w:r w:rsidRPr="00CB298A">
        <w:rPr>
          <w:rFonts w:ascii="Times New Roman" w:hAnsi="Times New Roman"/>
          <w:lang w:eastAsia="ru-RU"/>
        </w:rPr>
        <w:tab/>
        <w:t>По Договору Страховщик обязуется за обусловленную Договором плату (страховую премию) при наступлении предусмотренного в Договоре события (страхового случая) выплатить Страхователю страховое возмещение по причиненному вследствие этого события ущербу застрахованному имуществу в пределах определенной Договором страховой суммы, в порядке и на условиях, предусмотренных  настоящим Договором.</w:t>
      </w:r>
    </w:p>
    <w:p w:rsidR="00F5058C" w:rsidRPr="00CB298A" w:rsidRDefault="00F5058C" w:rsidP="000A3802">
      <w:pPr>
        <w:widowControl w:val="0"/>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1.2. </w:t>
      </w:r>
      <w:r w:rsidRPr="00CB298A">
        <w:rPr>
          <w:rFonts w:ascii="Times New Roman" w:hAnsi="Times New Roman"/>
          <w:lang w:eastAsia="ru-RU"/>
        </w:rPr>
        <w:tab/>
        <w:t>Догов</w:t>
      </w:r>
      <w:r w:rsidR="00151D6B" w:rsidRPr="00CB298A">
        <w:rPr>
          <w:rFonts w:ascii="Times New Roman" w:hAnsi="Times New Roman"/>
          <w:lang w:eastAsia="ru-RU"/>
        </w:rPr>
        <w:t>ор заключен на основании «Правил ________________________________»</w:t>
      </w:r>
      <w:r w:rsidRPr="00CB298A">
        <w:rPr>
          <w:rFonts w:ascii="Times New Roman" w:hAnsi="Times New Roman"/>
          <w:lang w:eastAsia="ru-RU"/>
        </w:rPr>
        <w:t xml:space="preserve">, а также письменным Заявлением Страхователя на страхование имущества предприятий от </w:t>
      </w:r>
      <w:r w:rsidR="00151D6B" w:rsidRPr="00CB298A">
        <w:rPr>
          <w:rFonts w:ascii="Times New Roman" w:hAnsi="Times New Roman"/>
          <w:lang w:eastAsia="ru-RU"/>
        </w:rPr>
        <w:t>________________________</w:t>
      </w:r>
      <w:r w:rsidRPr="00CB298A">
        <w:rPr>
          <w:rFonts w:ascii="Times New Roman" w:hAnsi="Times New Roman"/>
          <w:lang w:eastAsia="ru-RU"/>
        </w:rPr>
        <w:t>(далее – «Заявление», Приложение 3 к настоящему Договору). В случае противоречия положений Правил положениям Договора преимущество имеют положения Договора.</w:t>
      </w:r>
    </w:p>
    <w:p w:rsidR="00F5058C" w:rsidRPr="00CB298A" w:rsidRDefault="00F5058C" w:rsidP="000A3802">
      <w:pPr>
        <w:widowControl w:val="0"/>
        <w:tabs>
          <w:tab w:val="left" w:pos="709"/>
          <w:tab w:val="left" w:pos="1418"/>
        </w:tabs>
        <w:spacing w:before="100" w:after="0" w:line="240" w:lineRule="auto"/>
        <w:jc w:val="both"/>
        <w:rPr>
          <w:rFonts w:ascii="Times New Roman" w:hAnsi="Times New Roman"/>
          <w:lang w:eastAsia="ru-RU"/>
        </w:rPr>
      </w:pPr>
      <w:bookmarkStart w:id="2" w:name="OLE_LINK3"/>
      <w:r w:rsidRPr="00CB298A">
        <w:rPr>
          <w:rFonts w:ascii="Times New Roman" w:hAnsi="Times New Roman"/>
          <w:lang w:eastAsia="ru-RU"/>
        </w:rPr>
        <w:t xml:space="preserve">1.3. </w:t>
      </w:r>
      <w:r w:rsidRPr="00CB298A">
        <w:rPr>
          <w:rFonts w:ascii="Times New Roman" w:hAnsi="Times New Roman"/>
          <w:lang w:eastAsia="ru-RU"/>
        </w:rPr>
        <w:tab/>
        <w:t>Страхование действует в отношении:</w:t>
      </w:r>
    </w:p>
    <w:p w:rsidR="00F5058C" w:rsidRPr="00CB298A" w:rsidRDefault="00F5058C" w:rsidP="00D7475C">
      <w:pPr>
        <w:widowControl w:val="0"/>
        <w:tabs>
          <w:tab w:val="left" w:pos="709"/>
          <w:tab w:val="left" w:pos="1276"/>
          <w:tab w:val="left" w:pos="1418"/>
        </w:tabs>
        <w:spacing w:before="100" w:after="0" w:line="240" w:lineRule="auto"/>
        <w:ind w:left="709"/>
        <w:jc w:val="both"/>
        <w:rPr>
          <w:rFonts w:ascii="Times New Roman" w:hAnsi="Times New Roman"/>
          <w:lang w:eastAsia="ru-RU"/>
        </w:rPr>
      </w:pPr>
      <w:r w:rsidRPr="00CB298A">
        <w:rPr>
          <w:rFonts w:ascii="Times New Roman" w:hAnsi="Times New Roman"/>
          <w:lang w:eastAsia="ru-RU"/>
        </w:rPr>
        <w:t>•</w:t>
      </w:r>
      <w:r w:rsidRPr="00CB298A">
        <w:rPr>
          <w:rFonts w:ascii="Times New Roman" w:hAnsi="Times New Roman"/>
          <w:lang w:eastAsia="ru-RU"/>
        </w:rPr>
        <w:tab/>
        <w:t>объектов основных средств и объектов незавершенного строительства, находящихся на балансе Страхователя, в том числе в отношении объектов основных средств и объектов незавершенного строительства, созданных в результате строительно-монтажных работ (или приобретенных) в течение срока действия договора страхования;</w:t>
      </w:r>
    </w:p>
    <w:p w:rsidR="00F5058C" w:rsidRPr="00CB298A" w:rsidRDefault="00F5058C" w:rsidP="00D7475C">
      <w:pPr>
        <w:widowControl w:val="0"/>
        <w:tabs>
          <w:tab w:val="left" w:pos="709"/>
          <w:tab w:val="left" w:pos="1276"/>
          <w:tab w:val="left" w:pos="1418"/>
        </w:tabs>
        <w:spacing w:before="100" w:after="0" w:line="240" w:lineRule="auto"/>
        <w:ind w:left="709"/>
        <w:jc w:val="both"/>
        <w:rPr>
          <w:rFonts w:ascii="Times New Roman" w:hAnsi="Times New Roman"/>
          <w:lang w:eastAsia="ru-RU"/>
        </w:rPr>
      </w:pPr>
      <w:r w:rsidRPr="00CB298A">
        <w:rPr>
          <w:rFonts w:ascii="Times New Roman" w:hAnsi="Times New Roman"/>
          <w:lang w:eastAsia="ru-RU"/>
        </w:rPr>
        <w:t>•</w:t>
      </w:r>
      <w:r w:rsidRPr="00CB298A">
        <w:rPr>
          <w:rFonts w:ascii="Times New Roman" w:hAnsi="Times New Roman"/>
          <w:lang w:eastAsia="ru-RU"/>
        </w:rPr>
        <w:tab/>
        <w:t>имущества, взятого Страхователем в аренду, лизинг, или в прокат, и иного имущества, которым Страхователь владеет и (или) пользуется на законном основании</w:t>
      </w:r>
      <w:r w:rsidR="00C51F65" w:rsidRPr="00CB298A">
        <w:rPr>
          <w:rFonts w:ascii="Times New Roman" w:hAnsi="Times New Roman"/>
          <w:lang w:eastAsia="ru-RU"/>
        </w:rPr>
        <w:t>.</w:t>
      </w:r>
    </w:p>
    <w:p w:rsidR="00F5058C" w:rsidRPr="00CB298A" w:rsidRDefault="00F5058C" w:rsidP="00D7475C">
      <w:pPr>
        <w:widowControl w:val="0"/>
        <w:tabs>
          <w:tab w:val="left" w:pos="709"/>
          <w:tab w:val="left" w:pos="1276"/>
          <w:tab w:val="left" w:pos="1418"/>
        </w:tabs>
        <w:spacing w:before="100" w:after="0" w:line="240" w:lineRule="auto"/>
        <w:ind w:left="709"/>
        <w:jc w:val="both"/>
        <w:rPr>
          <w:rFonts w:ascii="Times New Roman" w:hAnsi="Times New Roman"/>
          <w:lang w:eastAsia="ru-RU"/>
        </w:rPr>
      </w:pPr>
      <w:r w:rsidRPr="00CB298A">
        <w:rPr>
          <w:rFonts w:ascii="Times New Roman" w:hAnsi="Times New Roman"/>
          <w:lang w:eastAsia="ru-RU"/>
        </w:rPr>
        <w:t>•</w:t>
      </w:r>
      <w:r w:rsidRPr="00CB298A">
        <w:rPr>
          <w:rFonts w:ascii="Times New Roman" w:hAnsi="Times New Roman"/>
          <w:lang w:eastAsia="ru-RU"/>
        </w:rPr>
        <w:tab/>
        <w:t>имущества, принятого на баланс Страхователя в течение срока действия Договора.</w:t>
      </w:r>
    </w:p>
    <w:p w:rsidR="00F5058C" w:rsidRPr="00CB298A" w:rsidRDefault="00F5058C" w:rsidP="00D7475C">
      <w:pPr>
        <w:widowControl w:val="0"/>
        <w:tabs>
          <w:tab w:val="left" w:pos="709"/>
          <w:tab w:val="left" w:pos="1418"/>
        </w:tabs>
        <w:spacing w:before="100" w:after="0" w:line="240" w:lineRule="auto"/>
        <w:ind w:left="709"/>
        <w:jc w:val="both"/>
        <w:rPr>
          <w:rFonts w:ascii="Times New Roman" w:hAnsi="Times New Roman"/>
          <w:lang w:eastAsia="ru-RU"/>
        </w:rPr>
      </w:pPr>
      <w:r w:rsidRPr="00CB298A">
        <w:rPr>
          <w:rFonts w:ascii="Times New Roman" w:hAnsi="Times New Roman"/>
          <w:lang w:eastAsia="ru-RU"/>
        </w:rPr>
        <w:t>Во избежание сомнений объекты незавершенного строительства</w:t>
      </w:r>
      <w:r w:rsidR="006F2897" w:rsidRPr="00CB298A">
        <w:rPr>
          <w:rFonts w:ascii="Times New Roman" w:hAnsi="Times New Roman"/>
          <w:lang w:eastAsia="ru-RU"/>
        </w:rPr>
        <w:t>, не находящиеся в состоянии консервации</w:t>
      </w:r>
      <w:r w:rsidRPr="00CB298A">
        <w:rPr>
          <w:rFonts w:ascii="Times New Roman" w:hAnsi="Times New Roman"/>
          <w:lang w:eastAsia="ru-RU"/>
        </w:rPr>
        <w:t xml:space="preserve"> считаются застрахованными в рамках условий,  указанных  в п.</w:t>
      </w:r>
      <w:r w:rsidR="00C73860" w:rsidRPr="00CB298A">
        <w:rPr>
          <w:rFonts w:ascii="Times New Roman" w:hAnsi="Times New Roman"/>
        </w:rPr>
        <w:t xml:space="preserve"> 4.1 </w:t>
      </w:r>
      <w:r w:rsidRPr="00CB298A">
        <w:rPr>
          <w:rFonts w:ascii="Times New Roman" w:hAnsi="Times New Roman"/>
          <w:lang w:eastAsia="ru-RU"/>
        </w:rPr>
        <w:t xml:space="preserve">настоящего Договора. </w:t>
      </w:r>
      <w:r w:rsidR="00CE21AB" w:rsidRPr="00CB298A">
        <w:rPr>
          <w:rFonts w:ascii="Times New Roman" w:hAnsi="Times New Roman"/>
          <w:lang w:eastAsia="ru-RU"/>
        </w:rPr>
        <w:t>В отношении объектов незавершенного строительства, находящихс</w:t>
      </w:r>
      <w:r w:rsidR="00F30B80" w:rsidRPr="00CB298A">
        <w:rPr>
          <w:rFonts w:ascii="Times New Roman" w:hAnsi="Times New Roman"/>
          <w:lang w:eastAsia="ru-RU"/>
        </w:rPr>
        <w:t>я</w:t>
      </w:r>
      <w:r w:rsidR="00CE21AB" w:rsidRPr="00CB298A">
        <w:rPr>
          <w:rFonts w:ascii="Times New Roman" w:hAnsi="Times New Roman"/>
          <w:lang w:eastAsia="ru-RU"/>
        </w:rPr>
        <w:t xml:space="preserve"> в состоянии консервации, действуют общие условия настоящего Договора</w:t>
      </w:r>
      <w:r w:rsidR="00F30B80" w:rsidRPr="00CB298A">
        <w:rPr>
          <w:rFonts w:ascii="Times New Roman" w:hAnsi="Times New Roman"/>
          <w:lang w:eastAsia="ru-RU"/>
        </w:rPr>
        <w:t>.</w:t>
      </w:r>
    </w:p>
    <w:bookmarkEnd w:id="2"/>
    <w:p w:rsidR="00116EA7" w:rsidRPr="00CB298A" w:rsidRDefault="00F5058C" w:rsidP="004B42CA">
      <w:pPr>
        <w:widowControl w:val="0"/>
        <w:tabs>
          <w:tab w:val="left" w:pos="709"/>
          <w:tab w:val="left" w:pos="1418"/>
        </w:tabs>
        <w:spacing w:before="100" w:after="0" w:line="240" w:lineRule="auto"/>
        <w:ind w:left="708" w:hanging="708"/>
        <w:rPr>
          <w:rFonts w:ascii="Times New Roman" w:hAnsi="Times New Roman"/>
          <w:b/>
          <w:caps/>
          <w:lang w:eastAsia="ru-RU"/>
        </w:rPr>
      </w:pPr>
      <w:r w:rsidRPr="00CB298A">
        <w:rPr>
          <w:rFonts w:ascii="Times New Roman" w:hAnsi="Times New Roman"/>
          <w:lang w:eastAsia="ru-RU"/>
        </w:rPr>
        <w:t xml:space="preserve">1.4. </w:t>
      </w:r>
      <w:r w:rsidRPr="00CB298A">
        <w:rPr>
          <w:rFonts w:ascii="Times New Roman" w:hAnsi="Times New Roman"/>
          <w:lang w:eastAsia="ru-RU"/>
        </w:rPr>
        <w:tab/>
        <w:t xml:space="preserve">Застрахованным является имущество </w:t>
      </w:r>
      <w:r w:rsidR="006A4644" w:rsidRPr="00CB298A">
        <w:rPr>
          <w:rFonts w:ascii="Times New Roman" w:hAnsi="Times New Roman"/>
          <w:iCs/>
        </w:rPr>
        <w:t>АО «Чувашская энергосбытовая компания».</w:t>
      </w:r>
    </w:p>
    <w:p w:rsidR="00116EA7" w:rsidRPr="00CB298A" w:rsidRDefault="00116EA7" w:rsidP="00116EA7">
      <w:pPr>
        <w:widowControl w:val="0"/>
        <w:tabs>
          <w:tab w:val="left" w:pos="709"/>
          <w:tab w:val="left" w:pos="1418"/>
        </w:tabs>
        <w:spacing w:before="100" w:after="0" w:line="240" w:lineRule="auto"/>
        <w:jc w:val="both"/>
        <w:rPr>
          <w:rFonts w:ascii="Times New Roman" w:hAnsi="Times New Roman"/>
          <w:b/>
          <w:caps/>
          <w:lang w:eastAsia="ru-RU"/>
        </w:rPr>
      </w:pPr>
    </w:p>
    <w:p w:rsidR="00F5058C" w:rsidRPr="00CB298A" w:rsidRDefault="00F5058C" w:rsidP="00116EA7">
      <w:pPr>
        <w:widowControl w:val="0"/>
        <w:tabs>
          <w:tab w:val="left" w:pos="709"/>
          <w:tab w:val="left" w:pos="1418"/>
        </w:tabs>
        <w:spacing w:before="100" w:after="0" w:line="240" w:lineRule="auto"/>
        <w:jc w:val="center"/>
        <w:rPr>
          <w:rFonts w:ascii="Times New Roman" w:hAnsi="Times New Roman"/>
          <w:b/>
          <w:caps/>
          <w:lang w:eastAsia="ru-RU"/>
        </w:rPr>
      </w:pPr>
      <w:r w:rsidRPr="00CB298A">
        <w:rPr>
          <w:rFonts w:ascii="Times New Roman" w:hAnsi="Times New Roman"/>
          <w:b/>
          <w:caps/>
          <w:lang w:eastAsia="ru-RU"/>
        </w:rPr>
        <w:t>2. ОБЪЕКТ СТРАХОВАНИЯ</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2.1. </w:t>
      </w:r>
      <w:r w:rsidRPr="00CB298A">
        <w:rPr>
          <w:rFonts w:ascii="Times New Roman" w:hAnsi="Times New Roman"/>
          <w:lang w:eastAsia="ru-RU"/>
        </w:rPr>
        <w:tab/>
        <w:t>Объектом страхования являются не противоречащие законодательству Российской Федерации имущественные интересы Страхователя, связанные с владением, пользованием, распоряжением  имуществом, указанным в пункте 1.3. Договора, в том числе в отношении которых осуществляется любого рода строительно-монтажные работы в рамках условий, указанных в п.</w:t>
      </w:r>
      <w:r w:rsidR="00CD4B6D" w:rsidRPr="00CB298A">
        <w:rPr>
          <w:rFonts w:ascii="Times New Roman" w:hAnsi="Times New Roman"/>
        </w:rPr>
        <w:t xml:space="preserve"> 4.1.</w:t>
      </w:r>
      <w:r w:rsidRPr="00CB298A">
        <w:rPr>
          <w:rFonts w:ascii="Times New Roman" w:hAnsi="Times New Roman"/>
        </w:rPr>
        <w:t xml:space="preserve"> настоящего Договора</w:t>
      </w:r>
      <w:r w:rsidR="006F2897" w:rsidRPr="00CB298A">
        <w:rPr>
          <w:rFonts w:ascii="Times New Roman" w:hAnsi="Times New Roman"/>
          <w:lang w:eastAsia="ru-RU"/>
        </w:rPr>
        <w:t>.</w:t>
      </w:r>
    </w:p>
    <w:p w:rsidR="00F5058C" w:rsidRPr="00CB298A" w:rsidRDefault="00F5058C" w:rsidP="000A3802">
      <w:pPr>
        <w:tabs>
          <w:tab w:val="left" w:pos="709"/>
          <w:tab w:val="left" w:pos="1418"/>
        </w:tabs>
        <w:spacing w:before="100" w:after="0" w:line="240" w:lineRule="auto"/>
        <w:jc w:val="both"/>
        <w:rPr>
          <w:rFonts w:ascii="Times New Roman" w:hAnsi="Times New Roman"/>
          <w:lang w:eastAsia="ru-RU"/>
        </w:rPr>
      </w:pPr>
      <w:r w:rsidRPr="00CB298A">
        <w:rPr>
          <w:rFonts w:ascii="Times New Roman" w:hAnsi="Times New Roman"/>
          <w:lang w:eastAsia="ru-RU"/>
        </w:rPr>
        <w:t xml:space="preserve">2.2. </w:t>
      </w:r>
      <w:r w:rsidRPr="00CB298A">
        <w:rPr>
          <w:rFonts w:ascii="Times New Roman" w:hAnsi="Times New Roman"/>
          <w:lang w:eastAsia="ru-RU"/>
        </w:rPr>
        <w:tab/>
        <w:t>Страхованию не подлежит следующее имущество:</w:t>
      </w:r>
    </w:p>
    <w:p w:rsidR="00F5058C" w:rsidRPr="00CB298A" w:rsidRDefault="00F5058C" w:rsidP="000A3802">
      <w:pPr>
        <w:widowControl w:val="0"/>
        <w:tabs>
          <w:tab w:val="left" w:pos="709"/>
          <w:tab w:val="left" w:pos="1418"/>
        </w:tabs>
        <w:spacing w:before="100" w:after="0" w:line="240" w:lineRule="auto"/>
        <w:jc w:val="both"/>
        <w:rPr>
          <w:rFonts w:ascii="Times New Roman" w:hAnsi="Times New Roman"/>
          <w:lang w:eastAsia="ru-RU"/>
        </w:rPr>
      </w:pPr>
      <w:r w:rsidRPr="00CB298A">
        <w:rPr>
          <w:rFonts w:ascii="Times New Roman" w:hAnsi="Times New Roman"/>
          <w:lang w:eastAsia="ru-RU"/>
        </w:rPr>
        <w:t>2.2.1.</w:t>
      </w:r>
      <w:r w:rsidRPr="00CB298A">
        <w:rPr>
          <w:rFonts w:ascii="Times New Roman" w:hAnsi="Times New Roman"/>
          <w:lang w:eastAsia="ru-RU"/>
        </w:rPr>
        <w:tab/>
        <w:t>наличные деньги в российской и иностранной валюте;</w:t>
      </w:r>
    </w:p>
    <w:p w:rsidR="00F5058C" w:rsidRPr="00CB298A" w:rsidRDefault="00F5058C" w:rsidP="000A3802">
      <w:pPr>
        <w:widowControl w:val="0"/>
        <w:tabs>
          <w:tab w:val="left" w:pos="709"/>
          <w:tab w:val="left" w:pos="1418"/>
        </w:tabs>
        <w:spacing w:before="100" w:after="0" w:line="240" w:lineRule="auto"/>
        <w:ind w:left="142" w:hanging="142"/>
        <w:jc w:val="both"/>
        <w:rPr>
          <w:rFonts w:ascii="Times New Roman" w:hAnsi="Times New Roman"/>
          <w:lang w:eastAsia="ru-RU"/>
        </w:rPr>
      </w:pPr>
      <w:r w:rsidRPr="00CB298A">
        <w:rPr>
          <w:rFonts w:ascii="Times New Roman" w:hAnsi="Times New Roman"/>
          <w:lang w:eastAsia="ru-RU"/>
        </w:rPr>
        <w:lastRenderedPageBreak/>
        <w:t xml:space="preserve">2.2.2. </w:t>
      </w:r>
      <w:r w:rsidRPr="00CB298A">
        <w:rPr>
          <w:rFonts w:ascii="Times New Roman" w:hAnsi="Times New Roman"/>
          <w:lang w:eastAsia="ru-RU"/>
        </w:rPr>
        <w:tab/>
        <w:t>акции, облигации и другие ценные бумаги;</w:t>
      </w:r>
    </w:p>
    <w:p w:rsidR="00F5058C" w:rsidRPr="00CB298A" w:rsidRDefault="00F5058C" w:rsidP="000A3802">
      <w:pPr>
        <w:widowControl w:val="0"/>
        <w:tabs>
          <w:tab w:val="left" w:pos="709"/>
          <w:tab w:val="left" w:pos="1418"/>
        </w:tabs>
        <w:spacing w:before="100" w:after="0" w:line="240" w:lineRule="auto"/>
        <w:ind w:left="142" w:hanging="142"/>
        <w:jc w:val="both"/>
        <w:rPr>
          <w:rFonts w:ascii="Times New Roman" w:hAnsi="Times New Roman"/>
          <w:lang w:eastAsia="ru-RU"/>
        </w:rPr>
      </w:pPr>
      <w:r w:rsidRPr="00CB298A">
        <w:rPr>
          <w:rFonts w:ascii="Times New Roman" w:hAnsi="Times New Roman"/>
          <w:lang w:eastAsia="ru-RU"/>
        </w:rPr>
        <w:t xml:space="preserve">2.2.3. </w:t>
      </w:r>
      <w:r w:rsidRPr="00CB298A">
        <w:rPr>
          <w:rFonts w:ascii="Times New Roman" w:hAnsi="Times New Roman"/>
          <w:lang w:eastAsia="ru-RU"/>
        </w:rPr>
        <w:tab/>
        <w:t xml:space="preserve">драгоценные металлы в слитках; </w:t>
      </w:r>
    </w:p>
    <w:p w:rsidR="00F5058C" w:rsidRPr="00CB298A" w:rsidRDefault="00F5058C" w:rsidP="000A3802">
      <w:pPr>
        <w:widowControl w:val="0"/>
        <w:tabs>
          <w:tab w:val="left" w:pos="709"/>
          <w:tab w:val="left" w:pos="1418"/>
        </w:tabs>
        <w:spacing w:before="100" w:after="0" w:line="240" w:lineRule="auto"/>
        <w:ind w:left="142" w:hanging="142"/>
        <w:jc w:val="both"/>
        <w:rPr>
          <w:rFonts w:ascii="Times New Roman" w:hAnsi="Times New Roman"/>
          <w:lang w:eastAsia="ru-RU"/>
        </w:rPr>
      </w:pPr>
      <w:r w:rsidRPr="00CB298A">
        <w:rPr>
          <w:rFonts w:ascii="Times New Roman" w:hAnsi="Times New Roman"/>
          <w:lang w:eastAsia="ru-RU"/>
        </w:rPr>
        <w:t xml:space="preserve">2.2.4. </w:t>
      </w:r>
      <w:r w:rsidRPr="00CB298A">
        <w:rPr>
          <w:rFonts w:ascii="Times New Roman" w:hAnsi="Times New Roman"/>
          <w:lang w:eastAsia="ru-RU"/>
        </w:rPr>
        <w:tab/>
        <w:t>взрывчатые вещества;</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2.2.5. </w:t>
      </w:r>
      <w:r w:rsidRPr="00CB298A">
        <w:rPr>
          <w:rFonts w:ascii="Times New Roman" w:hAnsi="Times New Roman"/>
          <w:lang w:eastAsia="ru-RU"/>
        </w:rPr>
        <w:tab/>
        <w:t>произведения искусства (в том числе рисунки, картины, скульптуры, коллекции.;</w:t>
      </w:r>
    </w:p>
    <w:p w:rsidR="00F5058C" w:rsidRPr="00CB298A" w:rsidRDefault="00F5058C" w:rsidP="000A3802">
      <w:pPr>
        <w:tabs>
          <w:tab w:val="left" w:pos="709"/>
          <w:tab w:val="left" w:pos="1418"/>
        </w:tabs>
        <w:spacing w:before="100" w:after="0" w:line="240" w:lineRule="auto"/>
        <w:ind w:left="142" w:hanging="142"/>
        <w:jc w:val="both"/>
        <w:rPr>
          <w:rFonts w:ascii="Times New Roman" w:hAnsi="Times New Roman"/>
          <w:lang w:eastAsia="ru-RU"/>
        </w:rPr>
      </w:pPr>
      <w:r w:rsidRPr="00CB298A">
        <w:rPr>
          <w:rFonts w:ascii="Times New Roman" w:hAnsi="Times New Roman"/>
          <w:lang w:eastAsia="ru-RU"/>
        </w:rPr>
        <w:t>2.2.6.</w:t>
      </w:r>
      <w:r w:rsidRPr="00CB298A">
        <w:rPr>
          <w:rFonts w:ascii="Times New Roman" w:hAnsi="Times New Roman"/>
          <w:lang w:eastAsia="ru-RU"/>
        </w:rPr>
        <w:tab/>
        <w:t>программное обеспечение и электронные данные;</w:t>
      </w:r>
    </w:p>
    <w:p w:rsidR="00F5058C" w:rsidRPr="00CB298A" w:rsidRDefault="00F5058C" w:rsidP="00C51F65">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2.2.7. </w:t>
      </w:r>
      <w:r w:rsidRPr="00CB298A">
        <w:rPr>
          <w:rFonts w:ascii="Times New Roman" w:hAnsi="Times New Roman"/>
          <w:lang w:eastAsia="ru-RU"/>
        </w:rPr>
        <w:tab/>
        <w:t>автотранспортные средства (в том числе прицепы и полуприцепы), плавсредства и средства водного транспорта, средства железнодорожного транспорта, средства авиационного транспорта, транспортные средства, имеющие право движения по дорогам общего пользования, кроме:</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2.2.7.</w:t>
      </w:r>
      <w:r w:rsidR="00C51F65" w:rsidRPr="00CB298A">
        <w:rPr>
          <w:rFonts w:ascii="Times New Roman" w:hAnsi="Times New Roman"/>
          <w:lang w:eastAsia="ru-RU"/>
        </w:rPr>
        <w:t>1</w:t>
      </w:r>
      <w:r w:rsidRPr="00CB298A">
        <w:rPr>
          <w:rFonts w:ascii="Times New Roman" w:hAnsi="Times New Roman"/>
          <w:lang w:eastAsia="ru-RU"/>
        </w:rPr>
        <w:t>.</w:t>
      </w:r>
      <w:r w:rsidRPr="00CB298A">
        <w:rPr>
          <w:rFonts w:ascii="Times New Roman" w:hAnsi="Times New Roman"/>
          <w:lang w:eastAsia="ru-RU"/>
        </w:rPr>
        <w:tab/>
        <w:t>транспортных средств, имеющие право движения по дорогам общего пользования, во время их нахождения по местонахождению Страхователя при условии, что убыток не покрывается каким-либо другим страхованием;</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2.2.7.</w:t>
      </w:r>
      <w:r w:rsidR="00C51F65" w:rsidRPr="00CB298A">
        <w:rPr>
          <w:rFonts w:ascii="Times New Roman" w:hAnsi="Times New Roman"/>
          <w:lang w:eastAsia="ru-RU"/>
        </w:rPr>
        <w:t>2</w:t>
      </w:r>
      <w:r w:rsidRPr="00CB298A">
        <w:rPr>
          <w:rFonts w:ascii="Times New Roman" w:hAnsi="Times New Roman"/>
          <w:lang w:eastAsia="ru-RU"/>
        </w:rPr>
        <w:t>.</w:t>
      </w:r>
      <w:r w:rsidRPr="00CB298A">
        <w:rPr>
          <w:rFonts w:ascii="Times New Roman" w:hAnsi="Times New Roman"/>
          <w:lang w:eastAsia="ru-RU"/>
        </w:rPr>
        <w:tab/>
        <w:t>любое транспортное средство в пределах 100 сухопутных миль от местонахождения Страхователя, при условии, что оно используется для оказания взаимопомощи.</w:t>
      </w:r>
    </w:p>
    <w:p w:rsidR="007835BC" w:rsidRPr="00CB298A" w:rsidRDefault="00DA0DD2" w:rsidP="007835BC">
      <w:pPr>
        <w:tabs>
          <w:tab w:val="left" w:pos="709"/>
          <w:tab w:val="left" w:pos="1418"/>
        </w:tabs>
        <w:spacing w:after="0" w:line="240" w:lineRule="auto"/>
        <w:ind w:left="709" w:hanging="709"/>
        <w:jc w:val="both"/>
        <w:rPr>
          <w:rFonts w:ascii="Times New Roman" w:hAnsi="Times New Roman"/>
        </w:rPr>
      </w:pPr>
      <w:r w:rsidRPr="00CB298A">
        <w:rPr>
          <w:rFonts w:ascii="Times New Roman" w:hAnsi="Times New Roman"/>
          <w:lang w:eastAsia="ru-RU"/>
        </w:rPr>
        <w:t>2.2.8.</w:t>
      </w:r>
      <w:r w:rsidRPr="00CB298A">
        <w:rPr>
          <w:rFonts w:ascii="Times New Roman" w:hAnsi="Times New Roman"/>
          <w:lang w:eastAsia="ru-RU"/>
        </w:rPr>
        <w:tab/>
        <w:t>имущество в стадии строительства, изменения, ремонта, установки, монтажа, испытаний или пуско-наладки и подобных работ</w:t>
      </w:r>
      <w:r w:rsidR="007835BC" w:rsidRPr="00CB298A">
        <w:rPr>
          <w:rFonts w:ascii="Times New Roman" w:hAnsi="Times New Roman"/>
          <w:lang w:eastAsia="ru-RU"/>
        </w:rPr>
        <w:t>,</w:t>
      </w:r>
      <w:r w:rsidRPr="00CB298A">
        <w:rPr>
          <w:rFonts w:ascii="Times New Roman" w:hAnsi="Times New Roman"/>
        </w:rPr>
        <w:t xml:space="preserve"> данное исключение не применяется в отношении застрахованного </w:t>
      </w:r>
      <w:r w:rsidR="00417C0A" w:rsidRPr="00CB298A">
        <w:rPr>
          <w:rFonts w:ascii="Times New Roman" w:hAnsi="Times New Roman"/>
        </w:rPr>
        <w:t>имущества в</w:t>
      </w:r>
      <w:r w:rsidRPr="00CB298A">
        <w:rPr>
          <w:rFonts w:ascii="Times New Roman" w:hAnsi="Times New Roman"/>
        </w:rPr>
        <w:t xml:space="preserve"> рамках условий пункта </w:t>
      </w:r>
      <w:r w:rsidR="00417C0A" w:rsidRPr="00CB298A">
        <w:rPr>
          <w:rFonts w:ascii="Times New Roman" w:hAnsi="Times New Roman"/>
        </w:rPr>
        <w:t>4.1.</w:t>
      </w:r>
      <w:r w:rsidR="007835BC" w:rsidRPr="00CB298A">
        <w:rPr>
          <w:rFonts w:ascii="Times New Roman" w:hAnsi="Times New Roman"/>
        </w:rPr>
        <w:t xml:space="preserve"> настоящего Договора и покрывается в рамках</w:t>
      </w:r>
      <w:r w:rsidR="007835BC" w:rsidRPr="00CB298A">
        <w:t xml:space="preserve"> </w:t>
      </w:r>
      <w:r w:rsidR="007835BC" w:rsidRPr="00CB298A">
        <w:rPr>
          <w:rFonts w:ascii="Times New Roman" w:hAnsi="Times New Roman"/>
        </w:rPr>
        <w:t>под-лимита в размере _______________(___________) рублей 00 копеек по каждому страховому случаю;</w:t>
      </w:r>
    </w:p>
    <w:p w:rsidR="00F5058C" w:rsidRPr="00CB298A" w:rsidRDefault="00F5058C" w:rsidP="000A3802">
      <w:pPr>
        <w:tabs>
          <w:tab w:val="left" w:pos="709"/>
          <w:tab w:val="left" w:pos="1418"/>
        </w:tabs>
        <w:spacing w:after="0" w:line="240" w:lineRule="auto"/>
        <w:ind w:left="142" w:hanging="142"/>
        <w:jc w:val="both"/>
        <w:rPr>
          <w:rFonts w:ascii="Times New Roman" w:hAnsi="Times New Roman"/>
          <w:lang w:eastAsia="ru-RU"/>
        </w:rPr>
      </w:pPr>
      <w:r w:rsidRPr="00CB298A">
        <w:rPr>
          <w:rFonts w:ascii="Times New Roman" w:hAnsi="Times New Roman"/>
          <w:lang w:eastAsia="ru-RU"/>
        </w:rPr>
        <w:t xml:space="preserve">2.2.9. </w:t>
      </w:r>
      <w:r w:rsidRPr="00CB298A">
        <w:rPr>
          <w:rFonts w:ascii="Times New Roman" w:hAnsi="Times New Roman"/>
          <w:lang w:eastAsia="ru-RU"/>
        </w:rPr>
        <w:tab/>
        <w:t>ювелирные изделия, драгоценные камни, меха или предметы одежды с отделкой из меха;</w:t>
      </w:r>
    </w:p>
    <w:p w:rsidR="00F5058C" w:rsidRPr="00CB298A" w:rsidRDefault="00F5058C" w:rsidP="000A3802">
      <w:pPr>
        <w:tabs>
          <w:tab w:val="left" w:pos="709"/>
          <w:tab w:val="left" w:pos="1418"/>
        </w:tabs>
        <w:spacing w:after="0" w:line="240" w:lineRule="auto"/>
        <w:ind w:left="142" w:hanging="142"/>
        <w:jc w:val="both"/>
        <w:rPr>
          <w:rFonts w:ascii="Times New Roman" w:hAnsi="Times New Roman"/>
          <w:lang w:eastAsia="ru-RU"/>
        </w:rPr>
      </w:pPr>
      <w:r w:rsidRPr="00CB298A">
        <w:rPr>
          <w:rFonts w:ascii="Times New Roman" w:hAnsi="Times New Roman"/>
          <w:lang w:eastAsia="ru-RU"/>
        </w:rPr>
        <w:t>2.2.10.</w:t>
      </w:r>
      <w:r w:rsidRPr="00CB298A">
        <w:rPr>
          <w:rFonts w:ascii="Times New Roman" w:hAnsi="Times New Roman"/>
          <w:lang w:eastAsia="ru-RU"/>
        </w:rPr>
        <w:tab/>
        <w:t>лес на корню;</w:t>
      </w:r>
    </w:p>
    <w:p w:rsidR="00F5058C" w:rsidRPr="00CB298A" w:rsidRDefault="00F5058C" w:rsidP="000A3802">
      <w:pPr>
        <w:tabs>
          <w:tab w:val="left" w:pos="709"/>
          <w:tab w:val="left" w:pos="1418"/>
        </w:tabs>
        <w:spacing w:after="0" w:line="240" w:lineRule="auto"/>
        <w:ind w:left="142" w:hanging="142"/>
        <w:jc w:val="both"/>
        <w:rPr>
          <w:rFonts w:ascii="Times New Roman" w:hAnsi="Times New Roman"/>
          <w:lang w:eastAsia="ru-RU"/>
        </w:rPr>
      </w:pPr>
      <w:r w:rsidRPr="00CB298A">
        <w:rPr>
          <w:rFonts w:ascii="Times New Roman" w:hAnsi="Times New Roman"/>
          <w:lang w:eastAsia="ru-RU"/>
        </w:rPr>
        <w:t>2.2.11.</w:t>
      </w:r>
      <w:r w:rsidRPr="00CB298A">
        <w:rPr>
          <w:rFonts w:ascii="Times New Roman" w:hAnsi="Times New Roman"/>
          <w:lang w:eastAsia="ru-RU"/>
        </w:rPr>
        <w:tab/>
        <w:t>сельскохозяйственные насаждения;</w:t>
      </w:r>
    </w:p>
    <w:p w:rsidR="00F5058C" w:rsidRPr="00CB298A" w:rsidRDefault="00F5058C" w:rsidP="000A3802">
      <w:pPr>
        <w:tabs>
          <w:tab w:val="left" w:pos="709"/>
          <w:tab w:val="left" w:pos="1418"/>
        </w:tabs>
        <w:spacing w:after="0" w:line="240" w:lineRule="auto"/>
        <w:ind w:left="142" w:hanging="142"/>
        <w:jc w:val="both"/>
        <w:rPr>
          <w:rFonts w:ascii="Times New Roman" w:hAnsi="Times New Roman"/>
          <w:lang w:eastAsia="ru-RU"/>
        </w:rPr>
      </w:pPr>
      <w:r w:rsidRPr="00CB298A">
        <w:rPr>
          <w:rFonts w:ascii="Times New Roman" w:hAnsi="Times New Roman"/>
          <w:lang w:eastAsia="ru-RU"/>
        </w:rPr>
        <w:t>2.2.12.</w:t>
      </w:r>
      <w:r w:rsidRPr="00CB298A">
        <w:rPr>
          <w:rFonts w:ascii="Times New Roman" w:hAnsi="Times New Roman"/>
          <w:lang w:eastAsia="ru-RU"/>
        </w:rPr>
        <w:tab/>
        <w:t>животные;</w:t>
      </w:r>
    </w:p>
    <w:p w:rsidR="00F5058C" w:rsidRPr="00CB298A" w:rsidRDefault="00F5058C" w:rsidP="00D7475C">
      <w:pPr>
        <w:tabs>
          <w:tab w:val="left" w:pos="709"/>
          <w:tab w:val="left" w:pos="1418"/>
        </w:tabs>
        <w:spacing w:after="0" w:line="240" w:lineRule="auto"/>
        <w:ind w:left="709" w:hanging="709"/>
        <w:jc w:val="both"/>
        <w:rPr>
          <w:rFonts w:ascii="Times New Roman" w:hAnsi="Times New Roman"/>
          <w:lang w:eastAsia="ru-RU"/>
        </w:rPr>
      </w:pPr>
      <w:r w:rsidRPr="00CB298A">
        <w:rPr>
          <w:rFonts w:ascii="Times New Roman" w:hAnsi="Times New Roman"/>
          <w:lang w:eastAsia="ru-RU"/>
        </w:rPr>
        <w:t>2.2.13.</w:t>
      </w:r>
      <w:r w:rsidRPr="00CB298A">
        <w:rPr>
          <w:rFonts w:ascii="Times New Roman" w:hAnsi="Times New Roman"/>
          <w:lang w:eastAsia="ru-RU"/>
        </w:rPr>
        <w:tab/>
        <w:t>земля (данное исключение не применяется при рекультивации и восстановлении благоустроенных территорий. Такие благоустроенные территории определяются как любые изменения природы земли путём земляных работ, ландшафтной архитектуры или земляных дренажных работ, а также создание тротуаров, дорог или схожие работы);</w:t>
      </w:r>
    </w:p>
    <w:p w:rsidR="00F5058C" w:rsidRPr="00CB298A" w:rsidRDefault="00F5058C" w:rsidP="00D7475C">
      <w:pPr>
        <w:tabs>
          <w:tab w:val="left" w:pos="709"/>
          <w:tab w:val="left" w:pos="1418"/>
        </w:tabs>
        <w:spacing w:after="0" w:line="240" w:lineRule="auto"/>
        <w:ind w:left="709" w:hanging="709"/>
        <w:jc w:val="both"/>
        <w:rPr>
          <w:rFonts w:ascii="Times New Roman" w:hAnsi="Times New Roman"/>
          <w:lang w:eastAsia="ru-RU"/>
        </w:rPr>
      </w:pPr>
      <w:r w:rsidRPr="00CB298A">
        <w:rPr>
          <w:rFonts w:ascii="Times New Roman" w:hAnsi="Times New Roman"/>
          <w:lang w:eastAsia="ru-RU"/>
        </w:rPr>
        <w:t>2.2.14.</w:t>
      </w:r>
      <w:r w:rsidRPr="00CB298A">
        <w:rPr>
          <w:rFonts w:ascii="Times New Roman" w:hAnsi="Times New Roman"/>
          <w:lang w:eastAsia="ru-RU"/>
        </w:rPr>
        <w:tab/>
        <w:t>вода (данное исключение не применяется в отношении воды, содержащейся в водопроводных или противопожарных системах);</w:t>
      </w:r>
    </w:p>
    <w:p w:rsidR="00F5058C" w:rsidRPr="00CB298A" w:rsidRDefault="00F5058C" w:rsidP="000A3802">
      <w:pPr>
        <w:tabs>
          <w:tab w:val="left" w:pos="709"/>
          <w:tab w:val="left" w:pos="1418"/>
        </w:tabs>
        <w:spacing w:after="0" w:line="240" w:lineRule="auto"/>
        <w:ind w:left="142" w:hanging="142"/>
        <w:jc w:val="both"/>
        <w:rPr>
          <w:rFonts w:ascii="Times New Roman" w:hAnsi="Times New Roman"/>
          <w:lang w:eastAsia="ru-RU"/>
        </w:rPr>
      </w:pPr>
      <w:r w:rsidRPr="00CB298A">
        <w:rPr>
          <w:rFonts w:ascii="Times New Roman" w:hAnsi="Times New Roman"/>
          <w:lang w:eastAsia="ru-RU"/>
        </w:rPr>
        <w:t>2.2.15.</w:t>
      </w:r>
      <w:r w:rsidRPr="00CB298A">
        <w:rPr>
          <w:rFonts w:ascii="Times New Roman" w:hAnsi="Times New Roman"/>
          <w:lang w:eastAsia="ru-RU"/>
        </w:rPr>
        <w:tab/>
        <w:t>векселя, долговые обязательства;</w:t>
      </w:r>
    </w:p>
    <w:p w:rsidR="00F5058C" w:rsidRPr="00CB298A" w:rsidRDefault="00F5058C" w:rsidP="000A3802">
      <w:pPr>
        <w:tabs>
          <w:tab w:val="left" w:pos="709"/>
          <w:tab w:val="left" w:pos="1418"/>
        </w:tabs>
        <w:spacing w:after="0" w:line="240" w:lineRule="auto"/>
        <w:ind w:left="142" w:hanging="142"/>
        <w:jc w:val="both"/>
        <w:rPr>
          <w:rFonts w:ascii="Times New Roman" w:hAnsi="Times New Roman"/>
          <w:lang w:eastAsia="ru-RU"/>
        </w:rPr>
      </w:pPr>
      <w:r w:rsidRPr="00CB298A">
        <w:rPr>
          <w:rFonts w:ascii="Times New Roman" w:hAnsi="Times New Roman"/>
          <w:lang w:eastAsia="ru-RU"/>
        </w:rPr>
        <w:t>2.2.16.</w:t>
      </w:r>
      <w:r w:rsidRPr="00CB298A">
        <w:rPr>
          <w:rFonts w:ascii="Times New Roman" w:hAnsi="Times New Roman"/>
          <w:lang w:eastAsia="ru-RU"/>
        </w:rPr>
        <w:tab/>
        <w:t>имущество во время морских перевозок.</w:t>
      </w:r>
    </w:p>
    <w:p w:rsidR="00F5058C" w:rsidRPr="00CB298A" w:rsidRDefault="00F5058C" w:rsidP="000A3802">
      <w:pPr>
        <w:tabs>
          <w:tab w:val="left" w:pos="709"/>
          <w:tab w:val="left" w:pos="1260"/>
          <w:tab w:val="left" w:pos="1418"/>
        </w:tabs>
        <w:spacing w:before="100" w:after="0" w:line="240" w:lineRule="auto"/>
        <w:jc w:val="both"/>
        <w:rPr>
          <w:rFonts w:ascii="Times New Roman" w:hAnsi="Times New Roman"/>
          <w:spacing w:val="-4"/>
          <w:lang w:eastAsia="ru-RU"/>
        </w:rPr>
      </w:pPr>
      <w:r w:rsidRPr="00CB298A">
        <w:rPr>
          <w:rFonts w:ascii="Times New Roman" w:hAnsi="Times New Roman"/>
          <w:spacing w:val="-4"/>
          <w:lang w:eastAsia="ru-RU"/>
        </w:rPr>
        <w:t xml:space="preserve">2.3. </w:t>
      </w:r>
      <w:r w:rsidRPr="00CB298A">
        <w:rPr>
          <w:rFonts w:ascii="Times New Roman" w:hAnsi="Times New Roman"/>
          <w:spacing w:val="-4"/>
          <w:lang w:eastAsia="ru-RU"/>
        </w:rPr>
        <w:tab/>
        <w:t>Сведения об условиях содержания Застрахованного имущества:</w:t>
      </w:r>
    </w:p>
    <w:p w:rsidR="00F5058C" w:rsidRPr="00CB298A" w:rsidRDefault="00F5058C" w:rsidP="000A3802">
      <w:pPr>
        <w:tabs>
          <w:tab w:val="left" w:pos="709"/>
          <w:tab w:val="left" w:pos="1260"/>
          <w:tab w:val="left" w:pos="1418"/>
        </w:tabs>
        <w:spacing w:before="100" w:after="0" w:line="240" w:lineRule="auto"/>
        <w:ind w:left="705" w:hanging="705"/>
        <w:jc w:val="both"/>
        <w:rPr>
          <w:rFonts w:ascii="Times New Roman" w:hAnsi="Times New Roman"/>
          <w:spacing w:val="-4"/>
          <w:lang w:eastAsia="ru-RU"/>
        </w:rPr>
      </w:pPr>
      <w:r w:rsidRPr="00CB298A">
        <w:rPr>
          <w:rFonts w:ascii="Times New Roman" w:hAnsi="Times New Roman"/>
          <w:spacing w:val="-4"/>
          <w:lang w:eastAsia="ru-RU"/>
        </w:rPr>
        <w:t xml:space="preserve">2.3.1. </w:t>
      </w:r>
      <w:r w:rsidRPr="00CB298A">
        <w:rPr>
          <w:rFonts w:ascii="Times New Roman" w:hAnsi="Times New Roman"/>
          <w:spacing w:val="-4"/>
          <w:lang w:eastAsia="ru-RU"/>
        </w:rPr>
        <w:tab/>
        <w:t>Конструктивные элементы зданий, сооружений и линий электропередачи находятся в исправном состоянии и отвечают требованиям нормативных документов.</w:t>
      </w:r>
    </w:p>
    <w:p w:rsidR="00F5058C" w:rsidRPr="00CB298A" w:rsidRDefault="00F5058C" w:rsidP="000A3802">
      <w:pPr>
        <w:widowControl w:val="0"/>
        <w:tabs>
          <w:tab w:val="left" w:pos="709"/>
          <w:tab w:val="left" w:pos="1260"/>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2.3.2. </w:t>
      </w:r>
      <w:r w:rsidRPr="00CB298A">
        <w:rPr>
          <w:rFonts w:ascii="Times New Roman" w:hAnsi="Times New Roman"/>
          <w:lang w:eastAsia="ru-RU"/>
        </w:rPr>
        <w:tab/>
        <w:t>Помещения в зданиях и сооружениях оснащены первичными средствами пожаротушения в соответствии с правилами и нормами пожарной безопасности.</w:t>
      </w:r>
    </w:p>
    <w:p w:rsidR="00F5058C" w:rsidRPr="00CB298A" w:rsidRDefault="00F5058C" w:rsidP="000A3802">
      <w:pPr>
        <w:tabs>
          <w:tab w:val="left" w:pos="709"/>
          <w:tab w:val="left" w:pos="1260"/>
          <w:tab w:val="left" w:pos="1418"/>
        </w:tabs>
        <w:spacing w:before="100" w:after="0" w:line="240" w:lineRule="auto"/>
        <w:ind w:left="705" w:hanging="705"/>
        <w:jc w:val="both"/>
        <w:rPr>
          <w:rFonts w:ascii="Times New Roman" w:hAnsi="Times New Roman"/>
          <w:spacing w:val="-4"/>
          <w:lang w:eastAsia="ru-RU"/>
        </w:rPr>
      </w:pPr>
      <w:r w:rsidRPr="00CB298A">
        <w:rPr>
          <w:rFonts w:ascii="Times New Roman" w:hAnsi="Times New Roman"/>
          <w:spacing w:val="-4"/>
          <w:lang w:eastAsia="ru-RU"/>
        </w:rPr>
        <w:t xml:space="preserve">2.3.3. </w:t>
      </w:r>
      <w:r w:rsidRPr="00CB298A">
        <w:rPr>
          <w:rFonts w:ascii="Times New Roman" w:hAnsi="Times New Roman"/>
          <w:spacing w:val="-4"/>
          <w:lang w:eastAsia="ru-RU"/>
        </w:rPr>
        <w:tab/>
        <w:t xml:space="preserve">В помещениях зданий и </w:t>
      </w:r>
      <w:r w:rsidRPr="00CB298A">
        <w:rPr>
          <w:rFonts w:ascii="Times New Roman" w:hAnsi="Times New Roman"/>
          <w:lang w:eastAsia="ru-RU"/>
        </w:rPr>
        <w:t xml:space="preserve">сооружений </w:t>
      </w:r>
      <w:r w:rsidRPr="00CB298A">
        <w:rPr>
          <w:rFonts w:ascii="Times New Roman" w:hAnsi="Times New Roman"/>
          <w:spacing w:val="-4"/>
          <w:lang w:eastAsia="ru-RU"/>
        </w:rPr>
        <w:t>взрывоопасные и легковоспламеняющиеся вещества хранятся в количествах, не превышающих установленные нормы.</w:t>
      </w:r>
    </w:p>
    <w:p w:rsidR="00F5058C" w:rsidRPr="00CB298A" w:rsidRDefault="00F5058C" w:rsidP="000A3802">
      <w:pPr>
        <w:tabs>
          <w:tab w:val="left" w:pos="709"/>
          <w:tab w:val="left" w:pos="1260"/>
          <w:tab w:val="left" w:pos="1418"/>
        </w:tabs>
        <w:spacing w:before="100" w:after="0" w:line="240" w:lineRule="auto"/>
        <w:ind w:left="705" w:hanging="705"/>
        <w:jc w:val="both"/>
        <w:rPr>
          <w:rFonts w:ascii="Times New Roman" w:hAnsi="Times New Roman"/>
          <w:spacing w:val="-4"/>
          <w:lang w:eastAsia="ru-RU"/>
        </w:rPr>
      </w:pPr>
      <w:r w:rsidRPr="00CB298A">
        <w:rPr>
          <w:rFonts w:ascii="Times New Roman" w:hAnsi="Times New Roman"/>
          <w:spacing w:val="-4"/>
          <w:lang w:eastAsia="ru-RU"/>
        </w:rPr>
        <w:t xml:space="preserve">2.4. </w:t>
      </w:r>
      <w:r w:rsidRPr="00CB298A">
        <w:rPr>
          <w:rFonts w:ascii="Times New Roman" w:hAnsi="Times New Roman"/>
          <w:spacing w:val="-4"/>
          <w:lang w:eastAsia="ru-RU"/>
        </w:rPr>
        <w:tab/>
        <w:t>Страхователь обязуется поддерживать условия содержания Застрахованного имущества в соответствии с пунктами 2.3.1. - 2.3.3. Договора в течение всего срока действия  Договора.</w:t>
      </w:r>
    </w:p>
    <w:p w:rsidR="00F5058C" w:rsidRPr="00CB298A" w:rsidRDefault="00F5058C" w:rsidP="000A3802">
      <w:pPr>
        <w:widowControl w:val="0"/>
        <w:tabs>
          <w:tab w:val="left" w:pos="709"/>
          <w:tab w:val="left" w:pos="1260"/>
          <w:tab w:val="left" w:pos="1418"/>
        </w:tabs>
        <w:spacing w:before="100" w:after="0" w:line="240" w:lineRule="auto"/>
        <w:ind w:left="705"/>
        <w:jc w:val="both"/>
        <w:rPr>
          <w:rFonts w:ascii="Times New Roman" w:hAnsi="Times New Roman"/>
          <w:lang w:eastAsia="ru-RU"/>
        </w:rPr>
      </w:pPr>
      <w:r w:rsidRPr="00CB298A">
        <w:rPr>
          <w:rFonts w:ascii="Times New Roman" w:hAnsi="Times New Roman"/>
          <w:lang w:eastAsia="ru-RU"/>
        </w:rPr>
        <w:t>Страхователь несет ответственность за достоверность сведений, указанных в пунктах 2.3.</w:t>
      </w:r>
      <w:r w:rsidRPr="00CB298A">
        <w:rPr>
          <w:rFonts w:ascii="Times New Roman" w:hAnsi="Times New Roman"/>
          <w:spacing w:val="-4"/>
          <w:lang w:eastAsia="ru-RU"/>
        </w:rPr>
        <w:t xml:space="preserve">1. - 2.3.3. </w:t>
      </w:r>
      <w:r w:rsidRPr="00CB298A">
        <w:rPr>
          <w:rFonts w:ascii="Times New Roman" w:hAnsi="Times New Roman"/>
          <w:lang w:eastAsia="ru-RU"/>
        </w:rPr>
        <w:t xml:space="preserve"> Договора, в соответствии с действующим законодательством Российской Федерации (далее – РФ). В случае если условия содержания Застрахованного имущества не соответствуют условиям, указанным в настоящем пункте Договора, Страхователь обязан письменно уведомить об этом Страховщика.</w:t>
      </w:r>
    </w:p>
    <w:p w:rsidR="00AC4DDA" w:rsidRPr="00CB298A" w:rsidRDefault="00F5058C" w:rsidP="00AC4DDA">
      <w:pPr>
        <w:tabs>
          <w:tab w:val="left" w:pos="709"/>
        </w:tabs>
        <w:spacing w:after="0" w:line="240" w:lineRule="auto"/>
        <w:rPr>
          <w:rFonts w:ascii="Times New Roman" w:hAnsi="Times New Roman"/>
          <w:lang w:eastAsia="ru-RU"/>
        </w:rPr>
      </w:pPr>
      <w:r w:rsidRPr="00CB298A">
        <w:rPr>
          <w:rFonts w:ascii="Times New Roman" w:hAnsi="Times New Roman"/>
          <w:lang w:eastAsia="ru-RU"/>
        </w:rPr>
        <w:t xml:space="preserve">2.5. </w:t>
      </w:r>
      <w:r w:rsidRPr="00CB298A">
        <w:rPr>
          <w:rFonts w:ascii="Times New Roman" w:hAnsi="Times New Roman"/>
          <w:lang w:eastAsia="ru-RU"/>
        </w:rPr>
        <w:tab/>
        <w:t>Территорией страхования по Договору является территория Российской Федерации</w:t>
      </w:r>
      <w:r w:rsidR="00143D80" w:rsidRPr="00CB298A">
        <w:rPr>
          <w:rFonts w:ascii="Times New Roman" w:hAnsi="Times New Roman"/>
          <w:lang w:eastAsia="ru-RU"/>
        </w:rPr>
        <w:t xml:space="preserve"> </w:t>
      </w:r>
    </w:p>
    <w:p w:rsidR="003152DF" w:rsidRPr="00CB298A" w:rsidRDefault="00143D80" w:rsidP="00AC4DDA">
      <w:pPr>
        <w:tabs>
          <w:tab w:val="left" w:pos="709"/>
        </w:tabs>
        <w:spacing w:after="0" w:line="240" w:lineRule="auto"/>
        <w:ind w:left="709"/>
        <w:jc w:val="both"/>
        <w:rPr>
          <w:rFonts w:ascii="Times New Roman" w:hAnsi="Times New Roman"/>
          <w:lang w:eastAsia="ru-RU"/>
        </w:rPr>
      </w:pPr>
      <w:r w:rsidRPr="00CB298A">
        <w:rPr>
          <w:rFonts w:ascii="Times New Roman" w:hAnsi="Times New Roman"/>
          <w:lang w:eastAsia="ru-RU"/>
        </w:rPr>
        <w:t>с учетом условий   пунктов 4.2. и  4.3. настоящего Договора.</w:t>
      </w:r>
    </w:p>
    <w:p w:rsidR="00F5058C" w:rsidRPr="00CB298A" w:rsidRDefault="00F5058C" w:rsidP="000A3802">
      <w:pPr>
        <w:tabs>
          <w:tab w:val="left" w:pos="709"/>
          <w:tab w:val="left" w:pos="1260"/>
          <w:tab w:val="left" w:pos="1418"/>
        </w:tabs>
        <w:spacing w:before="100" w:after="0" w:line="240" w:lineRule="auto"/>
        <w:jc w:val="center"/>
        <w:rPr>
          <w:rFonts w:ascii="Times New Roman" w:hAnsi="Times New Roman"/>
          <w:b/>
          <w:bCs/>
          <w:lang w:eastAsia="ru-RU"/>
        </w:rPr>
      </w:pPr>
      <w:r w:rsidRPr="00CB298A">
        <w:rPr>
          <w:rFonts w:ascii="Times New Roman" w:hAnsi="Times New Roman"/>
          <w:b/>
          <w:bCs/>
          <w:lang w:eastAsia="ru-RU"/>
        </w:rPr>
        <w:t>3. СТРАХОВЫЕ РИСКИ И СТРАХОВЫЕ СЛУЧАИ</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3.1. </w:t>
      </w:r>
      <w:r w:rsidRPr="00CB298A">
        <w:rPr>
          <w:rFonts w:ascii="Times New Roman" w:hAnsi="Times New Roman"/>
          <w:lang w:eastAsia="ru-RU"/>
        </w:rPr>
        <w:tab/>
        <w:t xml:space="preserve">Страховым случаем в рамках настоящего Договора признается повреждение, уничтожение и/или утрата Застрахованного имущества в результате оказанного на него любого внезапного и непредвиденного воздействия, на условиях «с ответственностью за все риски» по Правилам 1, кроме событий, поименованных в пунктах 3.3. и 3.4. Договора. </w:t>
      </w:r>
      <w:r w:rsidRPr="00CB298A">
        <w:rPr>
          <w:rFonts w:ascii="Times New Roman" w:hAnsi="Times New Roman"/>
          <w:lang w:eastAsia="ru-RU"/>
        </w:rPr>
        <w:lastRenderedPageBreak/>
        <w:t xml:space="preserve">Сверх условий «ответственность за все риски» также покрываются страхованием риски, указанные в пункте 3.1.1. Договора. </w:t>
      </w:r>
    </w:p>
    <w:p w:rsidR="00F5058C" w:rsidRPr="00CB298A" w:rsidRDefault="00F5058C" w:rsidP="000A3802">
      <w:pPr>
        <w:tabs>
          <w:tab w:val="left" w:pos="709"/>
          <w:tab w:val="left" w:pos="1418"/>
        </w:tabs>
        <w:spacing w:before="100" w:after="0" w:line="240" w:lineRule="auto"/>
        <w:ind w:left="708" w:hanging="705"/>
        <w:jc w:val="both"/>
        <w:rPr>
          <w:rFonts w:ascii="Times New Roman" w:hAnsi="Times New Roman"/>
          <w:lang w:eastAsia="ru-RU"/>
        </w:rPr>
      </w:pPr>
      <w:r w:rsidRPr="00CB298A">
        <w:rPr>
          <w:rFonts w:ascii="Times New Roman" w:hAnsi="Times New Roman"/>
          <w:lang w:eastAsia="ru-RU"/>
        </w:rPr>
        <w:t xml:space="preserve">3.1.1. </w:t>
      </w:r>
      <w:r w:rsidRPr="00CB298A">
        <w:rPr>
          <w:rFonts w:ascii="Times New Roman" w:hAnsi="Times New Roman"/>
          <w:lang w:eastAsia="ru-RU"/>
        </w:rPr>
        <w:tab/>
        <w:t>В рамках Договора, в частности, страховым случаем является повреждение, уничтожение и/или утрата Застрахованного имущества в результате:</w:t>
      </w:r>
    </w:p>
    <w:p w:rsidR="00F5058C" w:rsidRPr="00CB298A" w:rsidRDefault="00F5058C" w:rsidP="000A3802">
      <w:pPr>
        <w:tabs>
          <w:tab w:val="left" w:pos="709"/>
          <w:tab w:val="left" w:pos="1418"/>
        </w:tabs>
        <w:spacing w:before="100" w:after="0" w:line="240" w:lineRule="auto"/>
        <w:jc w:val="both"/>
        <w:rPr>
          <w:rFonts w:ascii="Times New Roman" w:hAnsi="Times New Roman"/>
          <w:lang w:eastAsia="ru-RU"/>
        </w:rPr>
      </w:pPr>
      <w:r w:rsidRPr="00CB298A">
        <w:rPr>
          <w:rFonts w:ascii="Times New Roman" w:hAnsi="Times New Roman"/>
          <w:lang w:eastAsia="ru-RU"/>
        </w:rPr>
        <w:t>3.1.1.1.</w:t>
      </w:r>
      <w:r w:rsidRPr="00CB298A">
        <w:rPr>
          <w:rFonts w:ascii="Times New Roman" w:hAnsi="Times New Roman"/>
          <w:lang w:eastAsia="ru-RU"/>
        </w:rPr>
        <w:tab/>
        <w:t xml:space="preserve">А) Террористических актов. </w:t>
      </w:r>
    </w:p>
    <w:p w:rsidR="00F5058C" w:rsidRPr="00CB298A" w:rsidRDefault="00F5058C" w:rsidP="000A3802">
      <w:pPr>
        <w:tabs>
          <w:tab w:val="left" w:pos="709"/>
          <w:tab w:val="left" w:pos="1418"/>
        </w:tabs>
        <w:spacing w:before="100" w:after="0" w:line="240" w:lineRule="auto"/>
        <w:ind w:left="708"/>
        <w:jc w:val="both"/>
        <w:rPr>
          <w:rFonts w:ascii="Times New Roman" w:hAnsi="Times New Roman"/>
          <w:lang w:eastAsia="ru-RU"/>
        </w:rPr>
      </w:pPr>
      <w:r w:rsidRPr="00CB298A">
        <w:rPr>
          <w:rFonts w:ascii="Times New Roman" w:hAnsi="Times New Roman"/>
          <w:lang w:eastAsia="ru-RU"/>
        </w:rPr>
        <w:t>Умышленные противоправные действия третьих лиц, создающие опасность гибели людей, причинения имущественного ущерба, либо наступления иных общественно опасных последствий, если по факту этих действий возбуждено уголовное дело по статье 205 Уголовного Кодекса РФ.</w:t>
      </w:r>
    </w:p>
    <w:p w:rsidR="00F5058C" w:rsidRPr="00CB298A" w:rsidRDefault="00F5058C" w:rsidP="000A3802">
      <w:pPr>
        <w:tabs>
          <w:tab w:val="left" w:pos="709"/>
          <w:tab w:val="left" w:pos="1418"/>
        </w:tabs>
        <w:spacing w:before="100" w:after="0" w:line="240" w:lineRule="auto"/>
        <w:ind w:firstLine="708"/>
        <w:jc w:val="both"/>
        <w:rPr>
          <w:rFonts w:ascii="Times New Roman" w:hAnsi="Times New Roman"/>
          <w:lang w:eastAsia="ru-RU"/>
        </w:rPr>
      </w:pPr>
      <w:r w:rsidRPr="00CB298A">
        <w:rPr>
          <w:rFonts w:ascii="Times New Roman" w:hAnsi="Times New Roman"/>
          <w:lang w:eastAsia="ru-RU"/>
        </w:rPr>
        <w:t>Б) Диверсий.</w:t>
      </w:r>
    </w:p>
    <w:p w:rsidR="00F5058C" w:rsidRPr="00CB298A" w:rsidRDefault="00F5058C" w:rsidP="000A3802">
      <w:pPr>
        <w:tabs>
          <w:tab w:val="left" w:pos="709"/>
          <w:tab w:val="left" w:pos="1418"/>
        </w:tabs>
        <w:spacing w:before="100" w:after="0" w:line="240" w:lineRule="auto"/>
        <w:ind w:left="708"/>
        <w:jc w:val="both"/>
        <w:rPr>
          <w:rFonts w:ascii="Times New Roman" w:hAnsi="Times New Roman"/>
          <w:lang w:eastAsia="ru-RU"/>
        </w:rPr>
      </w:pPr>
      <w:r w:rsidRPr="00CB298A">
        <w:rPr>
          <w:rFonts w:ascii="Times New Roman" w:hAnsi="Times New Roman"/>
          <w:lang w:eastAsia="ru-RU"/>
        </w:rPr>
        <w:t>Совершение взрыва, поджога или иных противоправных действий, если по факту этих действий возбуждено уголовное дело по статье 281 Уголовного Кодекса РФ.</w:t>
      </w:r>
    </w:p>
    <w:p w:rsidR="006F2897" w:rsidRPr="00CB298A" w:rsidRDefault="00F5058C" w:rsidP="00AC4DDA">
      <w:pPr>
        <w:tabs>
          <w:tab w:val="left" w:pos="709"/>
          <w:tab w:val="left" w:pos="1418"/>
        </w:tabs>
        <w:spacing w:before="100" w:after="0" w:line="240" w:lineRule="auto"/>
        <w:ind w:left="709" w:hanging="709"/>
        <w:jc w:val="both"/>
        <w:rPr>
          <w:rFonts w:ascii="Times New Roman" w:hAnsi="Times New Roman"/>
          <w:lang w:eastAsia="ru-RU"/>
        </w:rPr>
      </w:pPr>
      <w:r w:rsidRPr="00CB298A">
        <w:rPr>
          <w:rFonts w:ascii="Times New Roman" w:hAnsi="Times New Roman"/>
          <w:lang w:eastAsia="ru-RU"/>
        </w:rPr>
        <w:t>3.1.1.2.</w:t>
      </w:r>
      <w:r w:rsidR="00AC6269" w:rsidRPr="00CB298A">
        <w:rPr>
          <w:rFonts w:ascii="Times New Roman" w:hAnsi="Times New Roman"/>
          <w:lang w:eastAsia="ru-RU"/>
        </w:rPr>
        <w:t xml:space="preserve"> </w:t>
      </w:r>
      <w:r w:rsidR="00910147" w:rsidRPr="00CB298A">
        <w:rPr>
          <w:rFonts w:ascii="Times New Roman" w:hAnsi="Times New Roman"/>
          <w:lang w:eastAsia="ru-RU"/>
        </w:rPr>
        <w:t>Гибели и (или) повреждения Застрахованного имущества</w:t>
      </w:r>
      <w:r w:rsidR="006F2897" w:rsidRPr="00CB298A">
        <w:rPr>
          <w:rFonts w:ascii="Times New Roman" w:hAnsi="Times New Roman"/>
          <w:lang w:eastAsia="ru-RU"/>
        </w:rPr>
        <w:t xml:space="preserve">, являющегося объектом строительно-монтажных работ, во время проведения строительно-монтажных работ (включая риски ошибок при монтаже, риски обрушения или повреждения (в том числе обваливающимися или падающими частями) и другие риски внезапных непредвиденных событий, которые могут привести к гибели и (или) повреждению Застрахованного имущества) </w:t>
      </w:r>
      <w:r w:rsidR="00A62F02" w:rsidRPr="00CB298A">
        <w:rPr>
          <w:rFonts w:ascii="Times New Roman" w:hAnsi="Times New Roman"/>
          <w:lang w:eastAsia="ru-RU"/>
        </w:rPr>
        <w:t xml:space="preserve">в соответствии с условиями </w:t>
      </w:r>
      <w:r w:rsidR="00910147" w:rsidRPr="00CB298A">
        <w:rPr>
          <w:rFonts w:ascii="Times New Roman" w:hAnsi="Times New Roman"/>
          <w:lang w:eastAsia="ru-RU"/>
        </w:rPr>
        <w:t>п. 4.1. настоящего Договора и при условии того, что такое имущество не является застрахованным по иному договору страхования имущества или страхования строительно-монтажных рисков.</w:t>
      </w:r>
    </w:p>
    <w:p w:rsidR="00F5058C" w:rsidRPr="00CB298A" w:rsidRDefault="00910147" w:rsidP="007835BC">
      <w:pPr>
        <w:tabs>
          <w:tab w:val="left" w:pos="709"/>
          <w:tab w:val="left" w:pos="1418"/>
        </w:tabs>
        <w:spacing w:before="100" w:after="0" w:line="240" w:lineRule="auto"/>
        <w:ind w:left="709" w:hanging="709"/>
        <w:jc w:val="both"/>
        <w:rPr>
          <w:rFonts w:ascii="Times New Roman" w:hAnsi="Times New Roman"/>
          <w:lang w:eastAsia="ru-RU"/>
        </w:rPr>
      </w:pPr>
      <w:r w:rsidRPr="00CB298A">
        <w:rPr>
          <w:rFonts w:ascii="Times New Roman" w:hAnsi="Times New Roman"/>
          <w:lang w:eastAsia="ru-RU"/>
        </w:rPr>
        <w:t xml:space="preserve">            Страхователь</w:t>
      </w:r>
      <w:r w:rsidR="006F2897" w:rsidRPr="00CB298A">
        <w:rPr>
          <w:rFonts w:ascii="Times New Roman" w:hAnsi="Times New Roman"/>
          <w:lang w:eastAsia="ru-RU"/>
        </w:rPr>
        <w:t>, на момент заключения настоящего Договора предоставляет Страховщику информацию о действующих договорах страхования строительно-монтажных рисков</w:t>
      </w:r>
      <w:r w:rsidR="001A3D0D" w:rsidRPr="00CB298A">
        <w:rPr>
          <w:rFonts w:ascii="Times New Roman" w:hAnsi="Times New Roman"/>
          <w:lang w:eastAsia="ru-RU"/>
        </w:rPr>
        <w:t>, заключенных как Страхователем, так и подрядчиками Страхователя, общая страховая сумма которых (строительно-монтажные работы, включая соответствующие материалы и оборудование) превышает 3 000 000 000 (три миллиарда) рублей 00 копеек по каждому договору на дату начала строительно-монтажных работ</w:t>
      </w:r>
      <w:r w:rsidR="007835BC" w:rsidRPr="00CB298A">
        <w:rPr>
          <w:rFonts w:ascii="Times New Roman" w:hAnsi="Times New Roman"/>
          <w:lang w:eastAsia="ru-RU"/>
        </w:rPr>
        <w:t>, Приложение №6 к настоящему Договору</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3.1.1.</w:t>
      </w:r>
      <w:r w:rsidR="00910147" w:rsidRPr="00CB298A">
        <w:rPr>
          <w:rFonts w:ascii="Times New Roman" w:hAnsi="Times New Roman"/>
          <w:lang w:eastAsia="ru-RU"/>
        </w:rPr>
        <w:t>3</w:t>
      </w:r>
      <w:r w:rsidRPr="00CB298A">
        <w:rPr>
          <w:rFonts w:ascii="Times New Roman" w:hAnsi="Times New Roman"/>
          <w:lang w:eastAsia="ru-RU"/>
        </w:rPr>
        <w:t>.</w:t>
      </w:r>
      <w:r w:rsidRPr="00CB298A">
        <w:rPr>
          <w:rFonts w:ascii="Times New Roman" w:hAnsi="Times New Roman"/>
          <w:lang w:eastAsia="ru-RU"/>
        </w:rPr>
        <w:tab/>
      </w:r>
      <w:r w:rsidR="00AC6269" w:rsidRPr="00CB298A">
        <w:rPr>
          <w:rFonts w:ascii="Times New Roman" w:hAnsi="Times New Roman"/>
          <w:lang w:eastAsia="ru-RU"/>
        </w:rPr>
        <w:t xml:space="preserve">  </w:t>
      </w:r>
      <w:r w:rsidRPr="00CB298A">
        <w:rPr>
          <w:rFonts w:ascii="Times New Roman" w:hAnsi="Times New Roman"/>
          <w:lang w:eastAsia="ru-RU"/>
        </w:rPr>
        <w:t>Поломок машин и оборудования (отказ и (или) поломка и (или) гибель застрахованных и введенных в эксплуатацию машин и оборудования (частей застрахованных машин и оборудования) в результате внезапного и непредвиденного воздействия на них внутренних или внешних воздействующих факторов.</w:t>
      </w:r>
    </w:p>
    <w:p w:rsidR="00F5058C" w:rsidRPr="00CB298A" w:rsidRDefault="00F5058C" w:rsidP="000A3802">
      <w:pPr>
        <w:tabs>
          <w:tab w:val="left" w:pos="709"/>
          <w:tab w:val="left" w:pos="1418"/>
        </w:tabs>
        <w:spacing w:before="100" w:after="0" w:line="240" w:lineRule="auto"/>
        <w:ind w:left="705"/>
        <w:jc w:val="both"/>
        <w:rPr>
          <w:rFonts w:ascii="Times New Roman" w:hAnsi="Times New Roman"/>
          <w:lang w:eastAsia="ru-RU"/>
        </w:rPr>
      </w:pPr>
      <w:r w:rsidRPr="00CB298A">
        <w:rPr>
          <w:rFonts w:ascii="Times New Roman" w:hAnsi="Times New Roman"/>
          <w:lang w:eastAsia="ru-RU"/>
        </w:rPr>
        <w:t xml:space="preserve">Во избежание сомнений, Застрахованное имущество, которому был нанесен ущерб в результате пожара или взрыва, возникшего по причине поломки машин и оборудования, должен покрываться  страхованием. </w:t>
      </w:r>
    </w:p>
    <w:p w:rsidR="00F5058C" w:rsidRPr="00CB298A" w:rsidRDefault="00F5058C" w:rsidP="000A3802">
      <w:pPr>
        <w:tabs>
          <w:tab w:val="left" w:pos="709"/>
          <w:tab w:val="left" w:pos="1418"/>
        </w:tabs>
        <w:spacing w:before="100" w:after="0" w:line="240" w:lineRule="auto"/>
        <w:ind w:left="705"/>
        <w:jc w:val="both"/>
        <w:rPr>
          <w:rFonts w:ascii="Times New Roman" w:hAnsi="Times New Roman"/>
          <w:lang w:eastAsia="ru-RU"/>
        </w:rPr>
      </w:pPr>
      <w:r w:rsidRPr="00CB298A">
        <w:rPr>
          <w:rFonts w:ascii="Times New Roman" w:hAnsi="Times New Roman"/>
          <w:lang w:eastAsia="ru-RU"/>
        </w:rPr>
        <w:t>В соответствии с Правилами 2 под поломкой машин и оборудования понимается нарушение работоспособного состояния машин, оборудования, их частей, узлов или деталей, а также гибель или повреждение застрахованных машин и/или оборудования, их частей, узлов или деталей вследствие следующих событий, включая,  но не ограничиваясь:</w:t>
      </w:r>
    </w:p>
    <w:p w:rsidR="00F5058C" w:rsidRPr="00CB298A" w:rsidRDefault="00F5058C" w:rsidP="000A3802">
      <w:pPr>
        <w:tabs>
          <w:tab w:val="left" w:pos="709"/>
          <w:tab w:val="left" w:pos="1134"/>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3.1.1.</w:t>
      </w:r>
      <w:r w:rsidR="00910147" w:rsidRPr="00CB298A">
        <w:rPr>
          <w:rFonts w:ascii="Times New Roman" w:hAnsi="Times New Roman"/>
          <w:lang w:eastAsia="ru-RU"/>
        </w:rPr>
        <w:t>3</w:t>
      </w:r>
      <w:r w:rsidRPr="00CB298A">
        <w:rPr>
          <w:rFonts w:ascii="Times New Roman" w:hAnsi="Times New Roman"/>
          <w:lang w:eastAsia="ru-RU"/>
        </w:rPr>
        <w:t xml:space="preserve">.1. </w:t>
      </w:r>
      <w:r w:rsidRPr="00CB298A">
        <w:rPr>
          <w:rFonts w:ascii="Times New Roman" w:hAnsi="Times New Roman"/>
          <w:lang w:eastAsia="ru-RU"/>
        </w:rPr>
        <w:tab/>
        <w:t>дефекты материалов, ошибок в конструкции, изготовлении или монтаже (сборке) застрахованных машин;</w:t>
      </w:r>
    </w:p>
    <w:p w:rsidR="00F5058C" w:rsidRPr="00CB298A" w:rsidRDefault="00F5058C" w:rsidP="00C51F65">
      <w:pPr>
        <w:tabs>
          <w:tab w:val="left" w:pos="709"/>
          <w:tab w:val="left" w:pos="1134"/>
        </w:tabs>
        <w:autoSpaceDE w:val="0"/>
        <w:autoSpaceDN w:val="0"/>
        <w:adjustRightInd w:val="0"/>
        <w:spacing w:before="100" w:after="0" w:line="240" w:lineRule="auto"/>
        <w:ind w:left="709" w:hanging="709"/>
        <w:jc w:val="both"/>
        <w:rPr>
          <w:rFonts w:ascii="Times New Roman" w:hAnsi="Times New Roman"/>
          <w:lang w:eastAsia="ru-RU"/>
        </w:rPr>
      </w:pPr>
      <w:r w:rsidRPr="00CB298A">
        <w:rPr>
          <w:rFonts w:ascii="Times New Roman" w:hAnsi="Times New Roman"/>
          <w:lang w:eastAsia="ru-RU"/>
        </w:rPr>
        <w:t>3.1.1.</w:t>
      </w:r>
      <w:r w:rsidR="00910147" w:rsidRPr="00CB298A">
        <w:rPr>
          <w:rFonts w:ascii="Times New Roman" w:hAnsi="Times New Roman"/>
          <w:lang w:eastAsia="ru-RU"/>
        </w:rPr>
        <w:t>3</w:t>
      </w:r>
      <w:r w:rsidRPr="00CB298A">
        <w:rPr>
          <w:rFonts w:ascii="Times New Roman" w:hAnsi="Times New Roman"/>
          <w:lang w:eastAsia="ru-RU"/>
        </w:rPr>
        <w:t xml:space="preserve">.2. </w:t>
      </w:r>
      <w:r w:rsidRPr="00CB298A">
        <w:rPr>
          <w:rFonts w:ascii="Times New Roman" w:hAnsi="Times New Roman"/>
          <w:lang w:eastAsia="ru-RU"/>
        </w:rPr>
        <w:tab/>
        <w:t>непреднамеренные ошибки персонала Страхователя в обслуживании застрахованных машин;</w:t>
      </w:r>
    </w:p>
    <w:p w:rsidR="00F5058C" w:rsidRPr="00CB298A" w:rsidRDefault="00F5058C" w:rsidP="000A3802">
      <w:pPr>
        <w:tabs>
          <w:tab w:val="left" w:pos="709"/>
          <w:tab w:val="left" w:pos="1134"/>
        </w:tabs>
        <w:spacing w:before="100" w:after="0" w:line="240" w:lineRule="auto"/>
        <w:ind w:left="708" w:hanging="708"/>
        <w:jc w:val="both"/>
        <w:rPr>
          <w:rFonts w:ascii="Times New Roman" w:hAnsi="Times New Roman"/>
          <w:lang w:eastAsia="ru-RU"/>
        </w:rPr>
      </w:pPr>
      <w:r w:rsidRPr="00CB298A">
        <w:rPr>
          <w:rFonts w:ascii="Times New Roman" w:hAnsi="Times New Roman"/>
          <w:lang w:eastAsia="ru-RU"/>
        </w:rPr>
        <w:t>3.1.1.</w:t>
      </w:r>
      <w:r w:rsidR="00910147" w:rsidRPr="00CB298A">
        <w:rPr>
          <w:rFonts w:ascii="Times New Roman" w:hAnsi="Times New Roman"/>
          <w:lang w:eastAsia="ru-RU"/>
        </w:rPr>
        <w:t>3</w:t>
      </w:r>
      <w:r w:rsidRPr="00CB298A">
        <w:rPr>
          <w:rFonts w:ascii="Times New Roman" w:hAnsi="Times New Roman"/>
          <w:lang w:eastAsia="ru-RU"/>
        </w:rPr>
        <w:t xml:space="preserve">.3. </w:t>
      </w:r>
      <w:r w:rsidRPr="00CB298A">
        <w:rPr>
          <w:rFonts w:ascii="Times New Roman" w:hAnsi="Times New Roman"/>
          <w:lang w:eastAsia="ru-RU"/>
        </w:rPr>
        <w:tab/>
        <w:t>гидравлический удар или недостаток жидкости в котлах и аппаратах, действующих с помощью пара или жидкостей;</w:t>
      </w:r>
    </w:p>
    <w:p w:rsidR="00F5058C" w:rsidRPr="00CB298A" w:rsidRDefault="00F5058C" w:rsidP="000A3802">
      <w:pPr>
        <w:tabs>
          <w:tab w:val="left" w:pos="709"/>
          <w:tab w:val="left" w:pos="1134"/>
        </w:tabs>
        <w:spacing w:before="100" w:after="0" w:line="240" w:lineRule="auto"/>
        <w:ind w:left="708" w:hanging="708"/>
        <w:jc w:val="both"/>
        <w:rPr>
          <w:rFonts w:ascii="Times New Roman" w:hAnsi="Times New Roman"/>
          <w:lang w:eastAsia="ru-RU"/>
        </w:rPr>
      </w:pPr>
      <w:r w:rsidRPr="00CB298A">
        <w:rPr>
          <w:rFonts w:ascii="Times New Roman" w:hAnsi="Times New Roman"/>
          <w:lang w:eastAsia="ru-RU"/>
        </w:rPr>
        <w:t>3.1.1.</w:t>
      </w:r>
      <w:r w:rsidR="00910147" w:rsidRPr="00CB298A">
        <w:rPr>
          <w:rFonts w:ascii="Times New Roman" w:hAnsi="Times New Roman"/>
          <w:lang w:eastAsia="ru-RU"/>
        </w:rPr>
        <w:t>3</w:t>
      </w:r>
      <w:r w:rsidRPr="00CB298A">
        <w:rPr>
          <w:rFonts w:ascii="Times New Roman" w:hAnsi="Times New Roman"/>
          <w:lang w:eastAsia="ru-RU"/>
        </w:rPr>
        <w:t xml:space="preserve">.4. </w:t>
      </w:r>
      <w:r w:rsidRPr="00CB298A">
        <w:rPr>
          <w:rFonts w:ascii="Times New Roman" w:hAnsi="Times New Roman"/>
          <w:lang w:eastAsia="ru-RU"/>
        </w:rPr>
        <w:tab/>
        <w:t>воздействие электроэнергии в виде короткого замыкания, резкое повышения силы тока или напряжения в сети, воздействие индуктированных токов, включая ущерб от возникшего в результате этих явлений пожара;</w:t>
      </w:r>
    </w:p>
    <w:p w:rsidR="00F5058C" w:rsidRPr="00CB298A" w:rsidRDefault="00F5058C" w:rsidP="000A3802">
      <w:pPr>
        <w:tabs>
          <w:tab w:val="left" w:pos="709"/>
          <w:tab w:val="left" w:pos="1134"/>
        </w:tabs>
        <w:spacing w:before="100" w:after="0" w:line="240" w:lineRule="auto"/>
        <w:ind w:left="708" w:hanging="708"/>
        <w:jc w:val="both"/>
        <w:rPr>
          <w:rFonts w:ascii="Times New Roman" w:hAnsi="Times New Roman"/>
          <w:lang w:eastAsia="ru-RU"/>
        </w:rPr>
      </w:pPr>
      <w:r w:rsidRPr="00CB298A">
        <w:rPr>
          <w:rFonts w:ascii="Times New Roman" w:hAnsi="Times New Roman"/>
          <w:lang w:eastAsia="ru-RU"/>
        </w:rPr>
        <w:t>3.1.1.</w:t>
      </w:r>
      <w:r w:rsidR="00910147" w:rsidRPr="00CB298A">
        <w:rPr>
          <w:rFonts w:ascii="Times New Roman" w:hAnsi="Times New Roman"/>
          <w:lang w:eastAsia="ru-RU"/>
        </w:rPr>
        <w:t>3</w:t>
      </w:r>
      <w:r w:rsidRPr="00CB298A">
        <w:rPr>
          <w:rFonts w:ascii="Times New Roman" w:hAnsi="Times New Roman"/>
          <w:lang w:eastAsia="ru-RU"/>
        </w:rPr>
        <w:t>.5.</w:t>
      </w:r>
      <w:r w:rsidRPr="00CB298A">
        <w:rPr>
          <w:rFonts w:ascii="Times New Roman" w:hAnsi="Times New Roman"/>
          <w:lang w:eastAsia="ru-RU"/>
        </w:rPr>
        <w:tab/>
        <w:t>внутренний физический взрыв, в том числе взрыв паровых котлов, двигателей внутреннего сгорания и других источников энергии;</w:t>
      </w:r>
    </w:p>
    <w:p w:rsidR="00F5058C" w:rsidRPr="00CB298A" w:rsidRDefault="00F5058C" w:rsidP="000A3802">
      <w:pPr>
        <w:tabs>
          <w:tab w:val="left" w:pos="709"/>
          <w:tab w:val="left" w:pos="1134"/>
        </w:tabs>
        <w:spacing w:before="100" w:after="0" w:line="240" w:lineRule="auto"/>
        <w:ind w:left="708" w:hanging="708"/>
        <w:jc w:val="both"/>
        <w:rPr>
          <w:rFonts w:ascii="Times New Roman" w:hAnsi="Times New Roman"/>
          <w:lang w:eastAsia="ru-RU"/>
        </w:rPr>
      </w:pPr>
      <w:r w:rsidRPr="00CB298A">
        <w:rPr>
          <w:rFonts w:ascii="Times New Roman" w:hAnsi="Times New Roman"/>
          <w:lang w:eastAsia="ru-RU"/>
        </w:rPr>
        <w:lastRenderedPageBreak/>
        <w:t>3.1.1.</w:t>
      </w:r>
      <w:r w:rsidR="00910147" w:rsidRPr="00CB298A">
        <w:rPr>
          <w:rFonts w:ascii="Times New Roman" w:hAnsi="Times New Roman"/>
          <w:lang w:eastAsia="ru-RU"/>
        </w:rPr>
        <w:t>3</w:t>
      </w:r>
      <w:r w:rsidRPr="00CB298A">
        <w:rPr>
          <w:rFonts w:ascii="Times New Roman" w:hAnsi="Times New Roman"/>
          <w:lang w:eastAsia="ru-RU"/>
        </w:rPr>
        <w:t xml:space="preserve">.6. </w:t>
      </w:r>
      <w:r w:rsidRPr="00CB298A">
        <w:rPr>
          <w:rFonts w:ascii="Times New Roman" w:hAnsi="Times New Roman"/>
          <w:lang w:eastAsia="ru-RU"/>
        </w:rPr>
        <w:tab/>
        <w:t>перегрузка, перегрев, вибрация, разладка, заклинивание, засор механизма посторонними предметами, изменение давления внутри механизма, действие центробежной силы;</w:t>
      </w:r>
    </w:p>
    <w:p w:rsidR="00F5058C" w:rsidRPr="00CB298A" w:rsidRDefault="00F5058C" w:rsidP="000A3802">
      <w:pPr>
        <w:tabs>
          <w:tab w:val="left" w:pos="709"/>
          <w:tab w:val="left" w:pos="1134"/>
        </w:tabs>
        <w:spacing w:before="100" w:after="0" w:line="240" w:lineRule="auto"/>
        <w:jc w:val="both"/>
        <w:rPr>
          <w:rFonts w:ascii="Times New Roman" w:hAnsi="Times New Roman"/>
          <w:lang w:eastAsia="ru-RU"/>
        </w:rPr>
      </w:pPr>
      <w:r w:rsidRPr="00CB298A">
        <w:rPr>
          <w:rFonts w:ascii="Times New Roman" w:hAnsi="Times New Roman"/>
          <w:lang w:eastAsia="ru-RU"/>
        </w:rPr>
        <w:t>3.1.1.</w:t>
      </w:r>
      <w:r w:rsidR="00910147" w:rsidRPr="00CB298A">
        <w:rPr>
          <w:rFonts w:ascii="Times New Roman" w:hAnsi="Times New Roman"/>
          <w:lang w:eastAsia="ru-RU"/>
        </w:rPr>
        <w:t>3</w:t>
      </w:r>
      <w:r w:rsidRPr="00CB298A">
        <w:rPr>
          <w:rFonts w:ascii="Times New Roman" w:hAnsi="Times New Roman"/>
          <w:lang w:eastAsia="ru-RU"/>
        </w:rPr>
        <w:t xml:space="preserve">.7. </w:t>
      </w:r>
      <w:r w:rsidRPr="00CB298A">
        <w:rPr>
          <w:rFonts w:ascii="Times New Roman" w:hAnsi="Times New Roman"/>
          <w:lang w:eastAsia="ru-RU"/>
        </w:rPr>
        <w:tab/>
        <w:t>разрыв тросов и цепей, падение застрахованных предметов и удар их о другие предметы;</w:t>
      </w:r>
    </w:p>
    <w:p w:rsidR="00F5058C" w:rsidRPr="00CB298A" w:rsidRDefault="00F5058C" w:rsidP="000A3802">
      <w:pPr>
        <w:tabs>
          <w:tab w:val="left" w:pos="709"/>
          <w:tab w:val="left" w:pos="1134"/>
        </w:tabs>
        <w:spacing w:before="100" w:after="0" w:line="240" w:lineRule="auto"/>
        <w:jc w:val="both"/>
        <w:rPr>
          <w:rFonts w:ascii="Times New Roman" w:hAnsi="Times New Roman"/>
          <w:lang w:eastAsia="ru-RU"/>
        </w:rPr>
      </w:pPr>
      <w:r w:rsidRPr="00CB298A">
        <w:rPr>
          <w:rFonts w:ascii="Times New Roman" w:hAnsi="Times New Roman"/>
          <w:lang w:eastAsia="ru-RU"/>
        </w:rPr>
        <w:t>3.1.1.</w:t>
      </w:r>
      <w:r w:rsidR="00910147" w:rsidRPr="00CB298A">
        <w:rPr>
          <w:rFonts w:ascii="Times New Roman" w:hAnsi="Times New Roman"/>
          <w:lang w:eastAsia="ru-RU"/>
        </w:rPr>
        <w:t>3</w:t>
      </w:r>
      <w:r w:rsidRPr="00CB298A">
        <w:rPr>
          <w:rFonts w:ascii="Times New Roman" w:hAnsi="Times New Roman"/>
          <w:lang w:eastAsia="ru-RU"/>
        </w:rPr>
        <w:t xml:space="preserve">.8. </w:t>
      </w:r>
      <w:r w:rsidRPr="00CB298A">
        <w:rPr>
          <w:rFonts w:ascii="Times New Roman" w:hAnsi="Times New Roman"/>
          <w:lang w:eastAsia="ru-RU"/>
        </w:rPr>
        <w:tab/>
        <w:t>усталость материала.</w:t>
      </w:r>
    </w:p>
    <w:p w:rsidR="00F5058C" w:rsidRPr="00CB298A" w:rsidRDefault="00F5058C" w:rsidP="00993EE0">
      <w:pPr>
        <w:widowControl w:val="0"/>
        <w:tabs>
          <w:tab w:val="left" w:pos="851"/>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3.2.  </w:t>
      </w:r>
      <w:r w:rsidRPr="00CB298A">
        <w:rPr>
          <w:rFonts w:ascii="Times New Roman" w:hAnsi="Times New Roman"/>
          <w:lang w:eastAsia="ru-RU"/>
        </w:rPr>
        <w:tab/>
      </w:r>
      <w:r w:rsidRPr="00CB298A">
        <w:rPr>
          <w:rFonts w:ascii="Times New Roman" w:hAnsi="Times New Roman"/>
        </w:rPr>
        <w:t>По настоящему Договору условие о недостраховании</w:t>
      </w:r>
      <w:r w:rsidR="00E62E66" w:rsidRPr="00CB298A">
        <w:rPr>
          <w:rFonts w:ascii="Times New Roman" w:hAnsi="Times New Roman"/>
        </w:rPr>
        <w:t xml:space="preserve"> </w:t>
      </w:r>
      <w:r w:rsidRPr="00CB298A">
        <w:rPr>
          <w:rFonts w:ascii="Times New Roman" w:hAnsi="Times New Roman"/>
        </w:rPr>
        <w:t xml:space="preserve">не применяется. </w:t>
      </w:r>
      <w:r w:rsidRPr="00CB298A">
        <w:rPr>
          <w:rFonts w:ascii="Times New Roman" w:hAnsi="Times New Roman"/>
          <w:lang w:eastAsia="ru-RU"/>
        </w:rPr>
        <w:t>Все затраты Страхователя, связанные с наступившим страховым случаем, возмещаются полностью, без необходимости отдельной оценки стоимости каждого поврежденного объекта) в пределах установленного Договором лимита возмещения на один и каждый страховой случай, но не более  восстановительной стоимости поврежденного имущества. Размер страхового возмещения определяется:</w:t>
      </w:r>
    </w:p>
    <w:p w:rsidR="00F5058C" w:rsidRPr="00CB298A" w:rsidRDefault="00F5058C" w:rsidP="00C51F65">
      <w:pPr>
        <w:widowControl w:val="0"/>
        <w:tabs>
          <w:tab w:val="left" w:pos="426"/>
          <w:tab w:val="left" w:pos="1134"/>
          <w:tab w:val="left" w:pos="1418"/>
        </w:tabs>
        <w:spacing w:before="100" w:after="0" w:line="240" w:lineRule="auto"/>
        <w:ind w:left="720" w:hanging="720"/>
        <w:jc w:val="both"/>
        <w:rPr>
          <w:rFonts w:ascii="Times New Roman" w:hAnsi="Times New Roman"/>
          <w:lang w:eastAsia="ru-RU"/>
        </w:rPr>
      </w:pPr>
      <w:r w:rsidRPr="00CB298A">
        <w:rPr>
          <w:rFonts w:ascii="Times New Roman" w:hAnsi="Times New Roman"/>
          <w:lang w:eastAsia="ru-RU"/>
        </w:rPr>
        <w:tab/>
        <w:t>•</w:t>
      </w:r>
      <w:r w:rsidRPr="00CB298A">
        <w:rPr>
          <w:rFonts w:ascii="Times New Roman" w:hAnsi="Times New Roman"/>
          <w:lang w:eastAsia="ru-RU"/>
        </w:rPr>
        <w:tab/>
        <w:t>В случае полной гибели Застрахованного имущества, а также в случае, если ремонт или восстановление погибшего Застрахованного имущества не производится, возмещению подлежит полная сумма затрат на восстановление, понесенных Страхователем. Во избежание сомнений, при возмещении убытка износ погибшего Застрахованного имущества не учитывается.</w:t>
      </w:r>
    </w:p>
    <w:p w:rsidR="00F5058C" w:rsidRPr="00CB298A" w:rsidRDefault="00F5058C" w:rsidP="00C51F65">
      <w:pPr>
        <w:widowControl w:val="0"/>
        <w:tabs>
          <w:tab w:val="left" w:pos="426"/>
          <w:tab w:val="left" w:pos="1134"/>
          <w:tab w:val="left" w:pos="1418"/>
        </w:tabs>
        <w:spacing w:before="100" w:after="0" w:line="240" w:lineRule="auto"/>
        <w:ind w:left="720"/>
        <w:jc w:val="both"/>
        <w:rPr>
          <w:rFonts w:ascii="Times New Roman" w:hAnsi="Times New Roman"/>
          <w:lang w:eastAsia="ru-RU"/>
        </w:rPr>
      </w:pPr>
      <w:r w:rsidRPr="00CB298A">
        <w:rPr>
          <w:rFonts w:ascii="Times New Roman" w:hAnsi="Times New Roman"/>
        </w:rPr>
        <w:t xml:space="preserve">Все требования о </w:t>
      </w:r>
      <w:r w:rsidRPr="00CB298A">
        <w:rPr>
          <w:rStyle w:val="st1"/>
          <w:rFonts w:ascii="Times New Roman" w:hAnsi="Times New Roman"/>
        </w:rPr>
        <w:t xml:space="preserve">выплате </w:t>
      </w:r>
      <w:r w:rsidRPr="00CB298A">
        <w:rPr>
          <w:rStyle w:val="st1"/>
          <w:rFonts w:ascii="Times New Roman" w:hAnsi="Times New Roman"/>
          <w:bCs/>
        </w:rPr>
        <w:t xml:space="preserve">страхового </w:t>
      </w:r>
      <w:r w:rsidRPr="00CB298A">
        <w:rPr>
          <w:rFonts w:ascii="Times New Roman" w:hAnsi="Times New Roman"/>
          <w:vanish/>
        </w:rPr>
        <w:br/>
      </w:r>
      <w:r w:rsidRPr="00CB298A">
        <w:rPr>
          <w:rStyle w:val="st1"/>
          <w:rFonts w:ascii="Times New Roman" w:hAnsi="Times New Roman"/>
          <w:bCs/>
        </w:rPr>
        <w:t xml:space="preserve">возмещения </w:t>
      </w:r>
      <w:r w:rsidRPr="00CB298A">
        <w:rPr>
          <w:rFonts w:ascii="Times New Roman" w:hAnsi="Times New Roman"/>
        </w:rPr>
        <w:t>должны быть урегулированы в размере полной стоимости восстановления, кроме исключенных событий, с учетом франшизы, в пределах лимита или страховой суммы, в зависимости от того, что меньше, с учетом настоящих положений, условий и исключений настоящего Договора.</w:t>
      </w:r>
    </w:p>
    <w:p w:rsidR="00A33FA0" w:rsidRPr="00CB298A" w:rsidRDefault="00F5058C" w:rsidP="00CB3F83">
      <w:pPr>
        <w:widowControl w:val="0"/>
        <w:tabs>
          <w:tab w:val="left" w:pos="426"/>
          <w:tab w:val="left" w:pos="709"/>
          <w:tab w:val="left" w:pos="1418"/>
        </w:tabs>
        <w:spacing w:before="100" w:after="0" w:line="240" w:lineRule="auto"/>
        <w:ind w:left="720"/>
        <w:jc w:val="both"/>
        <w:rPr>
          <w:rFonts w:ascii="Times New Roman" w:hAnsi="Times New Roman"/>
          <w:lang w:eastAsia="ru-RU"/>
        </w:rPr>
      </w:pPr>
      <w:r w:rsidRPr="00CB298A">
        <w:rPr>
          <w:rFonts w:ascii="Times New Roman" w:hAnsi="Times New Roman"/>
          <w:lang w:eastAsia="ru-RU"/>
        </w:rPr>
        <w:t>В случае частичного повреждения Застрахованного имущества возмещению подлежат все затраты, необходимые для восстановления Застрахованного имущества до состояния, в котором оно находилось непосредственно перед наступлением страхового случая. Во избежание сомнений, при возмещении убытка износ поврежденного Застрахованного имущества и износ заменяемых частей, узлов и агрегатов не учитывается.</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b/>
          <w:lang w:eastAsia="ru-RU"/>
        </w:rPr>
      </w:pPr>
      <w:r w:rsidRPr="00CB298A">
        <w:rPr>
          <w:rFonts w:ascii="Times New Roman" w:hAnsi="Times New Roman"/>
          <w:b/>
          <w:lang w:eastAsia="ru-RU"/>
        </w:rPr>
        <w:t>Расходы на восстановление должны включать в себя:</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3.2.1. </w:t>
      </w:r>
      <w:r w:rsidRPr="00CB298A">
        <w:rPr>
          <w:rFonts w:ascii="Times New Roman" w:hAnsi="Times New Roman"/>
          <w:lang w:eastAsia="ru-RU"/>
        </w:rPr>
        <w:tab/>
        <w:t>Расходы на приобретение любых узлов, агрегатов, деталей, материалов, необходимых для проведения ремонта (восстановления) поврежденного Застрахованного имущества;</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lang w:eastAsia="ru-RU"/>
        </w:rPr>
        <w:t>3.2.2.</w:t>
      </w:r>
      <w:r w:rsidRPr="00CB298A">
        <w:rPr>
          <w:rFonts w:ascii="Times New Roman" w:hAnsi="Times New Roman"/>
          <w:lang w:eastAsia="ru-RU"/>
        </w:rPr>
        <w:tab/>
        <w:t>Расходы на проведение ремонта поврежденного</w:t>
      </w:r>
      <w:r w:rsidRPr="00CB298A">
        <w:rPr>
          <w:rFonts w:ascii="Times New Roman" w:hAnsi="Times New Roman"/>
        </w:rPr>
        <w:t xml:space="preserve"> Застрахованного имущества, включая любые расходы по монтажу вновь приобретенных или отремонтированных узлов, деталей и агрегатов без учета затрат на временную установку их заместителей;</w:t>
      </w:r>
    </w:p>
    <w:p w:rsidR="00F5058C" w:rsidRPr="00CB298A" w:rsidRDefault="00F5058C" w:rsidP="000A3802">
      <w:pPr>
        <w:tabs>
          <w:tab w:val="left" w:pos="142"/>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3.2.3.</w:t>
      </w:r>
      <w:r w:rsidRPr="00CB298A">
        <w:rPr>
          <w:rFonts w:ascii="Times New Roman" w:hAnsi="Times New Roman"/>
        </w:rPr>
        <w:tab/>
        <w:t>Расходы на доставку и транспортировку к месту выполнения ремонта и обратно поврежденного Застрахованного имущества, запасных частей, грузов и материалов, ремонтной или строительной техники, необходимых для проведения ремонта (восстановления);</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3.2.4.</w:t>
      </w:r>
      <w:r w:rsidRPr="00CB298A">
        <w:rPr>
          <w:rFonts w:ascii="Times New Roman" w:hAnsi="Times New Roman"/>
        </w:rPr>
        <w:tab/>
        <w:t>Дополнительно к прямому ущербу при наступлении страхового случая Страховщик обязан возместить следующие дополнительные  расходы Страхователя, связанные с наступлением страхового случая:</w:t>
      </w:r>
    </w:p>
    <w:p w:rsidR="00F5058C" w:rsidRPr="00CB298A" w:rsidRDefault="00F5058C" w:rsidP="000A3802">
      <w:pPr>
        <w:tabs>
          <w:tab w:val="left" w:pos="284"/>
          <w:tab w:val="left" w:pos="1134"/>
          <w:tab w:val="left" w:pos="1418"/>
        </w:tabs>
        <w:spacing w:before="100" w:after="0" w:line="240" w:lineRule="auto"/>
        <w:ind w:left="851" w:hanging="851"/>
        <w:jc w:val="both"/>
        <w:rPr>
          <w:rFonts w:ascii="Times New Roman" w:hAnsi="Times New Roman"/>
        </w:rPr>
      </w:pPr>
      <w:r w:rsidRPr="00CB298A">
        <w:rPr>
          <w:rFonts w:ascii="Times New Roman" w:hAnsi="Times New Roman"/>
        </w:rPr>
        <w:tab/>
        <w:t>•</w:t>
      </w:r>
      <w:r w:rsidRPr="00CB298A">
        <w:rPr>
          <w:rFonts w:ascii="Times New Roman" w:hAnsi="Times New Roman"/>
        </w:rPr>
        <w:tab/>
        <w:t>расходы Страхователя, связанные с уменьшением размера ущерба и проведением аварийно-спасательных работ;</w:t>
      </w:r>
    </w:p>
    <w:p w:rsidR="00F5058C" w:rsidRPr="00CB298A" w:rsidRDefault="00F5058C" w:rsidP="000A3802">
      <w:pPr>
        <w:tabs>
          <w:tab w:val="left" w:pos="284"/>
          <w:tab w:val="left" w:pos="1134"/>
          <w:tab w:val="left" w:pos="1418"/>
        </w:tabs>
        <w:spacing w:before="100" w:after="0" w:line="240" w:lineRule="auto"/>
        <w:ind w:left="851" w:hanging="851"/>
        <w:jc w:val="both"/>
        <w:rPr>
          <w:rFonts w:ascii="Times New Roman" w:hAnsi="Times New Roman"/>
        </w:rPr>
      </w:pPr>
      <w:r w:rsidRPr="00CB298A">
        <w:rPr>
          <w:rFonts w:ascii="Times New Roman" w:hAnsi="Times New Roman"/>
        </w:rPr>
        <w:tab/>
        <w:t>•</w:t>
      </w:r>
      <w:r w:rsidRPr="00CB298A">
        <w:rPr>
          <w:rFonts w:ascii="Times New Roman" w:hAnsi="Times New Roman"/>
        </w:rPr>
        <w:tab/>
        <w:t>расходы по подготовке поврежденного Застрахованного имущества к ремонту (восстановлению), включая стоимость разработки проектной документации, специально необходимой для проведения ремонта (восстановления), ремонта, работ по демонтажу погибших, разрушенных или поврежденных частей, узлов, деталей и агрегатов и расчистку территории от обломков и остатков погибшего или поврежденного Застрахованного имущества;</w:t>
      </w:r>
    </w:p>
    <w:p w:rsidR="00F5058C" w:rsidRPr="00CB298A" w:rsidRDefault="00F5058C" w:rsidP="000A3802">
      <w:pPr>
        <w:tabs>
          <w:tab w:val="left" w:pos="284"/>
          <w:tab w:val="left" w:pos="1134"/>
          <w:tab w:val="left" w:pos="1418"/>
        </w:tabs>
        <w:spacing w:before="100" w:after="0" w:line="240" w:lineRule="auto"/>
        <w:ind w:left="851" w:hanging="851"/>
        <w:jc w:val="both"/>
        <w:rPr>
          <w:rFonts w:ascii="Times New Roman" w:hAnsi="Times New Roman"/>
        </w:rPr>
      </w:pPr>
      <w:r w:rsidRPr="00CB298A">
        <w:rPr>
          <w:rFonts w:ascii="Times New Roman" w:hAnsi="Times New Roman"/>
        </w:rPr>
        <w:tab/>
        <w:t>•</w:t>
      </w:r>
      <w:r w:rsidRPr="00CB298A">
        <w:rPr>
          <w:rFonts w:ascii="Times New Roman" w:hAnsi="Times New Roman"/>
        </w:rPr>
        <w:tab/>
        <w:t>расходы на поиск повреждения;</w:t>
      </w:r>
    </w:p>
    <w:p w:rsidR="00F5058C" w:rsidRPr="00CB298A" w:rsidRDefault="00F5058C" w:rsidP="000A3802">
      <w:pPr>
        <w:tabs>
          <w:tab w:val="left" w:pos="284"/>
          <w:tab w:val="left" w:pos="1134"/>
          <w:tab w:val="left" w:pos="1418"/>
        </w:tabs>
        <w:spacing w:before="100" w:after="0" w:line="240" w:lineRule="auto"/>
        <w:ind w:left="851" w:hanging="851"/>
        <w:jc w:val="both"/>
        <w:rPr>
          <w:rFonts w:ascii="Times New Roman" w:hAnsi="Times New Roman"/>
        </w:rPr>
      </w:pPr>
      <w:r w:rsidRPr="00CB298A">
        <w:rPr>
          <w:rFonts w:ascii="Times New Roman" w:hAnsi="Times New Roman"/>
        </w:rPr>
        <w:tab/>
        <w:t>•</w:t>
      </w:r>
      <w:r w:rsidRPr="00CB298A">
        <w:rPr>
          <w:rFonts w:ascii="Times New Roman" w:hAnsi="Times New Roman"/>
        </w:rPr>
        <w:tab/>
        <w:t>расходы на проведение пуско-наладочных работ;</w:t>
      </w:r>
    </w:p>
    <w:p w:rsidR="00F5058C" w:rsidRPr="00CB298A" w:rsidRDefault="00F5058C" w:rsidP="000A3802">
      <w:pPr>
        <w:tabs>
          <w:tab w:val="left" w:pos="284"/>
          <w:tab w:val="left" w:pos="1134"/>
          <w:tab w:val="left" w:pos="1418"/>
        </w:tabs>
        <w:spacing w:before="100" w:after="0" w:line="240" w:lineRule="auto"/>
        <w:ind w:left="851" w:hanging="851"/>
        <w:jc w:val="both"/>
        <w:rPr>
          <w:rFonts w:ascii="Times New Roman" w:hAnsi="Times New Roman"/>
        </w:rPr>
      </w:pPr>
      <w:r w:rsidRPr="00CB298A">
        <w:rPr>
          <w:rFonts w:ascii="Times New Roman" w:hAnsi="Times New Roman"/>
        </w:rPr>
        <w:lastRenderedPageBreak/>
        <w:tab/>
        <w:t>•</w:t>
      </w:r>
      <w:r w:rsidRPr="00CB298A">
        <w:rPr>
          <w:rFonts w:ascii="Times New Roman" w:hAnsi="Times New Roman"/>
        </w:rPr>
        <w:tab/>
        <w:t>необходимые командировочные расходы персонала Страхователя, связанные с сопровождением поврежденного Застрахованного имущества к месту проведения ремонта (восстановления) и обратно;</w:t>
      </w:r>
    </w:p>
    <w:p w:rsidR="00F5058C" w:rsidRPr="00CB298A" w:rsidRDefault="00F5058C" w:rsidP="000A3802">
      <w:pPr>
        <w:tabs>
          <w:tab w:val="left" w:pos="284"/>
          <w:tab w:val="left" w:pos="1134"/>
          <w:tab w:val="left" w:pos="1418"/>
        </w:tabs>
        <w:spacing w:before="100" w:after="0" w:line="240" w:lineRule="auto"/>
        <w:ind w:left="851" w:hanging="851"/>
        <w:jc w:val="both"/>
        <w:rPr>
          <w:rFonts w:ascii="Times New Roman" w:hAnsi="Times New Roman"/>
        </w:rPr>
      </w:pPr>
      <w:r w:rsidRPr="00CB298A">
        <w:rPr>
          <w:rFonts w:ascii="Times New Roman" w:hAnsi="Times New Roman"/>
        </w:rPr>
        <w:tab/>
        <w:t>•</w:t>
      </w:r>
      <w:r w:rsidRPr="00CB298A">
        <w:rPr>
          <w:rFonts w:ascii="Times New Roman" w:hAnsi="Times New Roman"/>
        </w:rPr>
        <w:tab/>
        <w:t>расходы, которые необходимо произвести в процессе восстановления Застрахованного имущества или монтажа нового имущества, для того, чтобы демонтировать, переместить или защитить другое имущество (расходы на удаление и защиту);</w:t>
      </w:r>
    </w:p>
    <w:p w:rsidR="00F5058C" w:rsidRPr="00CB298A" w:rsidRDefault="00F5058C" w:rsidP="000A3802">
      <w:pPr>
        <w:tabs>
          <w:tab w:val="left" w:pos="284"/>
          <w:tab w:val="left" w:pos="1134"/>
          <w:tab w:val="left" w:pos="1418"/>
        </w:tabs>
        <w:spacing w:before="100" w:after="0" w:line="240" w:lineRule="auto"/>
        <w:ind w:left="851" w:hanging="851"/>
        <w:jc w:val="both"/>
        <w:rPr>
          <w:rFonts w:ascii="Times New Roman" w:hAnsi="Times New Roman"/>
        </w:rPr>
      </w:pPr>
      <w:r w:rsidRPr="00CB298A">
        <w:rPr>
          <w:rFonts w:ascii="Times New Roman" w:hAnsi="Times New Roman"/>
        </w:rPr>
        <w:tab/>
        <w:t>•</w:t>
      </w:r>
      <w:r w:rsidRPr="00CB298A">
        <w:rPr>
          <w:rFonts w:ascii="Times New Roman" w:hAnsi="Times New Roman"/>
        </w:rPr>
        <w:tab/>
        <w:t>дополнительные расходы на оплату работ по ремонту поврежденного Застрахованного имущества в сверхурочное время, ночное время, в официальные праздники и выходные дни, а также транспортные расходы, вызванные  срочностью проведения ремонтных (восстановительных) работ.</w:t>
      </w:r>
    </w:p>
    <w:p w:rsidR="00F5058C" w:rsidRPr="00CB298A" w:rsidRDefault="00F5058C" w:rsidP="00E370B5">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3.2.5.</w:t>
      </w:r>
      <w:r w:rsidRPr="00CB298A">
        <w:rPr>
          <w:rFonts w:ascii="Times New Roman" w:hAnsi="Times New Roman"/>
          <w:lang w:eastAsia="ru-RU"/>
        </w:rPr>
        <w:tab/>
        <w:t>Обоснованные дополнительные расходы на временный ремонт или восстановление, а также дополнительные расходы по ускорению окончательного восстановления, замены или ремонта Застрахованного имущества, погибшего, утраченного или поврежденного в результате страхового случая, включая затраты на сверхурочные работы и на срочные грузоперевозки или на использование других скоростных средств транспортировки.</w:t>
      </w:r>
    </w:p>
    <w:p w:rsidR="00F5058C" w:rsidRPr="00CB298A" w:rsidRDefault="00910147" w:rsidP="000A3802">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3.2.6.</w:t>
      </w:r>
      <w:r w:rsidR="00F5058C" w:rsidRPr="00CB298A">
        <w:rPr>
          <w:rFonts w:ascii="Times New Roman" w:hAnsi="Times New Roman"/>
          <w:lang w:eastAsia="ru-RU"/>
        </w:rPr>
        <w:t xml:space="preserve"> </w:t>
      </w:r>
      <w:r w:rsidR="00F5058C" w:rsidRPr="00CB298A">
        <w:rPr>
          <w:rFonts w:ascii="Times New Roman" w:hAnsi="Times New Roman"/>
          <w:lang w:eastAsia="ru-RU"/>
        </w:rPr>
        <w:tab/>
        <w:t>В случае действительной или неизбежной прямой физической гибели, утраты или повреждения имущества в результате страхового случая – на расходы, понесенные Страхователем в ходе обоснованных и необходимых действий для временной защиты и сохранения Застрахованного имущества, которые суммируются с подлежащим возмещению общим убытком от прямой физической гибели, утраты или повреждения, если такой имеется, при условии применения соответствующей франшизы и без увеличения лимита, предусмотренного настоящим Договором.</w:t>
      </w:r>
    </w:p>
    <w:p w:rsidR="00F5058C" w:rsidRPr="00CB298A" w:rsidRDefault="00F5058C" w:rsidP="000A3802">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3.2.</w:t>
      </w:r>
      <w:r w:rsidR="00910147" w:rsidRPr="00CB298A">
        <w:rPr>
          <w:rFonts w:ascii="Times New Roman" w:hAnsi="Times New Roman"/>
          <w:lang w:eastAsia="ru-RU"/>
        </w:rPr>
        <w:t>7</w:t>
      </w:r>
      <w:r w:rsidRPr="00CB298A">
        <w:rPr>
          <w:rFonts w:ascii="Times New Roman" w:hAnsi="Times New Roman"/>
          <w:lang w:eastAsia="ru-RU"/>
        </w:rPr>
        <w:t xml:space="preserve">. </w:t>
      </w:r>
      <w:r w:rsidRPr="00CB298A">
        <w:rPr>
          <w:rFonts w:ascii="Times New Roman" w:hAnsi="Times New Roman"/>
          <w:lang w:eastAsia="ru-RU"/>
        </w:rPr>
        <w:tab/>
        <w:t>Необходимые расходы, в пределах ответственности Страховщика, понесенные Страхователем на удаление обломков и мусора; демонтаж или снос; укрепление или установка подпорок для части или частей имущества, застрахованного в соответствии с настоящим Договором, прямо физически уничтоженных или поврежденных в результате страхового случая по Договору.</w:t>
      </w:r>
    </w:p>
    <w:p w:rsidR="00F5058C" w:rsidRPr="00CB298A" w:rsidRDefault="00F5058C" w:rsidP="000A3802">
      <w:pPr>
        <w:tabs>
          <w:tab w:val="left" w:pos="709"/>
          <w:tab w:val="left" w:pos="1418"/>
        </w:tabs>
        <w:spacing w:before="100" w:after="0" w:line="240" w:lineRule="auto"/>
        <w:ind w:left="705"/>
        <w:contextualSpacing/>
        <w:jc w:val="both"/>
        <w:rPr>
          <w:rFonts w:ascii="Times New Roman" w:hAnsi="Times New Roman"/>
          <w:lang w:eastAsia="ru-RU"/>
        </w:rPr>
      </w:pPr>
      <w:r w:rsidRPr="00CB298A">
        <w:rPr>
          <w:rFonts w:ascii="Times New Roman" w:hAnsi="Times New Roman"/>
          <w:lang w:eastAsia="ru-RU"/>
        </w:rPr>
        <w:t>Расходы и издержки, целесообразно понесенные Страхователем в процессе удаления обломков, образованных частью или частями какого-либо имущества, не застрахованного по настоящему Договору, но уничтоженного или поврежденного в результате наступления какого-либо риска, не исключенного настоящим Договором.</w:t>
      </w:r>
    </w:p>
    <w:p w:rsidR="00F5058C" w:rsidRPr="00CB298A" w:rsidRDefault="00F5058C" w:rsidP="000A3802">
      <w:pPr>
        <w:tabs>
          <w:tab w:val="left" w:pos="709"/>
          <w:tab w:val="left" w:pos="1418"/>
        </w:tabs>
        <w:spacing w:after="0" w:line="240" w:lineRule="auto"/>
        <w:contextualSpacing/>
        <w:jc w:val="both"/>
        <w:rPr>
          <w:rFonts w:ascii="Times New Roman" w:hAnsi="Times New Roman"/>
          <w:lang w:eastAsia="ru-RU"/>
        </w:rPr>
      </w:pPr>
      <w:r w:rsidRPr="00CB298A">
        <w:rPr>
          <w:rFonts w:ascii="Times New Roman" w:hAnsi="Times New Roman"/>
          <w:lang w:eastAsia="ru-RU"/>
        </w:rPr>
        <w:tab/>
        <w:t>Страховщик, однако, не возмещает каких-либо расходов или издержек:</w:t>
      </w:r>
    </w:p>
    <w:p w:rsidR="00F5058C" w:rsidRPr="00CB298A" w:rsidRDefault="00F5058C" w:rsidP="000A3802">
      <w:pPr>
        <w:tabs>
          <w:tab w:val="left" w:pos="709"/>
          <w:tab w:val="left" w:pos="1418"/>
        </w:tabs>
        <w:spacing w:after="0" w:line="240" w:lineRule="auto"/>
        <w:ind w:left="708"/>
        <w:contextualSpacing/>
        <w:jc w:val="both"/>
        <w:rPr>
          <w:rFonts w:ascii="Times New Roman" w:hAnsi="Times New Roman"/>
          <w:lang w:eastAsia="ru-RU"/>
        </w:rPr>
      </w:pPr>
      <w:r w:rsidRPr="00CB298A">
        <w:rPr>
          <w:rFonts w:ascii="Times New Roman" w:hAnsi="Times New Roman"/>
          <w:lang w:eastAsia="ru-RU"/>
        </w:rPr>
        <w:tab/>
        <w:t>(a) понесенных в процессе удаления обломков в каких-либо иных местах кроме тех, в которых такое имущество было уничтожено или повреждено, а также пространства, непосредственно прилегающего к таким местам;</w:t>
      </w:r>
    </w:p>
    <w:p w:rsidR="00F5058C" w:rsidRPr="00CB298A" w:rsidRDefault="00F5058C" w:rsidP="000A3802">
      <w:pPr>
        <w:tabs>
          <w:tab w:val="left" w:pos="709"/>
          <w:tab w:val="left" w:pos="1418"/>
        </w:tabs>
        <w:spacing w:after="0" w:line="240" w:lineRule="auto"/>
        <w:contextualSpacing/>
        <w:jc w:val="both"/>
        <w:rPr>
          <w:rFonts w:ascii="Times New Roman" w:hAnsi="Times New Roman"/>
          <w:lang w:eastAsia="ru-RU"/>
        </w:rPr>
      </w:pPr>
      <w:r w:rsidRPr="00CB298A">
        <w:rPr>
          <w:rFonts w:ascii="Times New Roman" w:hAnsi="Times New Roman"/>
          <w:lang w:eastAsia="ru-RU"/>
        </w:rPr>
        <w:tab/>
        <w:t>(б) на обеззараживание любого имущества, незастрахованного по настоящему Договору.</w:t>
      </w:r>
    </w:p>
    <w:p w:rsidR="00F5058C" w:rsidRPr="00CB298A" w:rsidRDefault="00F5058C" w:rsidP="000A3802">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3.2.</w:t>
      </w:r>
      <w:r w:rsidR="00910147" w:rsidRPr="00CB298A">
        <w:rPr>
          <w:rFonts w:ascii="Times New Roman" w:hAnsi="Times New Roman"/>
          <w:lang w:eastAsia="ru-RU"/>
        </w:rPr>
        <w:t>8</w:t>
      </w:r>
      <w:r w:rsidRPr="00CB298A">
        <w:rPr>
          <w:rFonts w:ascii="Times New Roman" w:hAnsi="Times New Roman"/>
          <w:lang w:eastAsia="ru-RU"/>
        </w:rPr>
        <w:t>.</w:t>
      </w:r>
      <w:r w:rsidRPr="00CB298A">
        <w:rPr>
          <w:rFonts w:ascii="Times New Roman" w:hAnsi="Times New Roman"/>
          <w:lang w:eastAsia="ru-RU"/>
        </w:rPr>
        <w:tab/>
        <w:t>В пределах лимита ответственности Страховщика страхование по Договору возмещает расходы, связанные с оплатой услуг архитекторов, сюрвейеров, экспертов, инженеров-консультантов, юристов и прочих специалистов (включая оплату услуг за приведение проектов в соответствие с планами городского строительства), необходимо и целесообразно понесенные при наступлении страхового случая для восстановления имущества, застрахованного по настоящему Договору.</w:t>
      </w:r>
    </w:p>
    <w:p w:rsidR="00F5058C" w:rsidRPr="00CB298A" w:rsidRDefault="00F5058C" w:rsidP="000A3802">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3.2.</w:t>
      </w:r>
      <w:r w:rsidR="00910147" w:rsidRPr="00CB298A">
        <w:rPr>
          <w:rFonts w:ascii="Times New Roman" w:hAnsi="Times New Roman"/>
          <w:lang w:eastAsia="ru-RU"/>
        </w:rPr>
        <w:t>9</w:t>
      </w:r>
      <w:r w:rsidRPr="00CB298A">
        <w:rPr>
          <w:rFonts w:ascii="Times New Roman" w:hAnsi="Times New Roman"/>
          <w:lang w:eastAsia="ru-RU"/>
        </w:rPr>
        <w:t>.</w:t>
      </w:r>
      <w:r w:rsidRPr="00CB298A">
        <w:rPr>
          <w:rFonts w:ascii="Times New Roman" w:hAnsi="Times New Roman"/>
          <w:lang w:eastAsia="ru-RU"/>
        </w:rPr>
        <w:tab/>
        <w:t>В случае физической гибели или повреждения имущества, застрахованного по настоящему Договору, влекущих за собой принудительное применение положений какого-либо закона или постановления, находящегося в силе в момент такой физической гибели или повреждения и регламентирующего вопросы строительства, ремонта или использования имущества в пределах Лимита ответственности Страховщика, Страхователю возмещаются все или любые из нижеследующих расходов:</w:t>
      </w:r>
    </w:p>
    <w:p w:rsidR="00F5058C" w:rsidRPr="00CB298A" w:rsidRDefault="00F5058C" w:rsidP="000A3802">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ab/>
        <w:t>(а) стоимость сноса неповрежденного имущества, включая стоимость расчистки места (если необходимо снести любое неповрежденное имущество для того, чтобы выполнить требования такого закона или положения);</w:t>
      </w:r>
    </w:p>
    <w:p w:rsidR="00F5058C" w:rsidRPr="00CB298A" w:rsidRDefault="00F5058C" w:rsidP="000A3802">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ab/>
        <w:t>(б) стоимость снесенного неповрежденного имущества, ограничиваясь пропорцией, в которой страховая стоимость неповрежденного имущества непосредственно перед гибелью составляла долю от всего имущества;</w:t>
      </w:r>
    </w:p>
    <w:p w:rsidR="003152DF" w:rsidRPr="00CB298A" w:rsidRDefault="00F5058C" w:rsidP="003152DF">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ab/>
        <w:t xml:space="preserve">(в) сумма, на которую возросла стоимость ремонта или реконструкции поврежденного и неповрежденного имущества на том же самом или каком-либо ином месте, не превышающая размера затрат, которые были бы понесены в целях выполнения минимума </w:t>
      </w:r>
      <w:r w:rsidRPr="00CB298A">
        <w:rPr>
          <w:rFonts w:ascii="Times New Roman" w:hAnsi="Times New Roman"/>
          <w:lang w:eastAsia="ru-RU"/>
        </w:rPr>
        <w:lastRenderedPageBreak/>
        <w:t>требований такого закона или постановления, при условии, что ответственность Страховщика по настоящему пункту не должна превышать соответствующий подлимит.</w:t>
      </w:r>
    </w:p>
    <w:p w:rsidR="003152DF" w:rsidRPr="00CB298A" w:rsidRDefault="003152DF" w:rsidP="003152DF">
      <w:pPr>
        <w:tabs>
          <w:tab w:val="left" w:pos="709"/>
          <w:tab w:val="left" w:pos="1418"/>
        </w:tabs>
        <w:spacing w:after="0" w:line="240" w:lineRule="auto"/>
        <w:ind w:left="709" w:hanging="709"/>
        <w:contextualSpacing/>
        <w:jc w:val="both"/>
        <w:rPr>
          <w:rFonts w:ascii="Times New Roman" w:hAnsi="Times New Roman"/>
          <w:lang w:eastAsia="ru-RU"/>
        </w:rPr>
      </w:pPr>
      <w:r w:rsidRPr="00CB298A">
        <w:rPr>
          <w:rFonts w:ascii="Times New Roman" w:hAnsi="Times New Roman"/>
          <w:lang w:eastAsia="ru-RU"/>
        </w:rPr>
        <w:t xml:space="preserve">3.2.10. </w:t>
      </w:r>
      <w:r w:rsidR="00AC4DDA" w:rsidRPr="00CB298A">
        <w:rPr>
          <w:rFonts w:ascii="Times New Roman" w:hAnsi="Times New Roman"/>
          <w:lang w:eastAsia="ru-RU"/>
        </w:rPr>
        <w:t xml:space="preserve"> </w:t>
      </w:r>
      <w:r w:rsidRPr="00CB298A">
        <w:rPr>
          <w:rFonts w:ascii="Times New Roman" w:hAnsi="Times New Roman"/>
        </w:rPr>
        <w:t>Страховое покрытие включает следующие расходы, возникшие в результате наступления страхового случая по настоящему Договору или в результате риска, не исключенного по настоящему Договору:</w:t>
      </w:r>
    </w:p>
    <w:p w:rsidR="003152DF" w:rsidRPr="00CB298A" w:rsidRDefault="00A52565" w:rsidP="00A52565">
      <w:pPr>
        <w:tabs>
          <w:tab w:val="left" w:pos="709"/>
          <w:tab w:val="left" w:pos="1134"/>
        </w:tabs>
        <w:spacing w:after="0" w:line="240" w:lineRule="auto"/>
        <w:ind w:left="709" w:hanging="709"/>
        <w:jc w:val="both"/>
        <w:rPr>
          <w:rFonts w:ascii="Times New Roman" w:hAnsi="Times New Roman"/>
        </w:rPr>
      </w:pPr>
      <w:r w:rsidRPr="00CB298A">
        <w:rPr>
          <w:rFonts w:ascii="Times New Roman" w:hAnsi="Times New Roman"/>
        </w:rPr>
        <w:t xml:space="preserve">             </w:t>
      </w:r>
      <w:r w:rsidR="003152DF" w:rsidRPr="00CB298A">
        <w:rPr>
          <w:rFonts w:ascii="Times New Roman" w:hAnsi="Times New Roman"/>
        </w:rPr>
        <w:t>(а)  расходы пожарной бригады и другие расходы на тушение пожара, которые могут быть отнесены на счет Страхователя;</w:t>
      </w:r>
    </w:p>
    <w:p w:rsidR="003152DF" w:rsidRPr="00CB298A" w:rsidRDefault="00A52565" w:rsidP="00A52565">
      <w:pPr>
        <w:tabs>
          <w:tab w:val="left" w:pos="709"/>
          <w:tab w:val="left" w:pos="1134"/>
        </w:tabs>
        <w:spacing w:after="0" w:line="240" w:lineRule="auto"/>
        <w:ind w:left="709" w:hanging="709"/>
        <w:jc w:val="both"/>
        <w:rPr>
          <w:rFonts w:ascii="Times New Roman" w:hAnsi="Times New Roman"/>
        </w:rPr>
      </w:pPr>
      <w:r w:rsidRPr="00CB298A">
        <w:rPr>
          <w:rFonts w:ascii="Times New Roman" w:hAnsi="Times New Roman"/>
        </w:rPr>
        <w:t xml:space="preserve">           </w:t>
      </w:r>
      <w:r w:rsidR="003152DF" w:rsidRPr="00CB298A">
        <w:rPr>
          <w:rFonts w:ascii="Times New Roman" w:hAnsi="Times New Roman"/>
        </w:rPr>
        <w:t>(б)  стоимость замены затраченных средств пожаротушения, включая пену;</w:t>
      </w:r>
    </w:p>
    <w:p w:rsidR="003152DF" w:rsidRPr="00CB298A" w:rsidRDefault="00A52565" w:rsidP="00A52565">
      <w:pPr>
        <w:tabs>
          <w:tab w:val="left" w:pos="709"/>
          <w:tab w:val="left" w:pos="1134"/>
        </w:tabs>
        <w:spacing w:after="0" w:line="240" w:lineRule="auto"/>
        <w:ind w:left="567" w:hanging="567"/>
        <w:jc w:val="both"/>
        <w:rPr>
          <w:rFonts w:ascii="Times New Roman" w:hAnsi="Times New Roman"/>
        </w:rPr>
      </w:pPr>
      <w:r w:rsidRPr="00CB298A">
        <w:rPr>
          <w:rFonts w:ascii="Times New Roman" w:hAnsi="Times New Roman"/>
        </w:rPr>
        <w:t xml:space="preserve">           </w:t>
      </w:r>
      <w:r w:rsidR="003152DF" w:rsidRPr="00CB298A">
        <w:rPr>
          <w:rFonts w:ascii="Times New Roman" w:hAnsi="Times New Roman"/>
        </w:rPr>
        <w:t xml:space="preserve">(в)  расходы, понесенные Страхователям для перезарядки или заполнения устройств      </w:t>
      </w:r>
    </w:p>
    <w:p w:rsidR="003152DF" w:rsidRPr="00CB298A" w:rsidRDefault="003152DF" w:rsidP="00A52565">
      <w:pPr>
        <w:tabs>
          <w:tab w:val="left" w:pos="709"/>
          <w:tab w:val="left" w:pos="1134"/>
        </w:tabs>
        <w:spacing w:after="0" w:line="240" w:lineRule="auto"/>
        <w:ind w:left="567" w:hanging="567"/>
        <w:jc w:val="both"/>
        <w:rPr>
          <w:rFonts w:ascii="Times New Roman" w:hAnsi="Times New Roman"/>
        </w:rPr>
      </w:pPr>
      <w:r w:rsidRPr="00CB298A">
        <w:rPr>
          <w:rFonts w:ascii="Times New Roman" w:hAnsi="Times New Roman"/>
        </w:rPr>
        <w:t xml:space="preserve">           пожаротушения;</w:t>
      </w:r>
    </w:p>
    <w:p w:rsidR="003152DF" w:rsidRPr="00CB298A" w:rsidRDefault="00A52565" w:rsidP="00A52565">
      <w:pPr>
        <w:tabs>
          <w:tab w:val="left" w:pos="709"/>
          <w:tab w:val="left" w:pos="1134"/>
        </w:tabs>
        <w:spacing w:after="0" w:line="240" w:lineRule="auto"/>
        <w:ind w:left="709" w:hanging="709"/>
        <w:jc w:val="both"/>
        <w:rPr>
          <w:rFonts w:ascii="Times New Roman" w:hAnsi="Times New Roman"/>
        </w:rPr>
      </w:pPr>
      <w:r w:rsidRPr="00CB298A">
        <w:rPr>
          <w:rFonts w:ascii="Times New Roman" w:hAnsi="Times New Roman"/>
        </w:rPr>
        <w:t xml:space="preserve">           </w:t>
      </w:r>
      <w:r w:rsidR="003152DF" w:rsidRPr="00CB298A">
        <w:rPr>
          <w:rFonts w:ascii="Times New Roman" w:hAnsi="Times New Roman"/>
        </w:rPr>
        <w:t>(г)  расходы, возникшие в результате замены спринклерных головок.</w:t>
      </w:r>
    </w:p>
    <w:p w:rsidR="003152DF" w:rsidRPr="00CB298A" w:rsidRDefault="003152DF" w:rsidP="00AC4DDA">
      <w:pPr>
        <w:pStyle w:val="af1"/>
        <w:tabs>
          <w:tab w:val="clear" w:pos="567"/>
          <w:tab w:val="left" w:pos="709"/>
        </w:tabs>
        <w:ind w:left="709" w:right="0" w:hanging="709"/>
        <w:rPr>
          <w:sz w:val="22"/>
          <w:szCs w:val="22"/>
        </w:rPr>
      </w:pPr>
      <w:r w:rsidRPr="00CB298A">
        <w:rPr>
          <w:sz w:val="22"/>
          <w:szCs w:val="22"/>
        </w:rPr>
        <w:t>Ответственность Страховщика не должна превышать размер соответствующе</w:t>
      </w:r>
      <w:r w:rsidR="00AC4DDA" w:rsidRPr="00CB298A">
        <w:rPr>
          <w:sz w:val="22"/>
          <w:szCs w:val="22"/>
        </w:rPr>
        <w:t>го п</w:t>
      </w:r>
      <w:r w:rsidRPr="00CB298A">
        <w:rPr>
          <w:sz w:val="22"/>
          <w:szCs w:val="22"/>
        </w:rPr>
        <w:t>од-лимита.</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3.3. </w:t>
      </w:r>
      <w:r w:rsidRPr="00CB298A">
        <w:rPr>
          <w:rFonts w:ascii="Times New Roman" w:hAnsi="Times New Roman"/>
          <w:lang w:eastAsia="ru-RU"/>
        </w:rPr>
        <w:tab/>
      </w:r>
      <w:r w:rsidRPr="00CB298A">
        <w:rPr>
          <w:rFonts w:ascii="Times New Roman" w:hAnsi="Times New Roman"/>
          <w:b/>
          <w:lang w:eastAsia="ru-RU"/>
        </w:rPr>
        <w:t>В отношении страхования от любых рисков, кроме риска «Поломка машин и оборудования», события не являются страховыми случаями, если они произошли в результате</w:t>
      </w:r>
      <w:r w:rsidRPr="00CB298A">
        <w:rPr>
          <w:rFonts w:ascii="Times New Roman" w:hAnsi="Times New Roman"/>
          <w:lang w:eastAsia="ru-RU"/>
        </w:rPr>
        <w:t>:</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3.3.1.</w:t>
      </w:r>
      <w:r w:rsidRPr="00CB298A">
        <w:rPr>
          <w:rFonts w:ascii="Times New Roman" w:hAnsi="Times New Roman"/>
        </w:rPr>
        <w:tab/>
        <w:t xml:space="preserve">Прямого умысла Страхователя в лице его руководителя (уполномоченного лица), другого органа юридического лица (Правления, Дирекции), а также лиц, </w:t>
      </w:r>
      <w:r w:rsidR="0055672E" w:rsidRPr="00CB298A">
        <w:rPr>
          <w:rFonts w:ascii="Times New Roman" w:hAnsi="Times New Roman"/>
        </w:rPr>
        <w:t>действовавших,</w:t>
      </w:r>
      <w:r w:rsidRPr="00CB298A">
        <w:rPr>
          <w:rFonts w:ascii="Times New Roman" w:hAnsi="Times New Roman"/>
        </w:rPr>
        <w:t xml:space="preserve"> хотя и от собственного имени, но с ведома и в интересах Страхователя;</w:t>
      </w:r>
    </w:p>
    <w:p w:rsidR="00F5058C" w:rsidRPr="00CB298A" w:rsidRDefault="00F5058C" w:rsidP="00D7475C">
      <w:pPr>
        <w:tabs>
          <w:tab w:val="left" w:pos="709"/>
          <w:tab w:val="left" w:pos="1418"/>
        </w:tabs>
        <w:spacing w:before="100" w:after="0" w:line="240" w:lineRule="auto"/>
        <w:ind w:left="709" w:hanging="709"/>
        <w:jc w:val="both"/>
        <w:rPr>
          <w:rFonts w:ascii="Times New Roman" w:hAnsi="Times New Roman"/>
        </w:rPr>
      </w:pPr>
      <w:r w:rsidRPr="00CB298A">
        <w:rPr>
          <w:rFonts w:ascii="Times New Roman" w:hAnsi="Times New Roman"/>
        </w:rPr>
        <w:t xml:space="preserve">3.3.2.  </w:t>
      </w:r>
      <w:r w:rsidRPr="00CB298A">
        <w:rPr>
          <w:rFonts w:ascii="Times New Roman" w:hAnsi="Times New Roman"/>
        </w:rPr>
        <w:tab/>
        <w:t>Воздействия радиации или радиоактивного загрязнения (в соответствии с прилагаемой Оговоркой об Исключении Радиоактивного Загрязнения, химического, биологического, биохимического, электромагнитного оружия);</w:t>
      </w:r>
    </w:p>
    <w:p w:rsidR="00F5058C" w:rsidRPr="00CB298A" w:rsidRDefault="00F5058C" w:rsidP="00D7475C">
      <w:pPr>
        <w:tabs>
          <w:tab w:val="left" w:pos="709"/>
          <w:tab w:val="left" w:pos="1418"/>
        </w:tabs>
        <w:spacing w:before="100" w:after="0" w:line="240" w:lineRule="auto"/>
        <w:ind w:left="709" w:hanging="709"/>
        <w:jc w:val="both"/>
        <w:rPr>
          <w:rFonts w:ascii="Times New Roman" w:hAnsi="Times New Roman"/>
        </w:rPr>
      </w:pPr>
      <w:r w:rsidRPr="00CB298A">
        <w:rPr>
          <w:rFonts w:ascii="Times New Roman" w:hAnsi="Times New Roman"/>
        </w:rPr>
        <w:t xml:space="preserve">3.3.3. </w:t>
      </w:r>
      <w:r w:rsidR="00AC4DDA" w:rsidRPr="00CB298A">
        <w:rPr>
          <w:rFonts w:ascii="Times New Roman" w:hAnsi="Times New Roman"/>
        </w:rPr>
        <w:t xml:space="preserve">   </w:t>
      </w:r>
      <w:r w:rsidRPr="00CB298A">
        <w:rPr>
          <w:rFonts w:ascii="Times New Roman" w:hAnsi="Times New Roman"/>
        </w:rPr>
        <w:t>Воздействия ядерной энергии (в соответствии с прилагаемой Оговоркой об Исключении ядерных рисков);</w:t>
      </w:r>
    </w:p>
    <w:p w:rsidR="00F5058C" w:rsidRPr="00CB298A" w:rsidRDefault="00AF01B9"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3.3.4</w:t>
      </w:r>
      <w:r w:rsidR="00F5058C" w:rsidRPr="00CB298A">
        <w:rPr>
          <w:rFonts w:ascii="Times New Roman" w:hAnsi="Times New Roman"/>
        </w:rPr>
        <w:t xml:space="preserve">. </w:t>
      </w:r>
      <w:r w:rsidR="00F5058C" w:rsidRPr="00CB298A">
        <w:rPr>
          <w:rFonts w:ascii="Times New Roman" w:hAnsi="Times New Roman"/>
        </w:rPr>
        <w:tab/>
        <w:t>Любого рода утечки, загрязнения (или заражения),</w:t>
      </w:r>
      <w:r w:rsidR="004B7036" w:rsidRPr="00CB298A">
        <w:rPr>
          <w:rFonts w:ascii="Times New Roman" w:hAnsi="Times New Roman"/>
        </w:rPr>
        <w:t xml:space="preserve"> </w:t>
      </w:r>
      <w:r w:rsidR="00F5058C" w:rsidRPr="00CB298A">
        <w:rPr>
          <w:rFonts w:ascii="Times New Roman" w:hAnsi="Times New Roman"/>
        </w:rPr>
        <w:t>вызванного химическими или биологическими веществами, если такая утечка, загрязнение (или заражение) не явилось непосредственным следствием произошедшего события, рассматриваемого как страховой случай в рамках Договора страхования (в соответствии с прилагаемой Оговоркой об Исключении Утечек, Загрязнений или Заражений);</w:t>
      </w:r>
    </w:p>
    <w:p w:rsidR="00F5058C" w:rsidRPr="00CB298A" w:rsidRDefault="00AF01B9" w:rsidP="000D0776">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3.3.5</w:t>
      </w:r>
      <w:r w:rsidR="00F5058C" w:rsidRPr="00CB298A">
        <w:rPr>
          <w:rFonts w:ascii="Times New Roman" w:hAnsi="Times New Roman"/>
        </w:rPr>
        <w:t>.   Воздействия асбеста</w:t>
      </w:r>
      <w:r w:rsidR="0055672E" w:rsidRPr="00CB298A">
        <w:rPr>
          <w:rFonts w:ascii="Times New Roman" w:hAnsi="Times New Roman"/>
        </w:rPr>
        <w:t xml:space="preserve"> </w:t>
      </w:r>
      <w:r w:rsidR="00F5058C" w:rsidRPr="00CB298A">
        <w:rPr>
          <w:rFonts w:ascii="Times New Roman" w:hAnsi="Times New Roman"/>
        </w:rPr>
        <w:t>(в соответствии с прилагаемой Оговоркой об Исключении асбеста);</w:t>
      </w:r>
    </w:p>
    <w:p w:rsidR="00F5058C" w:rsidRPr="00CB298A" w:rsidRDefault="00F5058C" w:rsidP="000D0776">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w:t>
      </w:r>
      <w:r w:rsidR="00AF01B9" w:rsidRPr="00CB298A">
        <w:rPr>
          <w:rFonts w:ascii="Times New Roman" w:hAnsi="Times New Roman"/>
        </w:rPr>
        <w:t>3.6</w:t>
      </w:r>
      <w:r w:rsidRPr="00CB298A">
        <w:rPr>
          <w:rFonts w:ascii="Times New Roman" w:hAnsi="Times New Roman"/>
        </w:rPr>
        <w:t>.    Воздействия плесени и грибков (в соответствии с прилагаемой Оговоркой об Исключении плесени и грибков);</w:t>
      </w:r>
    </w:p>
    <w:p w:rsidR="00F5058C" w:rsidRPr="00CB298A" w:rsidRDefault="00F5058C" w:rsidP="000D0776">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w:t>
      </w:r>
      <w:r w:rsidR="00AF01B9" w:rsidRPr="00CB298A">
        <w:rPr>
          <w:rFonts w:ascii="Times New Roman" w:hAnsi="Times New Roman"/>
        </w:rPr>
        <w:t>7</w:t>
      </w:r>
      <w:r w:rsidRPr="00CB298A">
        <w:rPr>
          <w:rFonts w:ascii="Times New Roman" w:hAnsi="Times New Roman"/>
        </w:rPr>
        <w:t xml:space="preserve">. </w:t>
      </w:r>
      <w:r w:rsidRPr="00CB298A">
        <w:rPr>
          <w:rFonts w:ascii="Times New Roman" w:hAnsi="Times New Roman"/>
        </w:rPr>
        <w:tab/>
        <w:t>Войны, вторжения, действий иностранных врагов, военных действий или военизированных операций (вне зависимости от объявления войны), гражданской войны, мятежа, революции, восстания, гражданских беспорядков, приобретающих масштабы или доходящие до восстания, военной или узурпированной власти;</w:t>
      </w:r>
    </w:p>
    <w:p w:rsidR="00F5058C" w:rsidRPr="00CB298A" w:rsidRDefault="00F5058C" w:rsidP="00D7475C">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w:t>
      </w:r>
      <w:r w:rsidR="00AF01B9" w:rsidRPr="00CB298A">
        <w:rPr>
          <w:rFonts w:ascii="Times New Roman" w:hAnsi="Times New Roman"/>
        </w:rPr>
        <w:t>8</w:t>
      </w:r>
      <w:r w:rsidRPr="00CB298A">
        <w:rPr>
          <w:rFonts w:ascii="Times New Roman" w:hAnsi="Times New Roman"/>
        </w:rPr>
        <w:t xml:space="preserve">. </w:t>
      </w:r>
      <w:r w:rsidRPr="00CB298A">
        <w:rPr>
          <w:rFonts w:ascii="Times New Roman" w:hAnsi="Times New Roman"/>
        </w:rPr>
        <w:tab/>
        <w:t>Конфискации, реквизиции, ареста, уничтожения или повреждения Застрахованного имущества по распоряжению военных или гражданских властей;</w:t>
      </w:r>
    </w:p>
    <w:p w:rsidR="00F5058C" w:rsidRPr="00CB298A" w:rsidRDefault="00F5058C"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w:t>
      </w:r>
      <w:r w:rsidR="00AF01B9" w:rsidRPr="00CB298A">
        <w:rPr>
          <w:rFonts w:ascii="Times New Roman" w:hAnsi="Times New Roman"/>
        </w:rPr>
        <w:t>9</w:t>
      </w:r>
      <w:r w:rsidRPr="00CB298A">
        <w:rPr>
          <w:rFonts w:ascii="Times New Roman" w:hAnsi="Times New Roman"/>
        </w:rPr>
        <w:t>.</w:t>
      </w:r>
      <w:r w:rsidRPr="00CB298A">
        <w:rPr>
          <w:rFonts w:ascii="Times New Roman" w:hAnsi="Times New Roman"/>
        </w:rPr>
        <w:tab/>
        <w:t>Наложения на Страхователя или работающих у него лиц штрафов, неустоек, пени или иных штрафных санкций в денежной форме в соответствии с законодательством или иными распоряжениями властей, действующими на территории страхования;</w:t>
      </w:r>
    </w:p>
    <w:p w:rsidR="00F5058C" w:rsidRPr="00CB298A" w:rsidRDefault="00F5058C"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w:t>
      </w:r>
      <w:r w:rsidR="00AF01B9" w:rsidRPr="00CB298A">
        <w:rPr>
          <w:rFonts w:ascii="Times New Roman" w:hAnsi="Times New Roman"/>
        </w:rPr>
        <w:t>10</w:t>
      </w:r>
      <w:r w:rsidRPr="00CB298A">
        <w:rPr>
          <w:rFonts w:ascii="Times New Roman" w:hAnsi="Times New Roman"/>
        </w:rPr>
        <w:t>.</w:t>
      </w:r>
      <w:r w:rsidRPr="00CB298A">
        <w:rPr>
          <w:rFonts w:ascii="Times New Roman" w:hAnsi="Times New Roman"/>
        </w:rPr>
        <w:tab/>
        <w:t>Естественного износа Застрахованного имущества или постепенной потери им своих качеств или полезных свойств, если они возникли в результате нарушения требований нормативно-технической документации по эксплуатации зданий, сооружений и оборудования. Данное исключение касается только непосредственно материалов и оборудования, затронутых износом, и не исключает возмещения ущерба, причиненного исправным (работоспособным) материалам и оборудованию.</w:t>
      </w:r>
      <w:r w:rsidR="00092035" w:rsidRPr="00CB298A">
        <w:rPr>
          <w:rFonts w:ascii="Times New Roman" w:hAnsi="Times New Roman"/>
        </w:rPr>
        <w:t xml:space="preserve"> В случае если естественный износ Застрахованного  имущества или постепенная потеря им своих качеств или полезных свойств возникли не в результате нарушения требований нормативно-технической документации по эксплуатации зданий, сооружений и оборудования, возмещение ущерба осуществляется в пределах под-лимита, указанного в п. </w:t>
      </w:r>
      <w:r w:rsidRPr="00CB298A">
        <w:rPr>
          <w:rFonts w:ascii="Times New Roman" w:hAnsi="Times New Roman"/>
        </w:rPr>
        <w:t xml:space="preserve"> </w:t>
      </w:r>
      <w:r w:rsidR="00092035" w:rsidRPr="00CB298A">
        <w:rPr>
          <w:rFonts w:ascii="Times New Roman" w:hAnsi="Times New Roman"/>
        </w:rPr>
        <w:t xml:space="preserve">5.2.3.  настоящего Договора. </w:t>
      </w:r>
    </w:p>
    <w:p w:rsidR="00F5058C" w:rsidRPr="00CB298A" w:rsidRDefault="00F5058C" w:rsidP="00092035">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w:t>
      </w:r>
      <w:r w:rsidR="00AF01B9" w:rsidRPr="00CB298A">
        <w:rPr>
          <w:rFonts w:ascii="Times New Roman" w:hAnsi="Times New Roman"/>
        </w:rPr>
        <w:t>11</w:t>
      </w:r>
      <w:r w:rsidRPr="00CB298A">
        <w:rPr>
          <w:rFonts w:ascii="Times New Roman" w:hAnsi="Times New Roman"/>
        </w:rPr>
        <w:t>.</w:t>
      </w:r>
      <w:r w:rsidRPr="00CB298A">
        <w:rPr>
          <w:rFonts w:ascii="Times New Roman" w:hAnsi="Times New Roman"/>
        </w:rPr>
        <w:tab/>
        <w:t xml:space="preserve">Коррозии, окисления, брожения, гниения или иных естественных свойств Застрахованного имущества, если они возникли в результате нарушения требований нормативно-технической документации по эксплуатации зданий, сооружений и оборудования. Данное </w:t>
      </w:r>
      <w:r w:rsidRPr="00CB298A">
        <w:rPr>
          <w:rFonts w:ascii="Times New Roman" w:hAnsi="Times New Roman"/>
        </w:rPr>
        <w:lastRenderedPageBreak/>
        <w:t>исключение касается только непосредственно материалов и оборудования, затронутых износом, и не исключает возмещения ущерба, причиненного исправным (работоспособным) материалам и оборудованию</w:t>
      </w:r>
      <w:r w:rsidR="00092035" w:rsidRPr="00CB298A">
        <w:rPr>
          <w:rFonts w:ascii="Times New Roman" w:hAnsi="Times New Roman"/>
        </w:rPr>
        <w:t xml:space="preserve">. В случае если коррозия, окисление, брожение, гниение или иные естественные свойства Застрахованного имущества возникли не в результате нарушения требований нормативно-технической документации по эксплуатации зданий, сооружений и оборудования, возмещение ущерба осуществляется в пределах под-лимита , указанного в п.  5.2.3.  настоящего Договора. </w:t>
      </w:r>
    </w:p>
    <w:p w:rsidR="00F5058C" w:rsidRPr="00CB298A" w:rsidRDefault="00AF01B9" w:rsidP="00D7475C">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3.3.12</w:t>
      </w:r>
      <w:r w:rsidR="00F5058C" w:rsidRPr="00CB298A">
        <w:rPr>
          <w:rFonts w:ascii="Times New Roman" w:hAnsi="Times New Roman"/>
        </w:rPr>
        <w:t>.</w:t>
      </w:r>
      <w:r w:rsidR="00F5058C" w:rsidRPr="00CB298A">
        <w:rPr>
          <w:rFonts w:ascii="Times New Roman" w:hAnsi="Times New Roman"/>
        </w:rPr>
        <w:tab/>
        <w:t>Нормального оседания, сжатия или расширения зданий, сооружений или фундаментов, если только такое оседание, сжатие или расширение не привело к возникновению прямой физической гибели, утраты или повреждению, которые не исключены в настоящем Договоре иным образом. В этом случае, страхование по настоящему Договору распространяется на такую последующую гибель, утрату или повреждение.</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3.3.1</w:t>
      </w:r>
      <w:r w:rsidR="00AF01B9" w:rsidRPr="00CB298A">
        <w:rPr>
          <w:rFonts w:ascii="Times New Roman" w:hAnsi="Times New Roman"/>
        </w:rPr>
        <w:t>3</w:t>
      </w:r>
      <w:r w:rsidRPr="00CB298A">
        <w:rPr>
          <w:rFonts w:ascii="Times New Roman" w:hAnsi="Times New Roman"/>
        </w:rPr>
        <w:t>.</w:t>
      </w:r>
      <w:r w:rsidRPr="00CB298A">
        <w:rPr>
          <w:rFonts w:ascii="Times New Roman" w:hAnsi="Times New Roman"/>
        </w:rPr>
        <w:tab/>
        <w:t>Умышленного нарушения Страхователем установленных законодательством и нормативными актами правил и норм безопасности, охраны помещений и ценностей, безопасности проведения работ или иных аналогичных норм, если это явилось непосредственной причиной страхового случая;</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3.3.1</w:t>
      </w:r>
      <w:r w:rsidR="00AF01B9" w:rsidRPr="00CB298A">
        <w:rPr>
          <w:rFonts w:ascii="Times New Roman" w:hAnsi="Times New Roman"/>
        </w:rPr>
        <w:t>4</w:t>
      </w:r>
      <w:r w:rsidRPr="00CB298A">
        <w:rPr>
          <w:rFonts w:ascii="Times New Roman" w:hAnsi="Times New Roman"/>
        </w:rPr>
        <w:t>.</w:t>
      </w:r>
      <w:r w:rsidRPr="00CB298A">
        <w:rPr>
          <w:rFonts w:ascii="Times New Roman" w:hAnsi="Times New Roman"/>
        </w:rPr>
        <w:tab/>
        <w:t>Наличия дефектов и недостатков в Застрахованном имуществе, которые были известны Страхователю и явились причиной наступления страхового случая, но о которых не был поставлен в известность Страховщик и которые не были своевременно устранены в сроки, указанные компетентными органами в соответствующих документах, либо в сроки, установленные внутренними документами Страхователя. Под известными Страхователю дефектами и недостатками понимаются дефекты и недостатки, прямо указанные в актах и предписаниях надзорных органов, комиссиях Страхователя, в приказах Страхователя или иной нормативно-распорядительной документации;</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3.3.1</w:t>
      </w:r>
      <w:r w:rsidR="00AF01B9" w:rsidRPr="00CB298A">
        <w:rPr>
          <w:rFonts w:ascii="Times New Roman" w:hAnsi="Times New Roman"/>
        </w:rPr>
        <w:t>5</w:t>
      </w:r>
      <w:r w:rsidRPr="00CB298A">
        <w:rPr>
          <w:rFonts w:ascii="Times New Roman" w:hAnsi="Times New Roman"/>
        </w:rPr>
        <w:t>.</w:t>
      </w:r>
      <w:r w:rsidRPr="00CB298A">
        <w:rPr>
          <w:rFonts w:ascii="Times New Roman" w:hAnsi="Times New Roman"/>
        </w:rPr>
        <w:tab/>
        <w:t>Обнаруженной при проведении инвентаризации недостачи (утраты) Застрахованного имущества без следов его хищения, сокрытия имущества;</w:t>
      </w:r>
    </w:p>
    <w:p w:rsidR="00F5058C" w:rsidRPr="00CB298A" w:rsidRDefault="00F5058C" w:rsidP="000A3802">
      <w:pPr>
        <w:tabs>
          <w:tab w:val="left" w:pos="709"/>
          <w:tab w:val="left" w:pos="1418"/>
        </w:tabs>
        <w:spacing w:before="100" w:after="0" w:line="240" w:lineRule="auto"/>
        <w:ind w:left="709" w:hanging="709"/>
        <w:jc w:val="both"/>
        <w:rPr>
          <w:rFonts w:ascii="Times New Roman" w:hAnsi="Times New Roman"/>
        </w:rPr>
      </w:pPr>
      <w:r w:rsidRPr="00CB298A">
        <w:rPr>
          <w:rFonts w:ascii="Times New Roman" w:hAnsi="Times New Roman"/>
        </w:rPr>
        <w:t>3.3.1</w:t>
      </w:r>
      <w:r w:rsidR="00AF01B9" w:rsidRPr="00CB298A">
        <w:rPr>
          <w:rFonts w:ascii="Times New Roman" w:hAnsi="Times New Roman"/>
        </w:rPr>
        <w:t>6</w:t>
      </w:r>
      <w:r w:rsidRPr="00CB298A">
        <w:rPr>
          <w:rFonts w:ascii="Times New Roman" w:hAnsi="Times New Roman"/>
        </w:rPr>
        <w:t>.</w:t>
      </w:r>
      <w:r w:rsidRPr="00CB298A">
        <w:rPr>
          <w:rFonts w:ascii="Times New Roman" w:hAnsi="Times New Roman"/>
        </w:rPr>
        <w:tab/>
        <w:t xml:space="preserve">Не покрываются расходы, необходимые на исправление любых дефектов в проектировании, планах, спецификациях, материалах или работах, или расходы на исправление </w:t>
      </w:r>
      <w:r w:rsidRPr="00CB298A">
        <w:rPr>
          <w:rStyle w:val="apple-converted-space"/>
          <w:rFonts w:ascii="Times New Roman" w:hAnsi="Times New Roman"/>
        </w:rPr>
        <w:t> </w:t>
      </w:r>
      <w:r w:rsidRPr="00CB298A">
        <w:rPr>
          <w:rFonts w:ascii="Times New Roman" w:hAnsi="Times New Roman"/>
        </w:rPr>
        <w:t xml:space="preserve">скрытых дефектов и </w:t>
      </w:r>
      <w:r w:rsidRPr="00CB298A">
        <w:rPr>
          <w:rStyle w:val="10"/>
          <w:rFonts w:ascii="Times New Roman" w:hAnsi="Times New Roman"/>
          <w:b w:val="0"/>
          <w:color w:val="auto"/>
          <w:sz w:val="22"/>
          <w:szCs w:val="22"/>
        </w:rPr>
        <w:t xml:space="preserve">внутренних </w:t>
      </w:r>
      <w:r w:rsidRPr="00CB298A">
        <w:rPr>
          <w:rFonts w:ascii="Times New Roman" w:hAnsi="Times New Roman"/>
        </w:rPr>
        <w:t>недостатков. Но, если непосредственно в результате таких дефектов или недостатков возникает физическая утрата (гибель) или повреждение, не исключенные другим пунктом настоящего Договора, исключаются только такие расходы, которые были бы понесены для исправления существовавшего дефекта или недостатка до возникновения физической утраты (гибели) или повреждения.</w:t>
      </w:r>
    </w:p>
    <w:p w:rsidR="00F5058C" w:rsidRPr="00CB298A" w:rsidRDefault="00F5058C" w:rsidP="00D7475C">
      <w:pPr>
        <w:shd w:val="clear" w:color="auto" w:fill="FFFFFF"/>
        <w:ind w:left="720" w:hanging="720"/>
        <w:jc w:val="both"/>
        <w:rPr>
          <w:rFonts w:ascii="Times New Roman" w:hAnsi="Times New Roman"/>
        </w:rPr>
      </w:pPr>
      <w:r w:rsidRPr="00CB298A">
        <w:rPr>
          <w:rFonts w:ascii="Times New Roman" w:hAnsi="Times New Roman"/>
        </w:rPr>
        <w:t>3.3</w:t>
      </w:r>
      <w:r w:rsidR="00AF01B9" w:rsidRPr="00CB298A">
        <w:rPr>
          <w:rFonts w:ascii="Times New Roman" w:hAnsi="Times New Roman"/>
        </w:rPr>
        <w:t>.17</w:t>
      </w:r>
      <w:r w:rsidRPr="00CB298A">
        <w:rPr>
          <w:rFonts w:ascii="Times New Roman" w:hAnsi="Times New Roman"/>
        </w:rPr>
        <w:t xml:space="preserve">. </w:t>
      </w:r>
      <w:r w:rsidRPr="00CB298A">
        <w:rPr>
          <w:rFonts w:ascii="Times New Roman" w:hAnsi="Times New Roman"/>
          <w:spacing w:val="-1"/>
        </w:rPr>
        <w:t>Страхование не распространяется на ф</w:t>
      </w:r>
      <w:r w:rsidRPr="00CB298A">
        <w:rPr>
          <w:rFonts w:ascii="Times New Roman" w:hAnsi="Times New Roman"/>
        </w:rPr>
        <w:t>изическую гибель, утрату или повреждение, вызванное или возникшее по причине воздействия моли, паразитов, термитов, насекомых, гнили, атмосферной сырости или смога, если только это не привело к возникновению прямой физической гибели, утраты или повреждению, которые не исключены условиями настоящего Договора иным образом. В этом случае страхование по настоящему Договору распространяется на такую последующую гибель, утрату или повреждение.</w:t>
      </w:r>
    </w:p>
    <w:p w:rsidR="00F5058C" w:rsidRPr="00CB298A" w:rsidRDefault="00F5058C" w:rsidP="00D7475C">
      <w:pPr>
        <w:shd w:val="clear" w:color="auto" w:fill="FFFFFF"/>
        <w:ind w:left="720" w:hanging="720"/>
        <w:jc w:val="both"/>
        <w:rPr>
          <w:rFonts w:ascii="Times New Roman" w:hAnsi="Times New Roman"/>
        </w:rPr>
      </w:pPr>
      <w:r w:rsidRPr="00CB298A">
        <w:rPr>
          <w:rFonts w:ascii="Times New Roman" w:hAnsi="Times New Roman"/>
        </w:rPr>
        <w:t>3.3.1</w:t>
      </w:r>
      <w:r w:rsidR="00AF01B9" w:rsidRPr="00CB298A">
        <w:rPr>
          <w:rFonts w:ascii="Times New Roman" w:hAnsi="Times New Roman"/>
        </w:rPr>
        <w:t>8</w:t>
      </w:r>
      <w:r w:rsidRPr="00CB298A">
        <w:rPr>
          <w:rFonts w:ascii="Times New Roman" w:hAnsi="Times New Roman"/>
        </w:rPr>
        <w:t>. Гибели, убытка, уничтожения, разрушения, искажения, стирания, порчи или изменения ЭЛЕКТРОННЫХ ДАННЫХ (в соответствии с прилагаемой Оговоркой об ЭЛЕКТРОННЫХ ДАННЫХ);</w:t>
      </w:r>
    </w:p>
    <w:p w:rsidR="00F5058C" w:rsidRPr="00CB298A" w:rsidRDefault="00F5058C" w:rsidP="00D7475C">
      <w:pPr>
        <w:shd w:val="clear" w:color="auto" w:fill="FFFFFF"/>
        <w:ind w:left="720" w:hanging="720"/>
        <w:jc w:val="both"/>
        <w:rPr>
          <w:rFonts w:ascii="Times New Roman" w:hAnsi="Times New Roman"/>
        </w:rPr>
      </w:pPr>
      <w:r w:rsidRPr="00CB298A">
        <w:rPr>
          <w:rFonts w:ascii="Times New Roman" w:hAnsi="Times New Roman"/>
        </w:rPr>
        <w:t>3.3.1</w:t>
      </w:r>
      <w:r w:rsidR="00AF01B9" w:rsidRPr="00CB298A">
        <w:rPr>
          <w:rFonts w:ascii="Times New Roman" w:hAnsi="Times New Roman"/>
        </w:rPr>
        <w:t>9</w:t>
      </w:r>
      <w:r w:rsidRPr="00CB298A">
        <w:rPr>
          <w:rFonts w:ascii="Times New Roman" w:hAnsi="Times New Roman"/>
        </w:rPr>
        <w:t>. Кибер-атаки (в соответствии с прилагаемой Оговоркой об Исключении Кибер-атаки).</w:t>
      </w:r>
    </w:p>
    <w:p w:rsidR="00F5058C" w:rsidRPr="00CB298A" w:rsidRDefault="00F5058C" w:rsidP="000A3802">
      <w:pPr>
        <w:tabs>
          <w:tab w:val="left" w:pos="709"/>
          <w:tab w:val="left" w:pos="1418"/>
        </w:tabs>
        <w:spacing w:before="100" w:after="0" w:line="240" w:lineRule="auto"/>
        <w:ind w:left="709" w:hanging="709"/>
        <w:jc w:val="both"/>
        <w:rPr>
          <w:rFonts w:ascii="Times New Roman" w:hAnsi="Times New Roman"/>
        </w:rPr>
      </w:pPr>
      <w:r w:rsidRPr="00CB298A">
        <w:rPr>
          <w:rFonts w:ascii="Times New Roman" w:hAnsi="Times New Roman"/>
        </w:rPr>
        <w:t>3.4.</w:t>
      </w:r>
      <w:r w:rsidRPr="00CB298A">
        <w:rPr>
          <w:rFonts w:ascii="Times New Roman" w:hAnsi="Times New Roman"/>
        </w:rPr>
        <w:tab/>
      </w:r>
      <w:r w:rsidRPr="00CB298A">
        <w:rPr>
          <w:rFonts w:ascii="Times New Roman" w:hAnsi="Times New Roman"/>
          <w:b/>
        </w:rPr>
        <w:t>В отношении страхования риска «Поломка машин и оборудования», события не являются страховыми случаями, если они произошли в результате</w:t>
      </w:r>
      <w:r w:rsidRPr="00CB298A">
        <w:rPr>
          <w:rFonts w:ascii="Times New Roman" w:hAnsi="Times New Roman"/>
        </w:rPr>
        <w:t>:</w:t>
      </w:r>
    </w:p>
    <w:p w:rsidR="00F5058C" w:rsidRPr="00CB298A" w:rsidRDefault="00F5058C" w:rsidP="00CB283F">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 xml:space="preserve">3.4.1. </w:t>
      </w:r>
      <w:r w:rsidRPr="00CB298A">
        <w:rPr>
          <w:rFonts w:ascii="Times New Roman" w:hAnsi="Times New Roman"/>
        </w:rPr>
        <w:tab/>
        <w:t>Прямого умысла Страхователя в лице его руководителя (уполномоченного лица), другого органа юридического лица (Правления, Дирекции), а также лиц, действовавших хотя и от собственного имени, но с ведома и в интересах Страхователя;</w:t>
      </w:r>
    </w:p>
    <w:p w:rsidR="00F5058C" w:rsidRPr="00CB298A" w:rsidRDefault="00F5058C" w:rsidP="00D7475C">
      <w:pPr>
        <w:tabs>
          <w:tab w:val="left" w:pos="709"/>
          <w:tab w:val="left" w:pos="1418"/>
        </w:tabs>
        <w:spacing w:before="100" w:after="0" w:line="240" w:lineRule="auto"/>
        <w:ind w:left="709" w:hanging="709"/>
        <w:jc w:val="both"/>
        <w:rPr>
          <w:rFonts w:ascii="Times New Roman" w:hAnsi="Times New Roman"/>
        </w:rPr>
      </w:pPr>
      <w:r w:rsidRPr="00CB298A">
        <w:rPr>
          <w:rFonts w:ascii="Times New Roman" w:hAnsi="Times New Roman"/>
        </w:rPr>
        <w:t xml:space="preserve">3.4.2. </w:t>
      </w:r>
      <w:r w:rsidRPr="00CB298A">
        <w:rPr>
          <w:rFonts w:ascii="Times New Roman" w:hAnsi="Times New Roman"/>
        </w:rPr>
        <w:tab/>
        <w:t>Воздействия ядерной энергии (в соответствии с прилагаемой Оговоркой об Исключении ядерных рисков);</w:t>
      </w:r>
    </w:p>
    <w:p w:rsidR="00F5058C" w:rsidRPr="00CB298A" w:rsidRDefault="00F5058C" w:rsidP="00D7475C">
      <w:pPr>
        <w:tabs>
          <w:tab w:val="left" w:pos="709"/>
          <w:tab w:val="left" w:pos="1418"/>
        </w:tabs>
        <w:spacing w:before="100" w:after="0" w:line="240" w:lineRule="auto"/>
        <w:ind w:left="709" w:hanging="709"/>
        <w:jc w:val="both"/>
        <w:rPr>
          <w:rFonts w:ascii="Times New Roman" w:hAnsi="Times New Roman"/>
        </w:rPr>
      </w:pPr>
      <w:r w:rsidRPr="00CB298A">
        <w:rPr>
          <w:rFonts w:ascii="Times New Roman" w:hAnsi="Times New Roman"/>
        </w:rPr>
        <w:lastRenderedPageBreak/>
        <w:t>3.4.3. Воздействия радиации или радиоактивного загрязнения (в соответствии с прилагаемой Оговоркой об Исключении Радиоактивного Загрязнения, химического, биологического, биохимического, электромагнитного оружия);</w:t>
      </w:r>
    </w:p>
    <w:p w:rsidR="00F5058C" w:rsidRPr="00CB298A" w:rsidRDefault="00AF01B9" w:rsidP="00D7475C">
      <w:pPr>
        <w:tabs>
          <w:tab w:val="left" w:pos="709"/>
          <w:tab w:val="left" w:pos="1418"/>
        </w:tabs>
        <w:spacing w:before="100" w:after="0" w:line="240" w:lineRule="auto"/>
        <w:ind w:left="709" w:hanging="709"/>
        <w:jc w:val="both"/>
        <w:rPr>
          <w:rFonts w:ascii="Times New Roman" w:hAnsi="Times New Roman"/>
        </w:rPr>
      </w:pPr>
      <w:r w:rsidRPr="00CB298A">
        <w:rPr>
          <w:rFonts w:ascii="Times New Roman" w:hAnsi="Times New Roman"/>
        </w:rPr>
        <w:t>3.4.4</w:t>
      </w:r>
      <w:r w:rsidR="00F5058C" w:rsidRPr="00CB298A">
        <w:rPr>
          <w:rFonts w:ascii="Times New Roman" w:hAnsi="Times New Roman"/>
        </w:rPr>
        <w:t xml:space="preserve">. </w:t>
      </w:r>
      <w:r w:rsidR="00F5058C" w:rsidRPr="00CB298A">
        <w:rPr>
          <w:rFonts w:ascii="Times New Roman" w:hAnsi="Times New Roman"/>
        </w:rPr>
        <w:tab/>
        <w:t>Войны, вторжения, действий иностранных врагов, военных действий или военизированных операций (вне зависимости от объявления войны), гражданской войны, мятежа, революции, восстания, гражданских беспорядков, приобретающих масштабы или доходящие до восстания, военной или узурпированной власти;</w:t>
      </w:r>
    </w:p>
    <w:p w:rsidR="00F5058C" w:rsidRPr="00CB298A" w:rsidRDefault="00AF01B9"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3.4.5</w:t>
      </w:r>
      <w:r w:rsidR="00F5058C" w:rsidRPr="00CB298A">
        <w:rPr>
          <w:rFonts w:ascii="Times New Roman" w:hAnsi="Times New Roman"/>
        </w:rPr>
        <w:t>. Любого рода утечки, загрязнения (или заражения),</w:t>
      </w:r>
      <w:r w:rsidR="0055672E" w:rsidRPr="00CB298A">
        <w:rPr>
          <w:rFonts w:ascii="Times New Roman" w:hAnsi="Times New Roman"/>
        </w:rPr>
        <w:t xml:space="preserve"> </w:t>
      </w:r>
      <w:r w:rsidR="00F5058C" w:rsidRPr="00CB298A">
        <w:rPr>
          <w:rFonts w:ascii="Times New Roman" w:hAnsi="Times New Roman"/>
        </w:rPr>
        <w:t>вызванного химическими или биологическими веществами, если такая утечка, загрязнение (или заражение) не явилось непосредственным следствием произошедшего события, рассматриваемого как страховой случай в рамках Договора страхования (в соответствии с прилагаемой Оговоркой об Исключении Утечек, Загрязнений или Заражений);</w:t>
      </w:r>
    </w:p>
    <w:p w:rsidR="00F5058C" w:rsidRPr="00CB298A" w:rsidRDefault="00C25F90"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3.4.6</w:t>
      </w:r>
      <w:r w:rsidR="00F5058C" w:rsidRPr="00CB298A">
        <w:rPr>
          <w:rFonts w:ascii="Times New Roman" w:hAnsi="Times New Roman"/>
        </w:rPr>
        <w:t>. Воздействия асбеста (в соответствии с прилагаемой Оговоркой об Исключении асбеста);</w:t>
      </w:r>
    </w:p>
    <w:p w:rsidR="00F5058C" w:rsidRPr="00CB298A" w:rsidRDefault="00C25F90"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3.4.7</w:t>
      </w:r>
      <w:r w:rsidR="00F5058C" w:rsidRPr="00CB298A">
        <w:rPr>
          <w:rFonts w:ascii="Times New Roman" w:hAnsi="Times New Roman"/>
        </w:rPr>
        <w:t>. Воздействия плесени и грибков (в соответствии с прилагаемой Оговоркой об Исключении плесени и грибков);</w:t>
      </w:r>
    </w:p>
    <w:p w:rsidR="00F5058C" w:rsidRPr="00CB298A" w:rsidRDefault="00C25F90"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3.4.8</w:t>
      </w:r>
      <w:r w:rsidR="00F5058C" w:rsidRPr="00CB298A">
        <w:rPr>
          <w:rFonts w:ascii="Times New Roman" w:hAnsi="Times New Roman"/>
        </w:rPr>
        <w:t>. Гибели, убытка, уничтожения, разрушения, искажения, стирания, порчи или изменения ЭЛЕКТРОННЫХ ДАННЫХ (в соответствии с прилагаемой Оговоркой об ЭЛЕКТРОННЫХ ДАННЫХ);</w:t>
      </w:r>
    </w:p>
    <w:p w:rsidR="00F5058C" w:rsidRPr="00CB298A" w:rsidRDefault="00C25F90"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3.4.9</w:t>
      </w:r>
      <w:r w:rsidR="00F5058C" w:rsidRPr="00CB298A">
        <w:rPr>
          <w:rFonts w:ascii="Times New Roman" w:hAnsi="Times New Roman"/>
        </w:rPr>
        <w:t xml:space="preserve">. </w:t>
      </w:r>
      <w:r w:rsidR="00AC6269" w:rsidRPr="00CB298A">
        <w:rPr>
          <w:rFonts w:ascii="Times New Roman" w:hAnsi="Times New Roman"/>
        </w:rPr>
        <w:t xml:space="preserve"> </w:t>
      </w:r>
      <w:r w:rsidR="00F5058C" w:rsidRPr="00CB298A">
        <w:rPr>
          <w:rFonts w:ascii="Times New Roman" w:hAnsi="Times New Roman"/>
        </w:rPr>
        <w:t>Кибер-атаки (в соответствии с прилагаемой Оговоркой об Исключении Кибер-атаки);</w:t>
      </w:r>
    </w:p>
    <w:p w:rsidR="00F5058C" w:rsidRPr="00CB298A" w:rsidRDefault="00F5058C"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w:t>
      </w:r>
      <w:r w:rsidR="00C25F90" w:rsidRPr="00CB298A">
        <w:rPr>
          <w:rFonts w:ascii="Times New Roman" w:hAnsi="Times New Roman"/>
        </w:rPr>
        <w:t>10</w:t>
      </w:r>
      <w:r w:rsidRPr="00CB298A">
        <w:rPr>
          <w:rFonts w:ascii="Times New Roman" w:hAnsi="Times New Roman"/>
        </w:rPr>
        <w:t>.</w:t>
      </w:r>
      <w:r w:rsidRPr="00CB298A">
        <w:rPr>
          <w:rFonts w:ascii="Times New Roman" w:hAnsi="Times New Roman"/>
        </w:rPr>
        <w:tab/>
        <w:t>Конфискации, реквизиции, ареста, уничтожения или повреждения Застрахованного имущества по распоряжению военных или гражданских властей;</w:t>
      </w:r>
    </w:p>
    <w:p w:rsidR="00F5058C" w:rsidRPr="00CB298A" w:rsidRDefault="00C25F90"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3.4.11</w:t>
      </w:r>
      <w:r w:rsidR="00F5058C" w:rsidRPr="00CB298A">
        <w:rPr>
          <w:rFonts w:ascii="Times New Roman" w:hAnsi="Times New Roman"/>
        </w:rPr>
        <w:t>.</w:t>
      </w:r>
      <w:r w:rsidR="00F5058C" w:rsidRPr="00CB298A">
        <w:rPr>
          <w:rFonts w:ascii="Times New Roman" w:hAnsi="Times New Roman"/>
        </w:rPr>
        <w:tab/>
        <w:t>Проведения испытаний или экспериментальных работ. Под это исключение не попадают поломки машин и оборудования, произошедшие во время пуско-наладочных работ, тестирования и сдаточных испытаний на территории страхования после окончания плановых и аварийно-восстановительных ремонтов</w:t>
      </w:r>
      <w:r w:rsidR="00C27DA9" w:rsidRPr="00CB298A">
        <w:rPr>
          <w:rFonts w:ascii="Times New Roman" w:hAnsi="Times New Roman"/>
        </w:rPr>
        <w:t>(кроме имущества П</w:t>
      </w:r>
      <w:r w:rsidR="003C5623" w:rsidRPr="00CB298A">
        <w:rPr>
          <w:rFonts w:ascii="Times New Roman" w:hAnsi="Times New Roman"/>
        </w:rPr>
        <w:t>АО ВНИИГ им Б.Е. Веденеева)</w:t>
      </w:r>
      <w:r w:rsidR="00F5058C" w:rsidRPr="00CB298A">
        <w:rPr>
          <w:rFonts w:ascii="Times New Roman" w:hAnsi="Times New Roman"/>
        </w:rPr>
        <w:t xml:space="preserve">; </w:t>
      </w:r>
    </w:p>
    <w:p w:rsidR="00F5058C" w:rsidRPr="00CB298A" w:rsidRDefault="00F5058C"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w:t>
      </w:r>
      <w:r w:rsidR="00C25F90" w:rsidRPr="00CB298A">
        <w:rPr>
          <w:rFonts w:ascii="Times New Roman" w:hAnsi="Times New Roman"/>
        </w:rPr>
        <w:t>12</w:t>
      </w:r>
      <w:r w:rsidRPr="00CB298A">
        <w:rPr>
          <w:rFonts w:ascii="Times New Roman" w:hAnsi="Times New Roman"/>
        </w:rPr>
        <w:t>.</w:t>
      </w:r>
      <w:r w:rsidRPr="00CB298A">
        <w:rPr>
          <w:rFonts w:ascii="Times New Roman" w:hAnsi="Times New Roman"/>
        </w:rPr>
        <w:tab/>
        <w:t>Ошибок, недостатков или дефектов, которые были известны Страхователю или его представителям до наступления страхового случая;</w:t>
      </w:r>
    </w:p>
    <w:p w:rsidR="00F5058C" w:rsidRPr="00CB298A" w:rsidRDefault="00F5058C" w:rsidP="000A3802">
      <w:pPr>
        <w:tabs>
          <w:tab w:val="left" w:pos="0"/>
          <w:tab w:val="left" w:pos="709"/>
          <w:tab w:val="left" w:pos="1418"/>
        </w:tabs>
        <w:spacing w:before="100" w:after="0" w:line="240" w:lineRule="auto"/>
        <w:ind w:left="705" w:hanging="705"/>
        <w:jc w:val="both"/>
        <w:rPr>
          <w:rFonts w:ascii="Times New Roman" w:hAnsi="Times New Roman"/>
          <w:strike/>
        </w:rPr>
      </w:pPr>
      <w:r w:rsidRPr="00CB298A">
        <w:rPr>
          <w:rFonts w:ascii="Times New Roman" w:hAnsi="Times New Roman"/>
        </w:rPr>
        <w:t>3.4.</w:t>
      </w:r>
      <w:r w:rsidR="00C25F90" w:rsidRPr="00CB298A">
        <w:rPr>
          <w:rFonts w:ascii="Times New Roman" w:hAnsi="Times New Roman"/>
        </w:rPr>
        <w:t>13</w:t>
      </w:r>
      <w:r w:rsidRPr="00CB298A">
        <w:rPr>
          <w:rFonts w:ascii="Times New Roman" w:hAnsi="Times New Roman"/>
        </w:rPr>
        <w:t>.</w:t>
      </w:r>
      <w:r w:rsidRPr="00CB298A">
        <w:rPr>
          <w:rFonts w:ascii="Times New Roman" w:hAnsi="Times New Roman"/>
        </w:rPr>
        <w:tab/>
        <w:t>Износа, кавитации, эрозии, коррозии, ржавчины, накипи в котлах и других последствий нормальной эксплуатации, если они возникли в результате нарушения требований нормативно-технической документации по эксплуатации оборудования, а также длительного воздействия атмосферных условий</w:t>
      </w:r>
      <w:r w:rsidR="00092035" w:rsidRPr="00CB298A">
        <w:rPr>
          <w:rFonts w:ascii="Times New Roman" w:hAnsi="Times New Roman"/>
        </w:rPr>
        <w:t>. В случае если износ, кавитация, эрозия, коррозия, ржавчина, накипь в котлах и другие последствия нормальной эксплуатации возникли не в результате нарушения требований нормативно-технической документации по эксплуатации оборудования, а также длительного воздействия атмосферных условий, возмещение ущерба осуществляется в пределах под-лимита, указанного в п.  5.2.3.  настоящего Договора.</w:t>
      </w:r>
    </w:p>
    <w:p w:rsidR="00F5058C" w:rsidRPr="00CB298A" w:rsidRDefault="00F5058C" w:rsidP="000A3802">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w:t>
      </w:r>
      <w:r w:rsidR="00C25F90" w:rsidRPr="00CB298A">
        <w:rPr>
          <w:rFonts w:ascii="Times New Roman" w:hAnsi="Times New Roman"/>
        </w:rPr>
        <w:t>14</w:t>
      </w:r>
      <w:r w:rsidRPr="00CB298A">
        <w:rPr>
          <w:rFonts w:ascii="Times New Roman" w:hAnsi="Times New Roman"/>
        </w:rPr>
        <w:t>.</w:t>
      </w:r>
      <w:r w:rsidRPr="00CB298A">
        <w:rPr>
          <w:rFonts w:ascii="Times New Roman" w:hAnsi="Times New Roman"/>
        </w:rPr>
        <w:tab/>
        <w:t>Страхование не должно распространяться на сменные детали и инструмент, ленты транспортеров, фильтры, абразивные круги, пуансоны, матрицы, тросы, цепи, ремни и другие предметы, подверженные повышенному износу в случае, если их замена происходит без вывода оборудования в средний или текущий ремонт.</w:t>
      </w:r>
    </w:p>
    <w:p w:rsidR="00F5058C" w:rsidRPr="00CB298A" w:rsidRDefault="00F5058C" w:rsidP="000D0776">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3.4.1</w:t>
      </w:r>
      <w:r w:rsidR="00C25F90" w:rsidRPr="00CB298A">
        <w:rPr>
          <w:rFonts w:ascii="Times New Roman" w:hAnsi="Times New Roman"/>
        </w:rPr>
        <w:t>5</w:t>
      </w:r>
      <w:r w:rsidRPr="00CB298A">
        <w:rPr>
          <w:rFonts w:ascii="Times New Roman" w:hAnsi="Times New Roman"/>
        </w:rPr>
        <w:t xml:space="preserve"> </w:t>
      </w:r>
      <w:r w:rsidRPr="00CB298A">
        <w:rPr>
          <w:rFonts w:ascii="Times New Roman" w:hAnsi="Times New Roman"/>
          <w:snapToGrid w:val="0"/>
        </w:rPr>
        <w:t>Гибель, утрата, повреждение застрахованного имущества в результате причин, за которые несут ответственность в соответствии с законом или договором изготовитель или поставщик застрахованного имущества</w:t>
      </w:r>
      <w:r w:rsidRPr="00CB298A">
        <w:rPr>
          <w:rFonts w:ascii="Times New Roman" w:hAnsi="Times New Roman"/>
        </w:rPr>
        <w:t>, за исключением тех случаев, когда  изготовитель или поставщик отказывается или не может по каким-либо обоснованным причинам произвести гарантийное обслуживание данного имущества.</w:t>
      </w:r>
    </w:p>
    <w:p w:rsidR="00F5058C" w:rsidRPr="00CB298A" w:rsidRDefault="00F5058C" w:rsidP="00C51F65">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3.4.1</w:t>
      </w:r>
      <w:r w:rsidR="00C25F90" w:rsidRPr="00CB298A">
        <w:rPr>
          <w:rFonts w:ascii="Times New Roman" w:hAnsi="Times New Roman"/>
        </w:rPr>
        <w:t>6</w:t>
      </w:r>
      <w:r w:rsidRPr="00CB298A">
        <w:rPr>
          <w:rFonts w:ascii="Times New Roman" w:hAnsi="Times New Roman"/>
        </w:rPr>
        <w:t>. Возникшее по причине воздействия моли, термитов, насекомых или смога.</w:t>
      </w:r>
    </w:p>
    <w:p w:rsidR="001A3D0D" w:rsidRPr="00CB298A" w:rsidRDefault="005A6C59" w:rsidP="00BC66E1">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3.4.17.</w:t>
      </w:r>
      <w:r w:rsidR="00437D2C" w:rsidRPr="00CB298A">
        <w:rPr>
          <w:rFonts w:ascii="Times New Roman" w:hAnsi="Times New Roman"/>
        </w:rPr>
        <w:t xml:space="preserve"> </w:t>
      </w:r>
      <w:r w:rsidR="001A3D0D" w:rsidRPr="00CB298A">
        <w:rPr>
          <w:rFonts w:ascii="Times New Roman" w:hAnsi="Times New Roman"/>
        </w:rPr>
        <w:t>Гибели/утраты/повреждения машин и оборудования, являющихся объектами строительства, и/или модернизации, и/или монтажа, и/или ремонта, и/или испытаний, и/или пуско-наладочных работ, и/или подобных работ.</w:t>
      </w:r>
    </w:p>
    <w:p w:rsidR="00BC66E1" w:rsidRPr="00CB298A" w:rsidRDefault="001A3D0D" w:rsidP="00BC66E1">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ab/>
      </w:r>
      <w:r w:rsidR="00DD5668" w:rsidRPr="00CB298A">
        <w:rPr>
          <w:rFonts w:ascii="Times New Roman" w:hAnsi="Times New Roman"/>
        </w:rPr>
        <w:t>Данное исключение не применяется в отношении машин и оборудования</w:t>
      </w:r>
      <w:r w:rsidR="009146CF" w:rsidRPr="00CB298A">
        <w:rPr>
          <w:rFonts w:ascii="Times New Roman" w:hAnsi="Times New Roman"/>
        </w:rPr>
        <w:t xml:space="preserve">, в том числе в отношении добавляемого или вновь приобретаемого оборудования в рамках условий </w:t>
      </w:r>
      <w:r w:rsidR="009146CF" w:rsidRPr="00CB298A">
        <w:rPr>
          <w:rFonts w:ascii="Times New Roman" w:hAnsi="Times New Roman"/>
        </w:rPr>
        <w:lastRenderedPageBreak/>
        <w:t>пункта 4.4 настоящего Договора,</w:t>
      </w:r>
      <w:r w:rsidRPr="00CB298A">
        <w:rPr>
          <w:rFonts w:ascii="Times New Roman" w:hAnsi="Times New Roman"/>
        </w:rPr>
        <w:t xml:space="preserve"> </w:t>
      </w:r>
      <w:r w:rsidR="00DD5668" w:rsidRPr="00CB298A">
        <w:rPr>
          <w:rFonts w:ascii="Times New Roman" w:hAnsi="Times New Roman"/>
        </w:rPr>
        <w:t>при</w:t>
      </w:r>
      <w:r w:rsidRPr="00CB298A">
        <w:rPr>
          <w:rFonts w:ascii="Times New Roman" w:hAnsi="Times New Roman"/>
        </w:rPr>
        <w:t xml:space="preserve"> удовлетворительном выполнении следующих условий:</w:t>
      </w:r>
    </w:p>
    <w:p w:rsidR="001A3D0D" w:rsidRPr="00CB298A" w:rsidRDefault="001A3D0D" w:rsidP="00BC66E1">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ab/>
        <w:t>1. завершение механосборочных работ, включая испытание;</w:t>
      </w:r>
    </w:p>
    <w:p w:rsidR="001A3D0D" w:rsidRPr="00CB298A" w:rsidRDefault="001A3D0D" w:rsidP="00BC66E1">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ab/>
        <w:t>2. завершение испытаний и пуско-наладочных работ;</w:t>
      </w:r>
    </w:p>
    <w:p w:rsidR="001A3D0D" w:rsidRPr="00CB298A" w:rsidRDefault="001A3D0D" w:rsidP="00BC66E1">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ab/>
        <w:t xml:space="preserve">3. завершение проверки производительности, </w:t>
      </w:r>
      <w:r w:rsidR="00DF170E" w:rsidRPr="00CB298A">
        <w:rPr>
          <w:rFonts w:ascii="Times New Roman" w:hAnsi="Times New Roman"/>
        </w:rPr>
        <w:t>подтверждающей</w:t>
      </w:r>
      <w:r w:rsidRPr="00CB298A">
        <w:rPr>
          <w:rFonts w:ascii="Times New Roman" w:hAnsi="Times New Roman"/>
        </w:rPr>
        <w:t xml:space="preserve"> соответствие все</w:t>
      </w:r>
      <w:r w:rsidR="00DF170E" w:rsidRPr="00CB298A">
        <w:rPr>
          <w:rFonts w:ascii="Times New Roman" w:hAnsi="Times New Roman"/>
        </w:rPr>
        <w:t>м</w:t>
      </w:r>
      <w:r w:rsidRPr="00CB298A">
        <w:rPr>
          <w:rFonts w:ascii="Times New Roman" w:hAnsi="Times New Roman"/>
        </w:rPr>
        <w:t xml:space="preserve"> параметр</w:t>
      </w:r>
      <w:r w:rsidR="00DF170E" w:rsidRPr="00CB298A">
        <w:rPr>
          <w:rFonts w:ascii="Times New Roman" w:hAnsi="Times New Roman"/>
        </w:rPr>
        <w:t>ам проекта (в рамках установленных норм (допусков)) и которая осуществлялась стабильно и контролируемым образом непрерывно в течение не менее 72 часов;</w:t>
      </w:r>
    </w:p>
    <w:p w:rsidR="00DF170E" w:rsidRPr="00CB298A" w:rsidRDefault="00DF170E" w:rsidP="00BC66E1">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ab/>
        <w:t>4. принятие работ Страхователем путем подписания соответствующего акта приемки-сдачи работ при отсутствии протокола разногласий или отказа от действующих гарантий. При этом подразумевается, что не должны оставаться неисправленными никакие дефекты оборудования и недоделки, влияющие на эксплуатационную целостность вводимого оборудования, и не должно оставаться временных конструкций и модификаций относящихся непосредственно к вводимому оборудованию.</w:t>
      </w:r>
    </w:p>
    <w:p w:rsidR="00DF170E" w:rsidRPr="00CB298A" w:rsidRDefault="00DF170E" w:rsidP="00DF170E">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ab/>
        <w:t>Положения пункта 3.4.17 настоящего Договора не распространя</w:t>
      </w:r>
      <w:r w:rsidR="00346FDA" w:rsidRPr="00CB298A">
        <w:rPr>
          <w:rFonts w:ascii="Times New Roman" w:hAnsi="Times New Roman"/>
        </w:rPr>
        <w:t>ю</w:t>
      </w:r>
      <w:r w:rsidRPr="00CB298A">
        <w:rPr>
          <w:rFonts w:ascii="Times New Roman" w:hAnsi="Times New Roman"/>
        </w:rPr>
        <w:t>тся на:</w:t>
      </w:r>
    </w:p>
    <w:p w:rsidR="00DF170E" w:rsidRPr="00CB298A" w:rsidRDefault="00DF170E" w:rsidP="00DF170E">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ab/>
        <w:t>- текущее/плановое техническое обслуживание, аварийно-восстановительные ремонты, плановые предупредительные ремонты или подобные операции;</w:t>
      </w:r>
    </w:p>
    <w:p w:rsidR="007835BC" w:rsidRPr="00CB298A" w:rsidRDefault="007835BC" w:rsidP="00437D2C">
      <w:pPr>
        <w:tabs>
          <w:tab w:val="left" w:pos="709"/>
          <w:tab w:val="left" w:pos="1418"/>
        </w:tabs>
        <w:spacing w:before="100" w:after="0" w:line="240" w:lineRule="auto"/>
        <w:ind w:left="708" w:hanging="708"/>
        <w:jc w:val="both"/>
        <w:rPr>
          <w:rFonts w:ascii="Times New Roman" w:hAnsi="Times New Roman"/>
        </w:rPr>
      </w:pPr>
      <w:bookmarkStart w:id="3" w:name="_GoBack"/>
      <w:bookmarkEnd w:id="3"/>
      <w:r w:rsidRPr="00CB298A">
        <w:rPr>
          <w:rFonts w:ascii="Times New Roman" w:hAnsi="Times New Roman"/>
        </w:rPr>
        <w:t xml:space="preserve">           </w:t>
      </w:r>
      <w:r w:rsidRPr="00CB298A">
        <w:rPr>
          <w:rFonts w:ascii="Times New Roman" w:hAnsi="Times New Roman"/>
          <w:b/>
          <w:bCs/>
        </w:rPr>
        <w:t xml:space="preserve">- </w:t>
      </w:r>
      <w:r w:rsidRPr="00CB298A">
        <w:rPr>
          <w:rFonts w:ascii="Times New Roman" w:hAnsi="Times New Roman"/>
          <w:bCs/>
        </w:rPr>
        <w:t>объекты строительства, модернизации, монтажа, ремонта  или испытаний или пуско-наладочных работ и подобных работ, застрахованных согласно п. 4.1. настоящего Договора</w:t>
      </w:r>
      <w:r w:rsidRPr="00CB298A">
        <w:rPr>
          <w:rFonts w:ascii="Times New Roman" w:hAnsi="Times New Roman"/>
          <w:bCs/>
          <w:lang w:eastAsia="ru-RU"/>
        </w:rPr>
        <w:t>.</w:t>
      </w:r>
    </w:p>
    <w:p w:rsidR="00F5058C" w:rsidRPr="00CB298A" w:rsidRDefault="00F5058C" w:rsidP="00C51F65">
      <w:pPr>
        <w:tabs>
          <w:tab w:val="left" w:pos="0"/>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3.5.</w:t>
      </w:r>
      <w:r w:rsidRPr="00CB298A">
        <w:rPr>
          <w:rFonts w:ascii="Times New Roman" w:hAnsi="Times New Roman"/>
        </w:rPr>
        <w:tab/>
        <w:t>Во избежание сомнений, список исключений, указанный в пунктах 3.3.1-3.3.1</w:t>
      </w:r>
      <w:r w:rsidR="00C25F90" w:rsidRPr="00CB298A">
        <w:rPr>
          <w:rFonts w:ascii="Times New Roman" w:hAnsi="Times New Roman"/>
        </w:rPr>
        <w:t>9</w:t>
      </w:r>
      <w:r w:rsidRPr="00CB298A">
        <w:rPr>
          <w:rFonts w:ascii="Times New Roman" w:hAnsi="Times New Roman"/>
        </w:rPr>
        <w:t>. и 3.4.1-3.4.1</w:t>
      </w:r>
      <w:r w:rsidR="009146CF" w:rsidRPr="00CB298A">
        <w:rPr>
          <w:rFonts w:ascii="Times New Roman" w:hAnsi="Times New Roman"/>
        </w:rPr>
        <w:t>7</w:t>
      </w:r>
      <w:r w:rsidRPr="00CB298A">
        <w:rPr>
          <w:rFonts w:ascii="Times New Roman" w:hAnsi="Times New Roman"/>
        </w:rPr>
        <w:t>. Договора, не может быть расширен Страховщиком – вне зависимости от того какие исключения указаны в Правилах Страховщика, они не могут дополнять или уточнять исключения, указанные в пунктах 3.3.1-3.3.1</w:t>
      </w:r>
      <w:r w:rsidR="00C25F90" w:rsidRPr="00CB298A">
        <w:rPr>
          <w:rFonts w:ascii="Times New Roman" w:hAnsi="Times New Roman"/>
        </w:rPr>
        <w:t>9</w:t>
      </w:r>
      <w:r w:rsidRPr="00CB298A">
        <w:rPr>
          <w:rFonts w:ascii="Times New Roman" w:hAnsi="Times New Roman"/>
        </w:rPr>
        <w:t xml:space="preserve"> и 3.4.1-3.4.1</w:t>
      </w:r>
      <w:r w:rsidR="00092035" w:rsidRPr="00CB298A">
        <w:rPr>
          <w:rFonts w:ascii="Times New Roman" w:hAnsi="Times New Roman"/>
        </w:rPr>
        <w:t>7</w:t>
      </w:r>
      <w:r w:rsidRPr="00CB298A">
        <w:rPr>
          <w:rFonts w:ascii="Times New Roman" w:hAnsi="Times New Roman"/>
        </w:rPr>
        <w:t xml:space="preserve"> Договора.</w:t>
      </w:r>
    </w:p>
    <w:p w:rsidR="00CB3F83" w:rsidRPr="00CB298A" w:rsidRDefault="00CB3F83" w:rsidP="00CB3F83">
      <w:pPr>
        <w:tabs>
          <w:tab w:val="left" w:pos="0"/>
          <w:tab w:val="left" w:pos="709"/>
          <w:tab w:val="left" w:pos="1418"/>
        </w:tabs>
        <w:spacing w:before="100" w:after="0" w:line="240" w:lineRule="auto"/>
        <w:ind w:left="705" w:hanging="705"/>
        <w:jc w:val="center"/>
        <w:rPr>
          <w:rFonts w:ascii="Times New Roman" w:hAnsi="Times New Roman"/>
          <w:b/>
        </w:rPr>
      </w:pPr>
      <w:r w:rsidRPr="00CB298A">
        <w:rPr>
          <w:rFonts w:ascii="Times New Roman" w:hAnsi="Times New Roman"/>
          <w:b/>
        </w:rPr>
        <w:t>4. ОСОБЫЕ УСЛОВИЯ</w:t>
      </w:r>
    </w:p>
    <w:p w:rsidR="00DF170E" w:rsidRPr="00CB298A" w:rsidRDefault="00CB3F83" w:rsidP="00CB3F83">
      <w:pPr>
        <w:tabs>
          <w:tab w:val="left" w:pos="709"/>
          <w:tab w:val="left" w:pos="1418"/>
        </w:tabs>
        <w:spacing w:before="100" w:after="0" w:line="240" w:lineRule="auto"/>
        <w:ind w:left="708" w:hanging="708"/>
        <w:jc w:val="both"/>
        <w:rPr>
          <w:rFonts w:ascii="Times New Roman" w:hAnsi="Times New Roman"/>
        </w:rPr>
      </w:pPr>
      <w:r w:rsidRPr="00CB298A">
        <w:rPr>
          <w:rFonts w:ascii="Times New Roman" w:hAnsi="Times New Roman"/>
        </w:rPr>
        <w:t>4.1.  Страхование по настоящему Договору распространяется, в пределах под-лимита ответственности Страховщика на случаи гибели/утраты/повреждения имущества Страхователя и подрядчиков и/или субподрядчиков</w:t>
      </w:r>
      <w:r w:rsidR="00DF170E" w:rsidRPr="00CB298A">
        <w:rPr>
          <w:rFonts w:ascii="Times New Roman" w:hAnsi="Times New Roman"/>
        </w:rPr>
        <w:t xml:space="preserve">, а именно </w:t>
      </w:r>
      <w:r w:rsidRPr="00CB298A">
        <w:rPr>
          <w:rFonts w:ascii="Times New Roman" w:hAnsi="Times New Roman"/>
        </w:rPr>
        <w:t>имущества</w:t>
      </w:r>
      <w:r w:rsidR="009146CF" w:rsidRPr="00CB298A">
        <w:rPr>
          <w:rFonts w:ascii="Times New Roman" w:hAnsi="Times New Roman"/>
        </w:rPr>
        <w:t xml:space="preserve"> (объектов)</w:t>
      </w:r>
      <w:r w:rsidRPr="00CB298A">
        <w:rPr>
          <w:rFonts w:ascii="Times New Roman" w:hAnsi="Times New Roman"/>
        </w:rPr>
        <w:t xml:space="preserve"> в стадии</w:t>
      </w:r>
      <w:r w:rsidR="00DF170E" w:rsidRPr="00CB298A">
        <w:rPr>
          <w:rFonts w:ascii="Times New Roman" w:hAnsi="Times New Roman"/>
        </w:rPr>
        <w:t xml:space="preserve"> </w:t>
      </w:r>
      <w:r w:rsidRPr="00CB298A">
        <w:rPr>
          <w:rFonts w:ascii="Times New Roman" w:hAnsi="Times New Roman"/>
        </w:rPr>
        <w:t>строительства, изменения, ремонта, установки, монтажа, испытания или пуско-наладки и подобных работ</w:t>
      </w:r>
      <w:r w:rsidR="00A62F02" w:rsidRPr="00CB298A">
        <w:rPr>
          <w:rFonts w:ascii="Times New Roman" w:hAnsi="Times New Roman"/>
        </w:rPr>
        <w:t xml:space="preserve"> </w:t>
      </w:r>
      <w:r w:rsidR="00360BC5" w:rsidRPr="00CB298A">
        <w:rPr>
          <w:rFonts w:ascii="Times New Roman" w:hAnsi="Times New Roman"/>
        </w:rPr>
        <w:t>в рамках программы</w:t>
      </w:r>
      <w:r w:rsidR="00820CB5" w:rsidRPr="00CB298A">
        <w:rPr>
          <w:rFonts w:ascii="Times New Roman" w:hAnsi="Times New Roman"/>
        </w:rPr>
        <w:t xml:space="preserve"> </w:t>
      </w:r>
      <w:r w:rsidR="00360BC5" w:rsidRPr="00CB298A">
        <w:rPr>
          <w:rFonts w:ascii="Times New Roman" w:hAnsi="Times New Roman"/>
        </w:rPr>
        <w:t>ТПиР</w:t>
      </w:r>
      <w:r w:rsidR="00820CB5" w:rsidRPr="00CB298A">
        <w:rPr>
          <w:rFonts w:ascii="Times New Roman" w:hAnsi="Times New Roman"/>
        </w:rPr>
        <w:t xml:space="preserve"> (технического перевооружения и реконструкции)</w:t>
      </w:r>
      <w:r w:rsidR="00CD32AB" w:rsidRPr="00CB298A">
        <w:rPr>
          <w:rFonts w:ascii="Times New Roman" w:hAnsi="Times New Roman"/>
        </w:rPr>
        <w:t xml:space="preserve"> и</w:t>
      </w:r>
      <w:r w:rsidR="00820CB5" w:rsidRPr="00CB298A">
        <w:rPr>
          <w:rFonts w:ascii="Times New Roman" w:hAnsi="Times New Roman"/>
        </w:rPr>
        <w:t xml:space="preserve"> </w:t>
      </w:r>
      <w:r w:rsidR="00360BC5" w:rsidRPr="00CB298A">
        <w:rPr>
          <w:rFonts w:ascii="Times New Roman" w:hAnsi="Times New Roman"/>
        </w:rPr>
        <w:t>ремонтов</w:t>
      </w:r>
      <w:r w:rsidRPr="00CB298A">
        <w:rPr>
          <w:rFonts w:ascii="Times New Roman" w:hAnsi="Times New Roman"/>
        </w:rPr>
        <w:t xml:space="preserve"> включая соответствующие материалы и оборудование</w:t>
      </w:r>
      <w:r w:rsidR="00DF170E" w:rsidRPr="00CB298A">
        <w:rPr>
          <w:rFonts w:ascii="Times New Roman" w:hAnsi="Times New Roman"/>
        </w:rPr>
        <w:t>.</w:t>
      </w:r>
    </w:p>
    <w:p w:rsidR="00CB3F83" w:rsidRPr="00CB298A" w:rsidRDefault="00267346" w:rsidP="00CB3F83">
      <w:pPr>
        <w:tabs>
          <w:tab w:val="left" w:pos="709"/>
          <w:tab w:val="left" w:pos="1418"/>
        </w:tabs>
        <w:spacing w:before="100" w:after="0" w:line="240" w:lineRule="auto"/>
        <w:ind w:left="708" w:hanging="708"/>
        <w:jc w:val="both"/>
        <w:rPr>
          <w:rFonts w:ascii="Times New Roman" w:hAnsi="Times New Roman"/>
          <w:lang w:eastAsia="ru-RU"/>
        </w:rPr>
      </w:pPr>
      <w:r w:rsidRPr="00CB298A">
        <w:rPr>
          <w:rFonts w:ascii="Times New Roman" w:hAnsi="Times New Roman"/>
        </w:rPr>
        <w:tab/>
      </w:r>
      <w:r w:rsidR="00CB3F83" w:rsidRPr="00CB298A">
        <w:rPr>
          <w:rFonts w:ascii="Times New Roman" w:hAnsi="Times New Roman"/>
        </w:rPr>
        <w:t xml:space="preserve">Страхование </w:t>
      </w:r>
      <w:r w:rsidR="009146CF" w:rsidRPr="00CB298A">
        <w:rPr>
          <w:rFonts w:ascii="Times New Roman" w:hAnsi="Times New Roman"/>
        </w:rPr>
        <w:t xml:space="preserve">по </w:t>
      </w:r>
      <w:r w:rsidR="000C7AF2" w:rsidRPr="00CB298A">
        <w:rPr>
          <w:rFonts w:ascii="Times New Roman" w:hAnsi="Times New Roman"/>
        </w:rPr>
        <w:t xml:space="preserve">пункту 4.1. </w:t>
      </w:r>
      <w:r w:rsidR="009146CF" w:rsidRPr="00CB298A">
        <w:rPr>
          <w:rFonts w:ascii="Times New Roman" w:hAnsi="Times New Roman"/>
        </w:rPr>
        <w:t>настоящего Д</w:t>
      </w:r>
      <w:r w:rsidR="000C7AF2" w:rsidRPr="00CB298A">
        <w:rPr>
          <w:rFonts w:ascii="Times New Roman" w:hAnsi="Times New Roman"/>
        </w:rPr>
        <w:t xml:space="preserve">оговора </w:t>
      </w:r>
      <w:r w:rsidR="00CB3F83" w:rsidRPr="00CB298A">
        <w:rPr>
          <w:rFonts w:ascii="Times New Roman" w:hAnsi="Times New Roman"/>
        </w:rPr>
        <w:t xml:space="preserve">автоматически (без заявления Страховщику) распространяется на такое имущество, но такое страхование прекращается по окончании соответствующего периода пуско-наладки или по истечении периода страхования по настоящему Договору (что наступит раньше), а также при условии, что </w:t>
      </w:r>
      <w:r w:rsidR="009146CF" w:rsidRPr="00CB298A">
        <w:rPr>
          <w:rFonts w:ascii="Times New Roman" w:hAnsi="Times New Roman"/>
        </w:rPr>
        <w:t xml:space="preserve"> в случае окончания </w:t>
      </w:r>
      <w:r w:rsidR="00CB3F83" w:rsidRPr="00CB298A">
        <w:rPr>
          <w:rFonts w:ascii="Times New Roman" w:hAnsi="Times New Roman"/>
        </w:rPr>
        <w:t>период</w:t>
      </w:r>
      <w:r w:rsidR="009146CF" w:rsidRPr="00CB298A">
        <w:rPr>
          <w:rFonts w:ascii="Times New Roman" w:hAnsi="Times New Roman"/>
        </w:rPr>
        <w:t>а</w:t>
      </w:r>
      <w:r w:rsidR="00CB3F83" w:rsidRPr="00CB298A">
        <w:rPr>
          <w:rFonts w:ascii="Times New Roman" w:hAnsi="Times New Roman"/>
        </w:rPr>
        <w:t xml:space="preserve"> пуско-наладки до истечения периода страхования по Договору, застрахованное по настоящему Договору имущество должно быть застраховано </w:t>
      </w:r>
      <w:r w:rsidR="00425070" w:rsidRPr="00CB298A">
        <w:rPr>
          <w:rFonts w:ascii="Times New Roman" w:hAnsi="Times New Roman"/>
        </w:rPr>
        <w:t>на общих условиях настоящего Договора.</w:t>
      </w:r>
    </w:p>
    <w:p w:rsidR="00CB3F83" w:rsidRPr="00CB298A" w:rsidRDefault="006B0EB2" w:rsidP="00CB3F83">
      <w:pPr>
        <w:tabs>
          <w:tab w:val="left" w:pos="709"/>
          <w:tab w:val="left" w:pos="1418"/>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t xml:space="preserve">4.2.      </w:t>
      </w:r>
      <w:r w:rsidR="00CB3F83" w:rsidRPr="00CB298A">
        <w:rPr>
          <w:rFonts w:ascii="Times New Roman" w:hAnsi="Times New Roman"/>
          <w:lang w:eastAsia="ru-RU"/>
        </w:rPr>
        <w:t xml:space="preserve"> Страхование по Договору распространяется на застрахованное Оборудование на период его временного перемещения для очистки, реконструкции, ремонта или других подобных работ в другое место в пределах производственной территории или на другую территорию, и при перевозке в обоих направлениях по автодорогам, железным дорогам или по внутренним водным путям по странам Центральной и Восточной Европы (Албания, Босния и Герцеговина, Болгария, Хорватия, Чехия, Эстония, Венгрия, Латвия, Литва, Македония, Польша, Румыния, Словакия, Словения, Сербия и Черногория), а также по странам Содружества Независимых Государств</w:t>
      </w:r>
    </w:p>
    <w:p w:rsidR="00CB3F83" w:rsidRPr="00CB298A" w:rsidRDefault="00CB3F83" w:rsidP="00CB3F83">
      <w:pPr>
        <w:tabs>
          <w:tab w:val="left" w:pos="709"/>
          <w:tab w:val="left" w:pos="1418"/>
        </w:tabs>
        <w:spacing w:before="100" w:after="0" w:line="240" w:lineRule="auto"/>
        <w:ind w:left="705"/>
        <w:contextualSpacing/>
        <w:jc w:val="both"/>
        <w:rPr>
          <w:rFonts w:ascii="Times New Roman" w:hAnsi="Times New Roman"/>
          <w:lang w:eastAsia="ru-RU"/>
        </w:rPr>
      </w:pPr>
      <w:r w:rsidRPr="00CB298A">
        <w:rPr>
          <w:rFonts w:ascii="Times New Roman" w:hAnsi="Times New Roman"/>
          <w:lang w:eastAsia="ru-RU"/>
        </w:rPr>
        <w:t>Размер страхового возмещения по настоящему положению Договора не должен превышать размер страхового возмещения, который применялся бы в случае, если бы гибель или повреждение произошли на той части территории страхования, с которой Оборудование было временно перемещено.</w:t>
      </w:r>
    </w:p>
    <w:p w:rsidR="00CB3F83" w:rsidRPr="00CB298A" w:rsidRDefault="00CB3F83" w:rsidP="00CB3F83">
      <w:pPr>
        <w:tabs>
          <w:tab w:val="left" w:pos="709"/>
          <w:tab w:val="left" w:pos="1418"/>
        </w:tabs>
        <w:spacing w:before="100" w:after="0" w:line="240" w:lineRule="auto"/>
        <w:ind w:left="705"/>
        <w:jc w:val="both"/>
        <w:rPr>
          <w:rFonts w:ascii="Times New Roman" w:hAnsi="Times New Roman"/>
          <w:lang w:eastAsia="ru-RU"/>
        </w:rPr>
      </w:pPr>
      <w:r w:rsidRPr="00CB298A">
        <w:rPr>
          <w:rFonts w:ascii="Times New Roman" w:hAnsi="Times New Roman"/>
          <w:lang w:eastAsia="ru-RU"/>
        </w:rPr>
        <w:tab/>
        <w:t>Данное положение Договора не распространяется на имущество, застрахованное по другим договорам страхования по аналогичным рискам, а также в отношении рисков, указанные в пункте 3.1.1.1 и в пункте 3.1.1.3.настоящего Договора</w:t>
      </w:r>
    </w:p>
    <w:p w:rsidR="00CB3F83" w:rsidRPr="00CB298A" w:rsidRDefault="00AC4DDA" w:rsidP="00C73860">
      <w:pPr>
        <w:tabs>
          <w:tab w:val="left" w:pos="709"/>
        </w:tabs>
        <w:spacing w:before="100" w:after="0" w:line="240" w:lineRule="auto"/>
        <w:ind w:left="705" w:hanging="705"/>
        <w:contextualSpacing/>
        <w:jc w:val="both"/>
        <w:rPr>
          <w:rFonts w:ascii="Times New Roman" w:hAnsi="Times New Roman"/>
          <w:lang w:eastAsia="ru-RU"/>
        </w:rPr>
      </w:pPr>
      <w:r w:rsidRPr="00CB298A">
        <w:rPr>
          <w:rFonts w:ascii="Times New Roman" w:hAnsi="Times New Roman"/>
          <w:lang w:eastAsia="ru-RU"/>
        </w:rPr>
        <w:lastRenderedPageBreak/>
        <w:t xml:space="preserve">4.3.  </w:t>
      </w:r>
      <w:r w:rsidR="00CB3F83" w:rsidRPr="00CB298A">
        <w:rPr>
          <w:rFonts w:ascii="Times New Roman" w:hAnsi="Times New Roman"/>
          <w:lang w:eastAsia="ru-RU"/>
        </w:rPr>
        <w:t xml:space="preserve">В пределах </w:t>
      </w:r>
      <w:r w:rsidR="00910147" w:rsidRPr="00CB298A">
        <w:rPr>
          <w:rFonts w:ascii="Times New Roman" w:hAnsi="Times New Roman"/>
          <w:lang w:eastAsia="ru-RU"/>
        </w:rPr>
        <w:t>под-</w:t>
      </w:r>
      <w:r w:rsidR="00CB3F83" w:rsidRPr="00CB298A">
        <w:rPr>
          <w:rFonts w:ascii="Times New Roman" w:hAnsi="Times New Roman"/>
          <w:lang w:eastAsia="ru-RU"/>
        </w:rPr>
        <w:t>лимита ответственности Страховщика страхование по Договору распространяется на Застрахованное имущество в ходе его наземной перевозки по странам Центральной и Восточной Европы  или странам Содружества Независимых Государств любым транспортом, от момента  погрузки на транспорт и постоянно после этого, включая:</w:t>
      </w:r>
    </w:p>
    <w:p w:rsidR="00CB3F83" w:rsidRPr="00CB298A" w:rsidRDefault="00CB3F83" w:rsidP="00CB3F83">
      <w:pPr>
        <w:tabs>
          <w:tab w:val="left" w:pos="709"/>
          <w:tab w:val="left" w:pos="1418"/>
        </w:tabs>
        <w:spacing w:after="0" w:line="240" w:lineRule="auto"/>
        <w:ind w:left="705"/>
        <w:contextualSpacing/>
        <w:jc w:val="both"/>
        <w:rPr>
          <w:rFonts w:ascii="Times New Roman" w:hAnsi="Times New Roman"/>
          <w:lang w:eastAsia="ru-RU"/>
        </w:rPr>
      </w:pPr>
      <w:r w:rsidRPr="00CB298A">
        <w:rPr>
          <w:rFonts w:ascii="Times New Roman" w:hAnsi="Times New Roman"/>
          <w:lang w:eastAsia="ru-RU"/>
        </w:rPr>
        <w:tab/>
        <w:t>(а) период ожидания погрузки и период погрузки и разгрузки, а также временное хранение, включая временное хранение на транспорте, предназначенном для отправки или доставки</w:t>
      </w:r>
    </w:p>
    <w:p w:rsidR="00CB3F83" w:rsidRPr="00CB298A" w:rsidRDefault="00CB3F83" w:rsidP="00CB3F83">
      <w:pPr>
        <w:tabs>
          <w:tab w:val="left" w:pos="709"/>
          <w:tab w:val="left" w:pos="1418"/>
        </w:tabs>
        <w:spacing w:after="0" w:line="240" w:lineRule="auto"/>
        <w:contextualSpacing/>
        <w:jc w:val="both"/>
        <w:rPr>
          <w:rFonts w:ascii="Times New Roman" w:hAnsi="Times New Roman"/>
          <w:lang w:eastAsia="ru-RU"/>
        </w:rPr>
      </w:pPr>
      <w:r w:rsidRPr="00CB298A">
        <w:rPr>
          <w:rFonts w:ascii="Times New Roman" w:hAnsi="Times New Roman"/>
          <w:lang w:eastAsia="ru-RU"/>
        </w:rPr>
        <w:tab/>
        <w:t>и</w:t>
      </w:r>
    </w:p>
    <w:p w:rsidR="00CB3F83" w:rsidRPr="00CB298A" w:rsidRDefault="00CB3F83" w:rsidP="00CB3F83">
      <w:pPr>
        <w:tabs>
          <w:tab w:val="left" w:pos="709"/>
          <w:tab w:val="left" w:pos="1418"/>
        </w:tabs>
        <w:spacing w:after="0" w:line="240" w:lineRule="auto"/>
        <w:ind w:left="708"/>
        <w:contextualSpacing/>
        <w:jc w:val="both"/>
        <w:rPr>
          <w:rFonts w:ascii="Times New Roman" w:hAnsi="Times New Roman"/>
          <w:lang w:eastAsia="ru-RU"/>
        </w:rPr>
      </w:pPr>
      <w:r w:rsidRPr="00CB298A">
        <w:rPr>
          <w:rFonts w:ascii="Times New Roman" w:hAnsi="Times New Roman"/>
          <w:lang w:eastAsia="ru-RU"/>
        </w:rPr>
        <w:tab/>
        <w:t>(б) период отклонения от маршрута и задержек до безопасной разгрузки и приемки в месте конечного назначения.</w:t>
      </w:r>
    </w:p>
    <w:p w:rsidR="00CB3F83" w:rsidRPr="00CB298A" w:rsidRDefault="00CB3F83" w:rsidP="00CB3F83">
      <w:pPr>
        <w:tabs>
          <w:tab w:val="left" w:pos="709"/>
          <w:tab w:val="left" w:pos="1418"/>
        </w:tabs>
        <w:spacing w:after="0" w:line="240" w:lineRule="auto"/>
        <w:contextualSpacing/>
        <w:jc w:val="both"/>
        <w:rPr>
          <w:rFonts w:ascii="Times New Roman" w:hAnsi="Times New Roman"/>
          <w:lang w:eastAsia="ru-RU"/>
        </w:rPr>
      </w:pPr>
      <w:r w:rsidRPr="00CB298A">
        <w:rPr>
          <w:rFonts w:ascii="Times New Roman" w:hAnsi="Times New Roman"/>
          <w:lang w:eastAsia="ru-RU"/>
        </w:rPr>
        <w:tab/>
        <w:t>Термин  «Центральная и Восточная Европа» включает в себя следующие страны:</w:t>
      </w:r>
    </w:p>
    <w:p w:rsidR="00CB3F83" w:rsidRPr="00CB298A" w:rsidRDefault="00CB3F83" w:rsidP="00CB3F83">
      <w:pPr>
        <w:tabs>
          <w:tab w:val="left" w:pos="709"/>
          <w:tab w:val="left" w:pos="1418"/>
        </w:tabs>
        <w:spacing w:after="0" w:line="240" w:lineRule="auto"/>
        <w:ind w:left="705"/>
        <w:contextualSpacing/>
        <w:jc w:val="both"/>
        <w:rPr>
          <w:rFonts w:ascii="Times New Roman" w:hAnsi="Times New Roman"/>
          <w:lang w:eastAsia="ru-RU"/>
        </w:rPr>
      </w:pPr>
      <w:r w:rsidRPr="00CB298A">
        <w:rPr>
          <w:rFonts w:ascii="Times New Roman" w:hAnsi="Times New Roman"/>
          <w:lang w:eastAsia="ru-RU"/>
        </w:rPr>
        <w:tab/>
        <w:t>Албания, Босния и Герцеговина, Болгария, Хорватия, Чехия, Эстония, Венгрия, Латвия, Литва, Македония, Польша, Румыния, Словакия, Словения, Сербия и Черногория.</w:t>
      </w:r>
    </w:p>
    <w:p w:rsidR="00CB3F83" w:rsidRPr="00CB298A" w:rsidRDefault="00CB3F83" w:rsidP="00CB3F83">
      <w:pPr>
        <w:tabs>
          <w:tab w:val="left" w:pos="709"/>
          <w:tab w:val="left" w:pos="1418"/>
        </w:tabs>
        <w:spacing w:before="100" w:after="0" w:line="240" w:lineRule="auto"/>
        <w:ind w:left="705"/>
        <w:rPr>
          <w:rFonts w:ascii="Times New Roman" w:hAnsi="Times New Roman"/>
          <w:lang w:eastAsia="ru-RU"/>
        </w:rPr>
      </w:pPr>
      <w:r w:rsidRPr="00CB298A">
        <w:rPr>
          <w:rFonts w:ascii="Times New Roman" w:hAnsi="Times New Roman"/>
          <w:lang w:eastAsia="ru-RU"/>
        </w:rPr>
        <w:t>Данное положение Договора не распространяется на имущество, застрахованное по другим договорам страхования по аналогичным рискам, а также в отношении  рисков, указанных в пункте 3.1.1.1 и в пункте 3.1.1.3.</w:t>
      </w:r>
      <w:r w:rsidR="00910147" w:rsidRPr="00CB298A">
        <w:rPr>
          <w:rFonts w:ascii="Times New Roman" w:hAnsi="Times New Roman"/>
          <w:lang w:eastAsia="ru-RU"/>
        </w:rPr>
        <w:t xml:space="preserve"> </w:t>
      </w:r>
      <w:r w:rsidRPr="00CB298A">
        <w:rPr>
          <w:rFonts w:ascii="Times New Roman" w:hAnsi="Times New Roman"/>
          <w:lang w:eastAsia="ru-RU"/>
        </w:rPr>
        <w:t>настоящего Договора</w:t>
      </w:r>
    </w:p>
    <w:p w:rsidR="00A33FA0" w:rsidRPr="00CB298A" w:rsidRDefault="006B0EB2" w:rsidP="00056715">
      <w:pPr>
        <w:tabs>
          <w:tab w:val="left" w:pos="709"/>
          <w:tab w:val="left" w:pos="1418"/>
        </w:tabs>
        <w:spacing w:before="100" w:after="0" w:line="240" w:lineRule="auto"/>
        <w:ind w:left="709" w:hanging="709"/>
        <w:jc w:val="both"/>
        <w:rPr>
          <w:rFonts w:ascii="Times New Roman" w:hAnsi="Times New Roman"/>
          <w:lang w:eastAsia="ru-RU"/>
        </w:rPr>
      </w:pPr>
      <w:r w:rsidRPr="00CB298A">
        <w:rPr>
          <w:rFonts w:ascii="Times New Roman" w:hAnsi="Times New Roman"/>
          <w:lang w:eastAsia="ru-RU"/>
        </w:rPr>
        <w:t xml:space="preserve">4.4.      </w:t>
      </w:r>
      <w:r w:rsidR="00CB3F83" w:rsidRPr="00CB298A">
        <w:rPr>
          <w:rFonts w:ascii="Times New Roman" w:hAnsi="Times New Roman"/>
          <w:lang w:eastAsia="ru-RU"/>
        </w:rPr>
        <w:t>Страхование по настоящему Договору автоматически (без заявления Страховщику) распространяется на все добавляемое или вновь приобретаемое имущество, удовлетворяющее условиям страхования, как только Страхователь приобретает в нем имущественный интерес, но при условии, что стоимость каждого такого добавления или приобретения не превышает указанный в Договоре под-лимит. По данной оговорке ответственность Страховщика не должна превышать размер под-лимита по «увеличению или приобретению».</w:t>
      </w:r>
    </w:p>
    <w:p w:rsidR="00CB3F83" w:rsidRPr="00CB298A" w:rsidRDefault="00C73860" w:rsidP="00056715">
      <w:pPr>
        <w:tabs>
          <w:tab w:val="left" w:pos="709"/>
          <w:tab w:val="left" w:pos="1418"/>
        </w:tabs>
        <w:spacing w:after="0" w:line="240" w:lineRule="auto"/>
        <w:ind w:left="705" w:hanging="705"/>
        <w:jc w:val="both"/>
        <w:rPr>
          <w:rFonts w:ascii="Times New Roman" w:hAnsi="Times New Roman"/>
          <w:lang w:eastAsia="ru-RU"/>
        </w:rPr>
      </w:pPr>
      <w:r w:rsidRPr="00CB298A">
        <w:rPr>
          <w:rFonts w:ascii="Times New Roman" w:hAnsi="Times New Roman"/>
          <w:lang w:eastAsia="ru-RU"/>
        </w:rPr>
        <w:t xml:space="preserve">4.5.  </w:t>
      </w:r>
      <w:r w:rsidR="00CB3F83" w:rsidRPr="00CB298A">
        <w:rPr>
          <w:rFonts w:ascii="Times New Roman" w:hAnsi="Times New Roman"/>
          <w:lang w:eastAsia="ru-RU"/>
        </w:rPr>
        <w:t>Каждый убыток в результате землетрясения, вулканической активности, наводнения считается одним страховым случаем и</w:t>
      </w:r>
    </w:p>
    <w:p w:rsidR="00CB3F83" w:rsidRPr="00CB298A" w:rsidRDefault="00CB3F83" w:rsidP="00056715">
      <w:pPr>
        <w:tabs>
          <w:tab w:val="left" w:pos="709"/>
          <w:tab w:val="left" w:pos="1418"/>
        </w:tabs>
        <w:spacing w:after="0" w:line="240" w:lineRule="auto"/>
        <w:ind w:left="705" w:firstLine="4"/>
        <w:jc w:val="both"/>
        <w:rPr>
          <w:rFonts w:ascii="Times New Roman" w:hAnsi="Times New Roman"/>
          <w:lang w:eastAsia="ru-RU"/>
        </w:rPr>
      </w:pPr>
      <w:r w:rsidRPr="00CB298A">
        <w:rPr>
          <w:rFonts w:ascii="Times New Roman" w:hAnsi="Times New Roman"/>
          <w:lang w:eastAsia="ru-RU"/>
        </w:rPr>
        <w:tab/>
        <w:t>(a) если в течение периода страхования за 72 часа произошло несколько подземных толчков или несколько вулканических выбросов, и начало такого 72-часового периода может определить Страхователь; или</w:t>
      </w:r>
    </w:p>
    <w:p w:rsidR="00CB3F83" w:rsidRPr="00CB298A" w:rsidRDefault="00CB3F83" w:rsidP="00056715">
      <w:pPr>
        <w:tabs>
          <w:tab w:val="left" w:pos="709"/>
          <w:tab w:val="left" w:pos="1418"/>
        </w:tabs>
        <w:spacing w:after="0" w:line="240" w:lineRule="auto"/>
        <w:ind w:left="705" w:firstLine="4"/>
        <w:jc w:val="both"/>
        <w:rPr>
          <w:rFonts w:ascii="Times New Roman" w:hAnsi="Times New Roman"/>
          <w:lang w:eastAsia="ru-RU"/>
        </w:rPr>
      </w:pPr>
      <w:r w:rsidRPr="00CB298A">
        <w:rPr>
          <w:rFonts w:ascii="Times New Roman" w:hAnsi="Times New Roman"/>
          <w:lang w:eastAsia="ru-RU"/>
        </w:rPr>
        <w:tab/>
        <w:t>(b) если произошло несколько наводнений в течение периода, начавшегося с подъема воды в реке (реках) или потоке (потоках) или выхода ее (их) из берегов и завершившегося входом такой реки (рек) или потока (потоков) в свои берега; или</w:t>
      </w:r>
    </w:p>
    <w:p w:rsidR="00CB3F83" w:rsidRPr="00CB298A" w:rsidRDefault="00CB3F83" w:rsidP="00056715">
      <w:pPr>
        <w:tabs>
          <w:tab w:val="left" w:pos="709"/>
          <w:tab w:val="left" w:pos="1418"/>
        </w:tabs>
        <w:spacing w:after="0" w:line="240" w:lineRule="auto"/>
        <w:ind w:left="705" w:firstLine="4"/>
        <w:jc w:val="both"/>
        <w:rPr>
          <w:rFonts w:ascii="Times New Roman" w:hAnsi="Times New Roman"/>
          <w:lang w:eastAsia="ru-RU"/>
        </w:rPr>
      </w:pPr>
      <w:r w:rsidRPr="00CB298A">
        <w:rPr>
          <w:rFonts w:ascii="Times New Roman" w:hAnsi="Times New Roman"/>
          <w:lang w:eastAsia="ru-RU"/>
        </w:rPr>
        <w:tab/>
        <w:t>(c) если любое количество наводнений вызвано любой приливной волной или серией приливных волн в результате какого-либо одного события;</w:t>
      </w:r>
    </w:p>
    <w:p w:rsidR="00CB3F83" w:rsidRPr="00CB298A" w:rsidRDefault="00CB3F83" w:rsidP="00056715">
      <w:pPr>
        <w:tabs>
          <w:tab w:val="left" w:pos="709"/>
          <w:tab w:val="left" w:pos="1418"/>
        </w:tabs>
        <w:spacing w:after="0" w:line="240" w:lineRule="auto"/>
        <w:ind w:left="705" w:firstLine="4"/>
        <w:jc w:val="both"/>
        <w:rPr>
          <w:rFonts w:ascii="Times New Roman" w:hAnsi="Times New Roman"/>
          <w:lang w:eastAsia="ru-RU"/>
        </w:rPr>
      </w:pPr>
      <w:r w:rsidRPr="00CB298A">
        <w:rPr>
          <w:rFonts w:ascii="Times New Roman" w:hAnsi="Times New Roman"/>
          <w:lang w:eastAsia="ru-RU"/>
        </w:rPr>
        <w:tab/>
        <w:t>то такие подземные толчки, вулканическая активность или наводнения считаются одним страховым случаем.</w:t>
      </w:r>
    </w:p>
    <w:p w:rsidR="00CB3F83" w:rsidRPr="00CB298A" w:rsidRDefault="00CB3F83" w:rsidP="00056715">
      <w:pPr>
        <w:tabs>
          <w:tab w:val="left" w:pos="709"/>
          <w:tab w:val="left" w:pos="1418"/>
        </w:tabs>
        <w:spacing w:after="0" w:line="240" w:lineRule="auto"/>
        <w:ind w:left="705" w:firstLine="4"/>
        <w:jc w:val="both"/>
        <w:rPr>
          <w:rFonts w:ascii="Times New Roman" w:hAnsi="Times New Roman"/>
          <w:lang w:eastAsia="ru-RU"/>
        </w:rPr>
      </w:pPr>
      <w:r w:rsidRPr="00CB298A">
        <w:rPr>
          <w:rFonts w:ascii="Times New Roman" w:hAnsi="Times New Roman"/>
          <w:lang w:eastAsia="ru-RU"/>
        </w:rPr>
        <w:tab/>
        <w:t>Если любой</w:t>
      </w:r>
      <w:r w:rsidR="00910147" w:rsidRPr="00CB298A">
        <w:rPr>
          <w:rFonts w:ascii="Times New Roman" w:hAnsi="Times New Roman"/>
          <w:lang w:eastAsia="ru-RU"/>
        </w:rPr>
        <w:t xml:space="preserve"> </w:t>
      </w:r>
      <w:r w:rsidRPr="00CB298A">
        <w:rPr>
          <w:rFonts w:ascii="Times New Roman" w:hAnsi="Times New Roman"/>
          <w:lang w:eastAsia="ru-RU"/>
        </w:rPr>
        <w:t>временной период, относящийся к описанным выше событиям, начинается в период действия настоящего Договора</w:t>
      </w:r>
      <w:r w:rsidR="00910147" w:rsidRPr="00CB298A">
        <w:rPr>
          <w:rFonts w:ascii="Times New Roman" w:hAnsi="Times New Roman"/>
          <w:lang w:eastAsia="ru-RU"/>
        </w:rPr>
        <w:t xml:space="preserve"> </w:t>
      </w:r>
      <w:r w:rsidRPr="00CB298A">
        <w:rPr>
          <w:rFonts w:ascii="Times New Roman" w:hAnsi="Times New Roman"/>
          <w:lang w:eastAsia="ru-RU"/>
        </w:rPr>
        <w:t>и продолжается после окончания срока действия настоящего Договора, то Страховщик компенсируют все убытки, причиненные таким землетрясением, вулканической активностью или наводнением за такой период, как если бы такой период полностью укладывался в период страхования настоящего Договора.</w:t>
      </w:r>
    </w:p>
    <w:p w:rsidR="00CB3F83" w:rsidRPr="00CB298A" w:rsidRDefault="00CB3F83" w:rsidP="00056715">
      <w:pPr>
        <w:tabs>
          <w:tab w:val="left" w:pos="709"/>
          <w:tab w:val="left" w:pos="1418"/>
        </w:tabs>
        <w:spacing w:before="100" w:after="0" w:line="240" w:lineRule="auto"/>
        <w:ind w:left="705" w:firstLine="4"/>
        <w:jc w:val="both"/>
        <w:rPr>
          <w:rFonts w:ascii="Times New Roman" w:hAnsi="Times New Roman"/>
          <w:lang w:eastAsia="ru-RU"/>
        </w:rPr>
      </w:pPr>
      <w:r w:rsidRPr="00CB298A">
        <w:rPr>
          <w:rFonts w:ascii="Times New Roman" w:hAnsi="Times New Roman"/>
          <w:lang w:eastAsia="ru-RU"/>
        </w:rPr>
        <w:tab/>
        <w:t xml:space="preserve">Однако Страховщик не несет ответственности за какие-либо убытки, причиненные каким-либо землетрясением, подземным толчком, вулканической активностью или наводнением, которые начались либо до начала периода страхования </w:t>
      </w:r>
      <w:r w:rsidR="0049535E" w:rsidRPr="00CB298A">
        <w:rPr>
          <w:rFonts w:ascii="Times New Roman" w:hAnsi="Times New Roman"/>
          <w:lang w:eastAsia="ru-RU"/>
        </w:rPr>
        <w:t xml:space="preserve">настоящего Договора </w:t>
      </w:r>
      <w:r w:rsidRPr="00CB298A">
        <w:rPr>
          <w:rFonts w:ascii="Times New Roman" w:hAnsi="Times New Roman"/>
          <w:lang w:eastAsia="ru-RU"/>
        </w:rPr>
        <w:t>или после окончания периода страхования настоящего Договора.</w:t>
      </w:r>
    </w:p>
    <w:p w:rsidR="00DF170E" w:rsidRPr="00CB298A" w:rsidRDefault="00DF170E" w:rsidP="00A1428E">
      <w:pPr>
        <w:tabs>
          <w:tab w:val="left" w:pos="709"/>
          <w:tab w:val="left" w:pos="1418"/>
        </w:tabs>
        <w:spacing w:after="0" w:line="240" w:lineRule="auto"/>
        <w:ind w:left="705" w:hanging="705"/>
        <w:jc w:val="both"/>
        <w:rPr>
          <w:rFonts w:ascii="Times New Roman" w:hAnsi="Times New Roman"/>
        </w:rPr>
      </w:pPr>
      <w:r w:rsidRPr="00CB298A">
        <w:rPr>
          <w:rFonts w:ascii="Times New Roman" w:hAnsi="Times New Roman"/>
          <w:lang w:eastAsia="ru-RU"/>
        </w:rPr>
        <w:t>4.6.   Премия по настоящему Договору рассчитана на основе восстановительной стоимости имущества, заявленной Страхователем на начало периода страхования. В течение 60 дней после истечения периода страхования Страхователь обязуется сообщить Страховщику восстановительную стоимость имущества на дату истечения периода страхования. Если в течение периода страхования общее увеличение или уменьшение общей страховой суммы (включая приобретения нового имущества, присоединение иных объектов страхования) составляет 10% (десять процентов) или более от общей страховой суммы указанной в пункте 5.1 настоящего Договора, то сумма страховой премии должна быть пересчитана следующим образом:</w:t>
      </w:r>
    </w:p>
    <w:p w:rsidR="00DF170E" w:rsidRPr="00CB298A" w:rsidRDefault="00DF170E" w:rsidP="00143D80">
      <w:pPr>
        <w:tabs>
          <w:tab w:val="left" w:pos="709"/>
          <w:tab w:val="left" w:pos="1418"/>
        </w:tabs>
        <w:spacing w:after="0" w:line="240" w:lineRule="auto"/>
        <w:ind w:left="705" w:hanging="705"/>
        <w:jc w:val="both"/>
        <w:rPr>
          <w:rFonts w:ascii="Times New Roman" w:hAnsi="Times New Roman"/>
          <w:lang w:eastAsia="ru-RU"/>
        </w:rPr>
      </w:pPr>
      <w:r w:rsidRPr="00CB298A">
        <w:rPr>
          <w:rFonts w:ascii="Times New Roman" w:hAnsi="Times New Roman"/>
          <w:lang w:eastAsia="ru-RU"/>
        </w:rPr>
        <w:tab/>
        <w:t xml:space="preserve">а) Дополнительная страховая премия или возврат части страховой премии рассчитывается путем перемножения страхового тарифа указанного в пункте 6.2 настоящего Договора на  </w:t>
      </w:r>
      <w:r w:rsidRPr="00CB298A">
        <w:rPr>
          <w:rFonts w:ascii="Times New Roman" w:hAnsi="Times New Roman"/>
          <w:lang w:eastAsia="ru-RU"/>
        </w:rPr>
        <w:lastRenderedPageBreak/>
        <w:t xml:space="preserve">сумму увеличения или уменьшения от общей страховой суммы сверх 10% (десяти процентов). </w:t>
      </w:r>
    </w:p>
    <w:p w:rsidR="00DF170E" w:rsidRPr="00CB298A" w:rsidRDefault="00DF170E" w:rsidP="00437D2C">
      <w:pPr>
        <w:tabs>
          <w:tab w:val="left" w:pos="709"/>
          <w:tab w:val="left" w:pos="1418"/>
        </w:tabs>
        <w:spacing w:after="0" w:line="240" w:lineRule="auto"/>
        <w:ind w:left="705" w:hanging="705"/>
        <w:jc w:val="both"/>
        <w:rPr>
          <w:rFonts w:ascii="Times New Roman" w:hAnsi="Times New Roman"/>
          <w:lang w:eastAsia="ru-RU"/>
        </w:rPr>
      </w:pPr>
      <w:r w:rsidRPr="00CB298A">
        <w:rPr>
          <w:rFonts w:ascii="Times New Roman" w:hAnsi="Times New Roman"/>
          <w:lang w:eastAsia="ru-RU"/>
        </w:rPr>
        <w:tab/>
        <w:t>б) В ином случае пересчет страховой премии не требуется.</w:t>
      </w:r>
    </w:p>
    <w:p w:rsidR="00DE03D1" w:rsidRPr="00CB298A" w:rsidRDefault="00DF170E" w:rsidP="00A1428E">
      <w:pPr>
        <w:tabs>
          <w:tab w:val="left" w:pos="-1260"/>
          <w:tab w:val="left" w:pos="709"/>
          <w:tab w:val="left" w:pos="1418"/>
        </w:tabs>
        <w:overflowPunct w:val="0"/>
        <w:autoSpaceDE w:val="0"/>
        <w:autoSpaceDN w:val="0"/>
        <w:adjustRightInd w:val="0"/>
        <w:spacing w:before="100" w:after="0" w:line="240" w:lineRule="auto"/>
        <w:ind w:left="567"/>
        <w:rPr>
          <w:rFonts w:ascii="Times New Roman" w:hAnsi="Times New Roman"/>
          <w:lang w:eastAsia="ru-RU"/>
        </w:rPr>
      </w:pPr>
      <w:r w:rsidRPr="00CB298A">
        <w:rPr>
          <w:rFonts w:ascii="Times New Roman" w:hAnsi="Times New Roman"/>
          <w:lang w:eastAsia="ru-RU"/>
        </w:rPr>
        <w:t>Любые непреднамеренные ошибки, упущения или неправильно подготовленные отчеты в рамках данной оговорки не могут влиять на право получения возмещения Страхователем (выгодоприобретателем), но должны быть исправлены при обнаружении.</w:t>
      </w:r>
    </w:p>
    <w:p w:rsidR="0087201D" w:rsidRPr="00CB298A" w:rsidRDefault="00CB3F83" w:rsidP="00DE03D1">
      <w:pPr>
        <w:tabs>
          <w:tab w:val="left" w:pos="-1260"/>
          <w:tab w:val="left" w:pos="709"/>
          <w:tab w:val="left" w:pos="1418"/>
        </w:tabs>
        <w:overflowPunct w:val="0"/>
        <w:autoSpaceDE w:val="0"/>
        <w:autoSpaceDN w:val="0"/>
        <w:adjustRightInd w:val="0"/>
        <w:spacing w:before="100" w:after="0" w:line="240" w:lineRule="auto"/>
        <w:jc w:val="center"/>
      </w:pPr>
      <w:r w:rsidRPr="00CB298A">
        <w:rPr>
          <w:rFonts w:ascii="Times New Roman" w:hAnsi="Times New Roman"/>
          <w:b/>
          <w:lang w:eastAsia="ru-RU"/>
        </w:rPr>
        <w:t>5</w:t>
      </w:r>
      <w:r w:rsidR="00F5058C" w:rsidRPr="00CB298A">
        <w:rPr>
          <w:rFonts w:ascii="Times New Roman" w:hAnsi="Times New Roman"/>
          <w:b/>
          <w:lang w:eastAsia="ru-RU"/>
        </w:rPr>
        <w:t>. СТРАХОВАЯ СУММА, ЛИМИТЫ, ФРАНШИЗА</w:t>
      </w:r>
    </w:p>
    <w:p w:rsidR="00A52565" w:rsidRPr="00CB298A" w:rsidRDefault="00D941D0" w:rsidP="000C2105">
      <w:pPr>
        <w:pStyle w:val="aff1"/>
        <w:tabs>
          <w:tab w:val="clear" w:pos="2127"/>
        </w:tabs>
        <w:spacing w:before="120" w:line="240" w:lineRule="auto"/>
        <w:ind w:left="709" w:hanging="709"/>
        <w:rPr>
          <w:sz w:val="22"/>
          <w:szCs w:val="22"/>
        </w:rPr>
      </w:pPr>
      <w:r w:rsidRPr="00CB298A">
        <w:rPr>
          <w:sz w:val="22"/>
          <w:szCs w:val="22"/>
        </w:rPr>
        <w:t xml:space="preserve">5.1. </w:t>
      </w:r>
      <w:r w:rsidR="00A1428E" w:rsidRPr="00CB298A">
        <w:rPr>
          <w:sz w:val="22"/>
          <w:szCs w:val="22"/>
        </w:rPr>
        <w:t xml:space="preserve">    </w:t>
      </w:r>
      <w:r w:rsidR="00A52565" w:rsidRPr="00CB298A">
        <w:rPr>
          <w:sz w:val="22"/>
          <w:szCs w:val="22"/>
        </w:rPr>
        <w:t>Общая страховая сумма устанавливается как восстановительная стоимость имущества, определенная по результатам оценки рыночной (восстановительной) стоимости имущества (объектов основных средств и объектов незавершенного строительства) Страхователя и составляет ______________________ (____________________________________________) рублей 00 копеек.</w:t>
      </w:r>
    </w:p>
    <w:p w:rsidR="00F5058C" w:rsidRPr="00CB298A" w:rsidRDefault="00CB3F83" w:rsidP="00A52565">
      <w:pPr>
        <w:pStyle w:val="aff1"/>
        <w:tabs>
          <w:tab w:val="clear" w:pos="2127"/>
        </w:tabs>
        <w:spacing w:before="120" w:line="240" w:lineRule="auto"/>
        <w:ind w:left="0" w:firstLine="0"/>
        <w:rPr>
          <w:sz w:val="22"/>
          <w:szCs w:val="22"/>
        </w:rPr>
      </w:pPr>
      <w:r w:rsidRPr="00CB298A">
        <w:rPr>
          <w:sz w:val="22"/>
          <w:szCs w:val="22"/>
        </w:rPr>
        <w:t>5</w:t>
      </w:r>
      <w:r w:rsidR="00F5058C" w:rsidRPr="00CB298A">
        <w:rPr>
          <w:sz w:val="22"/>
          <w:szCs w:val="22"/>
        </w:rPr>
        <w:t xml:space="preserve">.2. </w:t>
      </w:r>
      <w:r w:rsidR="00F5058C" w:rsidRPr="00CB298A">
        <w:rPr>
          <w:sz w:val="22"/>
          <w:szCs w:val="22"/>
        </w:rPr>
        <w:tab/>
        <w:t>Лимиты страхового возмещения:</w:t>
      </w:r>
    </w:p>
    <w:p w:rsidR="00DE03D1" w:rsidRPr="00CB298A" w:rsidRDefault="00CB3F83" w:rsidP="00353085">
      <w:pPr>
        <w:tabs>
          <w:tab w:val="left" w:pos="709"/>
          <w:tab w:val="left" w:pos="1418"/>
        </w:tabs>
        <w:spacing w:before="100" w:after="0" w:line="240" w:lineRule="auto"/>
        <w:ind w:left="708" w:hanging="708"/>
        <w:jc w:val="both"/>
        <w:rPr>
          <w:rFonts w:ascii="Times New Roman" w:hAnsi="Times New Roman"/>
        </w:rPr>
      </w:pPr>
      <w:r w:rsidRPr="00CB298A">
        <w:rPr>
          <w:rFonts w:ascii="Times New Roman" w:hAnsi="Times New Roman"/>
          <w:lang w:eastAsia="ru-RU"/>
        </w:rPr>
        <w:t>5</w:t>
      </w:r>
      <w:r w:rsidR="00F5058C" w:rsidRPr="00CB298A">
        <w:rPr>
          <w:rFonts w:ascii="Times New Roman" w:hAnsi="Times New Roman"/>
          <w:lang w:eastAsia="ru-RU"/>
        </w:rPr>
        <w:t xml:space="preserve">.2.1. </w:t>
      </w:r>
      <w:r w:rsidR="00F5058C" w:rsidRPr="00CB298A">
        <w:rPr>
          <w:rFonts w:ascii="Times New Roman" w:hAnsi="Times New Roman"/>
          <w:lang w:eastAsia="ru-RU"/>
        </w:rPr>
        <w:tab/>
      </w:r>
      <w:r w:rsidR="00F5058C" w:rsidRPr="00CB298A">
        <w:rPr>
          <w:rFonts w:ascii="Times New Roman" w:hAnsi="Times New Roman"/>
        </w:rPr>
        <w:t>Максимальный лимит возмещения по одному и каждому страховому случаю, кроме рисков «Террористический акт» и/или «Диверсия» установлен в размере</w:t>
      </w:r>
      <w:r w:rsidR="00346FDA" w:rsidRPr="00CB298A">
        <w:rPr>
          <w:rFonts w:ascii="Times New Roman" w:hAnsi="Times New Roman"/>
        </w:rPr>
        <w:t xml:space="preserve"> </w:t>
      </w:r>
      <w:r w:rsidR="000E01D4" w:rsidRPr="00CB298A">
        <w:t>__________</w:t>
      </w:r>
      <w:r w:rsidR="00A52565" w:rsidRPr="00CB298A">
        <w:t xml:space="preserve"> (_______________________) </w:t>
      </w:r>
      <w:r w:rsidR="00D02F0F" w:rsidRPr="00CB298A">
        <w:rPr>
          <w:rFonts w:ascii="Times New Roman" w:hAnsi="Times New Roman"/>
        </w:rPr>
        <w:t>рублей</w:t>
      </w:r>
      <w:r w:rsidR="00353085" w:rsidRPr="00CB298A">
        <w:rPr>
          <w:rFonts w:ascii="Times New Roman" w:hAnsi="Times New Roman"/>
        </w:rPr>
        <w:t xml:space="preserve">. </w:t>
      </w:r>
    </w:p>
    <w:p w:rsidR="000E01D4" w:rsidRPr="00CB298A" w:rsidRDefault="00CB3F83" w:rsidP="00353085">
      <w:pPr>
        <w:tabs>
          <w:tab w:val="left" w:pos="709"/>
          <w:tab w:val="left" w:pos="1418"/>
        </w:tabs>
        <w:spacing w:before="100" w:after="0" w:line="240" w:lineRule="auto"/>
        <w:ind w:left="708" w:hanging="708"/>
        <w:jc w:val="both"/>
        <w:rPr>
          <w:rFonts w:ascii="Times New Roman" w:hAnsi="Times New Roman"/>
        </w:rPr>
      </w:pPr>
      <w:r w:rsidRPr="00CB298A">
        <w:rPr>
          <w:rFonts w:ascii="Times New Roman" w:hAnsi="Times New Roman"/>
        </w:rPr>
        <w:t>5</w:t>
      </w:r>
      <w:r w:rsidR="00F5058C" w:rsidRPr="00CB298A">
        <w:rPr>
          <w:rFonts w:ascii="Times New Roman" w:hAnsi="Times New Roman"/>
        </w:rPr>
        <w:t>.2.2.</w:t>
      </w:r>
      <w:r w:rsidR="00F5058C" w:rsidRPr="00CB298A">
        <w:rPr>
          <w:rFonts w:ascii="Times New Roman" w:hAnsi="Times New Roman"/>
        </w:rPr>
        <w:tab/>
        <w:t>Лимит по рискам «</w:t>
      </w:r>
      <w:r w:rsidR="00F5058C" w:rsidRPr="00CB298A">
        <w:rPr>
          <w:rFonts w:ascii="Times New Roman" w:hAnsi="Times New Roman"/>
          <w:lang w:eastAsia="ru-RU"/>
        </w:rPr>
        <w:t>Террористический акт» и/или «Диверсия» установлен в размере</w:t>
      </w:r>
      <w:r w:rsidR="00346FDA" w:rsidRPr="00CB298A">
        <w:t xml:space="preserve">__________ (_______________________) </w:t>
      </w:r>
      <w:r w:rsidR="00D02F0F" w:rsidRPr="00CB298A">
        <w:rPr>
          <w:rFonts w:ascii="Times New Roman" w:hAnsi="Times New Roman"/>
        </w:rPr>
        <w:t>рублей.</w:t>
      </w:r>
    </w:p>
    <w:p w:rsidR="000E01D4" w:rsidRPr="00CB298A" w:rsidRDefault="00353085" w:rsidP="000E01D4">
      <w:pPr>
        <w:tabs>
          <w:tab w:val="left" w:pos="709"/>
          <w:tab w:val="left" w:pos="1418"/>
        </w:tabs>
        <w:spacing w:before="100" w:after="0" w:line="240" w:lineRule="auto"/>
        <w:ind w:left="708" w:hanging="708"/>
        <w:jc w:val="both"/>
        <w:rPr>
          <w:rFonts w:ascii="Times New Roman" w:hAnsi="Times New Roman"/>
        </w:rPr>
      </w:pPr>
      <w:r w:rsidRPr="00CB298A">
        <w:rPr>
          <w:rFonts w:ascii="Times New Roman" w:hAnsi="Times New Roman"/>
        </w:rPr>
        <w:t>.</w:t>
      </w:r>
      <w:r w:rsidR="00CB3F83" w:rsidRPr="00CB298A">
        <w:rPr>
          <w:rFonts w:ascii="Times New Roman" w:hAnsi="Times New Roman"/>
        </w:rPr>
        <w:t>5</w:t>
      </w:r>
      <w:r w:rsidR="00F5058C" w:rsidRPr="00CB298A">
        <w:rPr>
          <w:rFonts w:ascii="Times New Roman" w:hAnsi="Times New Roman"/>
        </w:rPr>
        <w:t xml:space="preserve">.2.3.  Лимит возмещения по одному и каждому страховому случаю в отношении условий, </w:t>
      </w:r>
      <w:r w:rsidR="00F5058C" w:rsidRPr="00CB298A">
        <w:rPr>
          <w:rFonts w:ascii="Times New Roman" w:hAnsi="Times New Roman"/>
          <w:lang w:eastAsia="ru-RU"/>
        </w:rPr>
        <w:t>указанных</w:t>
      </w:r>
      <w:r w:rsidR="00F5058C" w:rsidRPr="00CB298A">
        <w:rPr>
          <w:rFonts w:ascii="Times New Roman" w:hAnsi="Times New Roman"/>
        </w:rPr>
        <w:t xml:space="preserve"> в  пункте 3.3.</w:t>
      </w:r>
      <w:r w:rsidR="00C25F90" w:rsidRPr="00CB298A">
        <w:rPr>
          <w:rFonts w:ascii="Times New Roman" w:hAnsi="Times New Roman"/>
        </w:rPr>
        <w:t>10</w:t>
      </w:r>
      <w:r w:rsidR="00F5058C" w:rsidRPr="00CB298A">
        <w:rPr>
          <w:rFonts w:ascii="Times New Roman" w:hAnsi="Times New Roman"/>
        </w:rPr>
        <w:t xml:space="preserve">, </w:t>
      </w:r>
      <w:r w:rsidR="00FD6B4B" w:rsidRPr="00CB298A">
        <w:rPr>
          <w:rFonts w:ascii="Times New Roman" w:hAnsi="Times New Roman"/>
        </w:rPr>
        <w:t>пункте 3.3.1</w:t>
      </w:r>
      <w:r w:rsidR="00C25F90" w:rsidRPr="00CB298A">
        <w:rPr>
          <w:rFonts w:ascii="Times New Roman" w:hAnsi="Times New Roman"/>
        </w:rPr>
        <w:t>1</w:t>
      </w:r>
      <w:r w:rsidR="00FD6B4B" w:rsidRPr="00CB298A">
        <w:rPr>
          <w:rFonts w:ascii="Times New Roman" w:hAnsi="Times New Roman"/>
        </w:rPr>
        <w:t xml:space="preserve"> и в пункте 3.4.</w:t>
      </w:r>
      <w:r w:rsidR="00C25F90" w:rsidRPr="00CB298A">
        <w:rPr>
          <w:rFonts w:ascii="Times New Roman" w:hAnsi="Times New Roman"/>
          <w:lang w:eastAsia="ru-RU"/>
        </w:rPr>
        <w:t>13</w:t>
      </w:r>
      <w:r w:rsidR="00FD6B4B" w:rsidRPr="00CB298A">
        <w:rPr>
          <w:rFonts w:ascii="Times New Roman" w:hAnsi="Times New Roman"/>
        </w:rPr>
        <w:t xml:space="preserve"> </w:t>
      </w:r>
      <w:r w:rsidR="00F5058C" w:rsidRPr="00CB298A">
        <w:rPr>
          <w:rFonts w:ascii="Times New Roman" w:hAnsi="Times New Roman"/>
          <w:lang w:eastAsia="ru-RU"/>
        </w:rPr>
        <w:t xml:space="preserve">установлен в размере </w:t>
      </w:r>
      <w:r w:rsidR="000E01D4" w:rsidRPr="00CB298A">
        <w:rPr>
          <w:rFonts w:ascii="Times New Roman" w:hAnsi="Times New Roman"/>
        </w:rPr>
        <w:t>_______________(___________) рублей 00 копеек</w:t>
      </w:r>
      <w:r w:rsidR="00D02F0F" w:rsidRPr="00CB298A">
        <w:rPr>
          <w:rFonts w:ascii="Times New Roman" w:hAnsi="Times New Roman"/>
        </w:rPr>
        <w:t>.</w:t>
      </w:r>
    </w:p>
    <w:p w:rsidR="00F5058C" w:rsidRPr="00CB298A" w:rsidRDefault="00CB3F83" w:rsidP="000E01D4">
      <w:pPr>
        <w:tabs>
          <w:tab w:val="left" w:pos="709"/>
          <w:tab w:val="left" w:pos="1418"/>
        </w:tabs>
        <w:spacing w:before="100" w:after="0" w:line="240" w:lineRule="auto"/>
        <w:ind w:left="708" w:hanging="708"/>
        <w:jc w:val="both"/>
        <w:rPr>
          <w:rFonts w:ascii="Times New Roman" w:hAnsi="Times New Roman"/>
        </w:rPr>
      </w:pPr>
      <w:r w:rsidRPr="00CB298A">
        <w:rPr>
          <w:rFonts w:ascii="Times New Roman" w:hAnsi="Times New Roman"/>
        </w:rPr>
        <w:t>5</w:t>
      </w:r>
      <w:r w:rsidR="00F5058C" w:rsidRPr="00CB298A">
        <w:rPr>
          <w:rFonts w:ascii="Times New Roman" w:hAnsi="Times New Roman"/>
        </w:rPr>
        <w:t>.2.4</w:t>
      </w:r>
      <w:r w:rsidR="00D1641F" w:rsidRPr="00CB298A">
        <w:rPr>
          <w:rFonts w:ascii="Times New Roman" w:hAnsi="Times New Roman"/>
        </w:rPr>
        <w:t>.</w:t>
      </w:r>
      <w:r w:rsidR="00F5058C" w:rsidRPr="00CB298A">
        <w:rPr>
          <w:rFonts w:ascii="Times New Roman" w:hAnsi="Times New Roman"/>
        </w:rPr>
        <w:tab/>
        <w:t xml:space="preserve">Лимит возмещения, указанный в пункте </w:t>
      </w:r>
      <w:r w:rsidR="00D1641F" w:rsidRPr="00CB298A">
        <w:rPr>
          <w:rFonts w:ascii="Times New Roman" w:hAnsi="Times New Roman"/>
        </w:rPr>
        <w:t>5</w:t>
      </w:r>
      <w:r w:rsidR="00F5058C" w:rsidRPr="00CB298A">
        <w:rPr>
          <w:rFonts w:ascii="Times New Roman" w:hAnsi="Times New Roman"/>
        </w:rPr>
        <w:t>.2.1. Договора, не является агрегатным и автоматически восстанавлива</w:t>
      </w:r>
      <w:r w:rsidR="00FD6B4B" w:rsidRPr="00CB298A">
        <w:rPr>
          <w:rFonts w:ascii="Times New Roman" w:hAnsi="Times New Roman"/>
        </w:rPr>
        <w:t>ет</w:t>
      </w:r>
      <w:r w:rsidR="00F5058C" w:rsidRPr="00CB298A">
        <w:rPr>
          <w:rFonts w:ascii="Times New Roman" w:hAnsi="Times New Roman"/>
        </w:rPr>
        <w:t>ся после каждой страховой выплаты.</w:t>
      </w:r>
    </w:p>
    <w:p w:rsidR="00F5058C" w:rsidRPr="00CB298A" w:rsidRDefault="00CB3F83" w:rsidP="00C752C2">
      <w:pPr>
        <w:tabs>
          <w:tab w:val="left" w:pos="709"/>
          <w:tab w:val="num" w:pos="1288"/>
          <w:tab w:val="left" w:pos="1418"/>
        </w:tabs>
        <w:spacing w:before="100" w:after="0" w:line="240" w:lineRule="auto"/>
        <w:ind w:left="705" w:hanging="705"/>
        <w:jc w:val="both"/>
        <w:rPr>
          <w:rFonts w:ascii="Times New Roman" w:hAnsi="Times New Roman"/>
        </w:rPr>
      </w:pPr>
      <w:r w:rsidRPr="00CB298A">
        <w:rPr>
          <w:rFonts w:ascii="Times New Roman" w:hAnsi="Times New Roman"/>
        </w:rPr>
        <w:t>5</w:t>
      </w:r>
      <w:r w:rsidR="00F5058C" w:rsidRPr="00CB298A">
        <w:rPr>
          <w:rFonts w:ascii="Times New Roman" w:hAnsi="Times New Roman"/>
        </w:rPr>
        <w:t>.2.5.   Лимит возмещения, указанный в пункт</w:t>
      </w:r>
      <w:r w:rsidR="00D1641F" w:rsidRPr="00CB298A">
        <w:rPr>
          <w:rFonts w:ascii="Times New Roman" w:hAnsi="Times New Roman"/>
        </w:rPr>
        <w:t>е 5</w:t>
      </w:r>
      <w:r w:rsidR="00F5058C" w:rsidRPr="00CB298A">
        <w:rPr>
          <w:rFonts w:ascii="Times New Roman" w:hAnsi="Times New Roman"/>
        </w:rPr>
        <w:t>.2.2. Договора, является агрегатным</w:t>
      </w:r>
      <w:r w:rsidR="00056715" w:rsidRPr="00CB298A">
        <w:rPr>
          <w:rFonts w:ascii="Times New Roman" w:hAnsi="Times New Roman"/>
        </w:rPr>
        <w:t>.</w:t>
      </w:r>
    </w:p>
    <w:p w:rsidR="00F5058C" w:rsidRPr="00CB298A" w:rsidRDefault="00F5058C" w:rsidP="001C3813">
      <w:pPr>
        <w:tabs>
          <w:tab w:val="left" w:pos="709"/>
          <w:tab w:val="num" w:pos="1288"/>
          <w:tab w:val="left" w:pos="1418"/>
        </w:tabs>
        <w:spacing w:before="100" w:after="0" w:line="240" w:lineRule="auto"/>
        <w:ind w:left="705" w:hanging="705"/>
        <w:jc w:val="both"/>
        <w:rPr>
          <w:rFonts w:ascii="Times New Roman" w:hAnsi="Times New Roman"/>
        </w:rPr>
      </w:pPr>
      <w:r w:rsidRPr="00CB298A">
        <w:rPr>
          <w:rFonts w:ascii="Times New Roman" w:hAnsi="Times New Roman"/>
          <w:lang w:eastAsia="ru-RU"/>
        </w:rPr>
        <w:t xml:space="preserve">         </w:t>
      </w:r>
      <w:r w:rsidRPr="00CB298A">
        <w:rPr>
          <w:rFonts w:ascii="Times New Roman" w:hAnsi="Times New Roman"/>
        </w:rPr>
        <w:t xml:space="preserve">    Размеры установленных лимитов возмещения </w:t>
      </w:r>
      <w:r w:rsidR="00D1641F" w:rsidRPr="00CB298A">
        <w:rPr>
          <w:rFonts w:ascii="Times New Roman" w:hAnsi="Times New Roman"/>
        </w:rPr>
        <w:t>в пунктах 5.2.1. - 5</w:t>
      </w:r>
      <w:r w:rsidRPr="00CB298A">
        <w:rPr>
          <w:rFonts w:ascii="Times New Roman" w:hAnsi="Times New Roman"/>
        </w:rPr>
        <w:t xml:space="preserve">.2.2. Договора включают размеры нижеуказанных под-лимитов, а также  применяются сверх </w:t>
      </w:r>
      <w:r w:rsidR="00D941D0" w:rsidRPr="00CB298A">
        <w:rPr>
          <w:rFonts w:ascii="Times New Roman" w:hAnsi="Times New Roman"/>
        </w:rPr>
        <w:t xml:space="preserve">указанных </w:t>
      </w:r>
      <w:r w:rsidRPr="00CB298A">
        <w:rPr>
          <w:rFonts w:ascii="Times New Roman" w:hAnsi="Times New Roman"/>
        </w:rPr>
        <w:t>в Договоре франшиз</w:t>
      </w:r>
      <w:r w:rsidR="00056715" w:rsidRPr="00CB298A">
        <w:rPr>
          <w:rFonts w:ascii="Times New Roman" w:hAnsi="Times New Roman"/>
        </w:rPr>
        <w:t>.</w:t>
      </w:r>
    </w:p>
    <w:p w:rsidR="00F5058C" w:rsidRPr="00CB298A" w:rsidRDefault="00CB3F83" w:rsidP="000A3802">
      <w:pPr>
        <w:widowControl w:val="0"/>
        <w:shd w:val="clear" w:color="auto" w:fill="FFFFFF"/>
        <w:tabs>
          <w:tab w:val="left" w:pos="426"/>
          <w:tab w:val="left" w:pos="709"/>
          <w:tab w:val="left" w:pos="1418"/>
        </w:tabs>
        <w:autoSpaceDE w:val="0"/>
        <w:autoSpaceDN w:val="0"/>
        <w:adjustRightInd w:val="0"/>
        <w:spacing w:before="100" w:after="0" w:line="269" w:lineRule="exact"/>
        <w:ind w:left="705" w:right="29" w:hanging="705"/>
        <w:jc w:val="both"/>
        <w:rPr>
          <w:rFonts w:ascii="Times New Roman" w:hAnsi="Times New Roman"/>
          <w:spacing w:val="-1"/>
          <w:lang w:eastAsia="ru-RU"/>
        </w:rPr>
      </w:pPr>
      <w:r w:rsidRPr="00CB298A">
        <w:rPr>
          <w:rFonts w:ascii="Times New Roman" w:hAnsi="Times New Roman"/>
          <w:spacing w:val="-1"/>
          <w:lang w:eastAsia="ru-RU"/>
        </w:rPr>
        <w:t>5</w:t>
      </w:r>
      <w:r w:rsidR="00F5058C" w:rsidRPr="00CB298A">
        <w:rPr>
          <w:rFonts w:ascii="Times New Roman" w:hAnsi="Times New Roman"/>
          <w:spacing w:val="-1"/>
          <w:lang w:eastAsia="ru-RU"/>
        </w:rPr>
        <w:t>.3.</w:t>
      </w:r>
      <w:r w:rsidR="00F5058C" w:rsidRPr="00CB298A">
        <w:rPr>
          <w:rFonts w:ascii="Times New Roman" w:hAnsi="Times New Roman"/>
          <w:spacing w:val="-1"/>
          <w:lang w:eastAsia="ru-RU"/>
        </w:rPr>
        <w:tab/>
      </w:r>
      <w:r w:rsidR="00F5058C" w:rsidRPr="00CB298A">
        <w:rPr>
          <w:rFonts w:ascii="Times New Roman" w:hAnsi="Times New Roman"/>
          <w:spacing w:val="-1"/>
          <w:lang w:eastAsia="ru-RU"/>
        </w:rPr>
        <w:tab/>
        <w:t xml:space="preserve">По настоящему Договору в пределах </w:t>
      </w:r>
      <w:r w:rsidR="00F5058C" w:rsidRPr="00CB298A">
        <w:rPr>
          <w:rFonts w:ascii="Times New Roman" w:hAnsi="Times New Roman"/>
          <w:lang w:eastAsia="ru-RU"/>
        </w:rPr>
        <w:t>лимитов в</w:t>
      </w:r>
      <w:r w:rsidR="00D1641F" w:rsidRPr="00CB298A">
        <w:rPr>
          <w:rFonts w:ascii="Times New Roman" w:hAnsi="Times New Roman"/>
          <w:lang w:eastAsia="ru-RU"/>
        </w:rPr>
        <w:t>озмещения, указанные в пунктах 5.2.1. - 5</w:t>
      </w:r>
      <w:r w:rsidR="00F5058C" w:rsidRPr="00CB298A">
        <w:rPr>
          <w:rFonts w:ascii="Times New Roman" w:hAnsi="Times New Roman"/>
          <w:lang w:eastAsia="ru-RU"/>
        </w:rPr>
        <w:t>.2.2.,</w:t>
      </w:r>
      <w:r w:rsidR="00056715" w:rsidRPr="00CB298A">
        <w:rPr>
          <w:rFonts w:ascii="Times New Roman" w:hAnsi="Times New Roman"/>
          <w:lang w:eastAsia="ru-RU"/>
        </w:rPr>
        <w:t xml:space="preserve"> </w:t>
      </w:r>
      <w:r w:rsidR="00F5058C" w:rsidRPr="00CB298A">
        <w:rPr>
          <w:rFonts w:ascii="Times New Roman" w:hAnsi="Times New Roman"/>
          <w:spacing w:val="-1"/>
          <w:lang w:eastAsia="ru-RU"/>
        </w:rPr>
        <w:t xml:space="preserve">определены дополнительные под-лимиты ответственности, которые применяются, включая </w:t>
      </w:r>
      <w:r w:rsidR="00D941D0" w:rsidRPr="00CB298A">
        <w:rPr>
          <w:rFonts w:ascii="Times New Roman" w:hAnsi="Times New Roman"/>
          <w:spacing w:val="-1"/>
          <w:lang w:eastAsia="ru-RU"/>
        </w:rPr>
        <w:t>указанн</w:t>
      </w:r>
      <w:r w:rsidR="000E01D4" w:rsidRPr="00CB298A">
        <w:rPr>
          <w:rFonts w:ascii="Times New Roman" w:hAnsi="Times New Roman"/>
          <w:spacing w:val="-1"/>
          <w:lang w:eastAsia="ru-RU"/>
        </w:rPr>
        <w:t xml:space="preserve">ую </w:t>
      </w:r>
      <w:r w:rsidR="00D941D0" w:rsidRPr="00CB298A">
        <w:rPr>
          <w:rFonts w:ascii="Times New Roman" w:hAnsi="Times New Roman"/>
          <w:spacing w:val="-1"/>
          <w:lang w:eastAsia="ru-RU"/>
        </w:rPr>
        <w:t xml:space="preserve"> </w:t>
      </w:r>
      <w:r w:rsidR="000E01D4" w:rsidRPr="00CB298A">
        <w:rPr>
          <w:rFonts w:ascii="Times New Roman" w:hAnsi="Times New Roman"/>
          <w:spacing w:val="-1"/>
          <w:lang w:eastAsia="ru-RU"/>
        </w:rPr>
        <w:t xml:space="preserve">в Договоре </w:t>
      </w:r>
      <w:r w:rsidR="00F5058C" w:rsidRPr="00CB298A">
        <w:rPr>
          <w:rFonts w:ascii="Times New Roman" w:hAnsi="Times New Roman"/>
          <w:spacing w:val="-1"/>
          <w:lang w:eastAsia="ru-RU"/>
        </w:rPr>
        <w:t>франшиз</w:t>
      </w:r>
      <w:r w:rsidR="000E01D4" w:rsidRPr="00CB298A">
        <w:rPr>
          <w:rFonts w:ascii="Times New Roman" w:hAnsi="Times New Roman"/>
          <w:spacing w:val="-1"/>
          <w:lang w:eastAsia="ru-RU"/>
        </w:rPr>
        <w:t>у</w:t>
      </w:r>
      <w:r w:rsidR="00FD6B4B" w:rsidRPr="00CB298A">
        <w:rPr>
          <w:rFonts w:ascii="Times New Roman" w:hAnsi="Times New Roman"/>
          <w:lang w:eastAsia="ru-RU"/>
        </w:rPr>
        <w:t>.</w:t>
      </w:r>
    </w:p>
    <w:p w:rsidR="00F5058C" w:rsidRPr="00CB298A" w:rsidRDefault="00CB3F83" w:rsidP="000E01D4">
      <w:pPr>
        <w:tabs>
          <w:tab w:val="left" w:pos="709"/>
          <w:tab w:val="left" w:pos="1418"/>
        </w:tabs>
        <w:spacing w:before="100" w:after="0" w:line="240" w:lineRule="auto"/>
        <w:ind w:left="708" w:hanging="708"/>
        <w:jc w:val="both"/>
        <w:rPr>
          <w:rFonts w:ascii="Times New Roman" w:hAnsi="Times New Roman"/>
        </w:rPr>
      </w:pPr>
      <w:r w:rsidRPr="00CB298A">
        <w:rPr>
          <w:rFonts w:ascii="Times New Roman" w:hAnsi="Times New Roman"/>
          <w:lang w:eastAsia="ru-RU"/>
        </w:rPr>
        <w:t>5</w:t>
      </w:r>
      <w:r w:rsidR="00F5058C" w:rsidRPr="00CB298A">
        <w:rPr>
          <w:rFonts w:ascii="Times New Roman" w:hAnsi="Times New Roman"/>
          <w:lang w:eastAsia="ru-RU"/>
        </w:rPr>
        <w:t xml:space="preserve">.3.1. </w:t>
      </w:r>
      <w:r w:rsidR="00F5058C" w:rsidRPr="00CB298A">
        <w:rPr>
          <w:rFonts w:ascii="Times New Roman" w:hAnsi="Times New Roman"/>
          <w:lang w:eastAsia="ru-RU"/>
        </w:rPr>
        <w:tab/>
      </w:r>
      <w:r w:rsidR="005D3E08" w:rsidRPr="00CB298A">
        <w:rPr>
          <w:rFonts w:ascii="Times New Roman" w:hAnsi="Times New Roman"/>
          <w:lang w:eastAsia="ru-RU"/>
        </w:rPr>
        <w:t>В</w:t>
      </w:r>
      <w:r w:rsidR="00C25F90" w:rsidRPr="00CB298A">
        <w:rPr>
          <w:rFonts w:ascii="Times New Roman" w:hAnsi="Times New Roman"/>
          <w:lang w:eastAsia="ru-RU"/>
        </w:rPr>
        <w:t xml:space="preserve"> </w:t>
      </w:r>
      <w:r w:rsidR="00F5058C" w:rsidRPr="00CB298A">
        <w:rPr>
          <w:rFonts w:ascii="Times New Roman" w:hAnsi="Times New Roman"/>
          <w:lang w:eastAsia="ru-RU"/>
        </w:rPr>
        <w:t xml:space="preserve">соответствии с пунктом </w:t>
      </w:r>
      <w:r w:rsidR="00C73860" w:rsidRPr="00CB298A">
        <w:rPr>
          <w:rFonts w:ascii="Times New Roman" w:hAnsi="Times New Roman"/>
          <w:lang w:eastAsia="ru-RU"/>
        </w:rPr>
        <w:t>4</w:t>
      </w:r>
      <w:r w:rsidR="00F5058C" w:rsidRPr="00CB298A">
        <w:rPr>
          <w:rFonts w:ascii="Times New Roman" w:hAnsi="Times New Roman"/>
          <w:lang w:eastAsia="ru-RU"/>
        </w:rPr>
        <w:t>.2.</w:t>
      </w:r>
      <w:r w:rsidR="005D3E08" w:rsidRPr="00CB298A">
        <w:rPr>
          <w:rFonts w:ascii="Times New Roman" w:hAnsi="Times New Roman"/>
          <w:lang w:eastAsia="ru-RU"/>
        </w:rPr>
        <w:t xml:space="preserve"> настоящего</w:t>
      </w:r>
      <w:r w:rsidR="00F5058C" w:rsidRPr="00CB298A">
        <w:rPr>
          <w:rFonts w:ascii="Times New Roman" w:hAnsi="Times New Roman"/>
          <w:lang w:eastAsia="ru-RU"/>
        </w:rPr>
        <w:t xml:space="preserve"> Договора, установлен под-лимит в размере 10 000 000 (Десять миллионов) долларов США</w:t>
      </w:r>
      <w:r w:rsidR="00D43D26" w:rsidRPr="00CB298A">
        <w:rPr>
          <w:rFonts w:ascii="Times New Roman" w:hAnsi="Times New Roman"/>
          <w:lang w:eastAsia="ru-RU"/>
        </w:rPr>
        <w:t xml:space="preserve"> в рублевом эквиваленте</w:t>
      </w:r>
      <w:r w:rsidR="000E01D4" w:rsidRPr="00CB298A">
        <w:rPr>
          <w:rFonts w:ascii="Times New Roman" w:hAnsi="Times New Roman"/>
          <w:lang w:eastAsia="ru-RU"/>
        </w:rPr>
        <w:t xml:space="preserve"> </w:t>
      </w:r>
      <w:r w:rsidR="00D02F0F" w:rsidRPr="00CB298A">
        <w:rPr>
          <w:rFonts w:ascii="Times New Roman" w:hAnsi="Times New Roman"/>
          <w:lang w:eastAsia="ru-RU"/>
        </w:rPr>
        <w:t>__________</w:t>
      </w:r>
      <w:r w:rsidR="000E01D4" w:rsidRPr="00CB298A">
        <w:rPr>
          <w:rFonts w:ascii="Times New Roman" w:hAnsi="Times New Roman"/>
          <w:lang w:eastAsia="ru-RU"/>
        </w:rPr>
        <w:t xml:space="preserve"> (</w:t>
      </w:r>
      <w:r w:rsidR="00D02F0F" w:rsidRPr="00CB298A">
        <w:rPr>
          <w:rFonts w:ascii="Times New Roman" w:hAnsi="Times New Roman"/>
          <w:lang w:eastAsia="ru-RU"/>
        </w:rPr>
        <w:t>___________________________</w:t>
      </w:r>
      <w:r w:rsidR="000E01D4" w:rsidRPr="00CB298A">
        <w:rPr>
          <w:rFonts w:ascii="Times New Roman" w:hAnsi="Times New Roman"/>
          <w:lang w:eastAsia="ru-RU"/>
        </w:rPr>
        <w:t>) 00 копеек</w:t>
      </w:r>
      <w:r w:rsidR="00F33BC9" w:rsidRPr="00CB298A">
        <w:rPr>
          <w:rFonts w:ascii="Times New Roman" w:hAnsi="Times New Roman"/>
          <w:lang w:eastAsia="ru-RU"/>
        </w:rPr>
        <w:t xml:space="preserve"> </w:t>
      </w:r>
      <w:r w:rsidR="00353085" w:rsidRPr="00CB298A">
        <w:rPr>
          <w:rFonts w:ascii="Times New Roman" w:hAnsi="Times New Roman"/>
        </w:rPr>
        <w:t xml:space="preserve">по курсу Центрального Банка Российской Федерации по состоянию на последний день месяца, предшествующего </w:t>
      </w:r>
      <w:r w:rsidR="00AF54A2" w:rsidRPr="00CB298A">
        <w:rPr>
          <w:rFonts w:ascii="Times New Roman" w:hAnsi="Times New Roman"/>
        </w:rPr>
        <w:t xml:space="preserve">дате </w:t>
      </w:r>
      <w:r w:rsidR="00A1428E" w:rsidRPr="00CB298A">
        <w:rPr>
          <w:rFonts w:ascii="Times New Roman" w:hAnsi="Times New Roman"/>
        </w:rPr>
        <w:t xml:space="preserve"> начала  Конкурса, в рамках которого заключен настоящий Договор</w:t>
      </w:r>
      <w:r w:rsidR="00E20CBA" w:rsidRPr="00CB298A">
        <w:rPr>
          <w:rFonts w:ascii="Times New Roman" w:hAnsi="Times New Roman"/>
        </w:rPr>
        <w:t>,</w:t>
      </w:r>
      <w:r w:rsidR="000E01D4" w:rsidRPr="00CB298A">
        <w:rPr>
          <w:rFonts w:ascii="Times New Roman" w:hAnsi="Times New Roman"/>
        </w:rPr>
        <w:t xml:space="preserve"> </w:t>
      </w:r>
      <w:r w:rsidR="0018504D" w:rsidRPr="00CB298A">
        <w:rPr>
          <w:rFonts w:ascii="Times New Roman" w:hAnsi="Times New Roman"/>
        </w:rPr>
        <w:t>по каждому страховому случаю</w:t>
      </w:r>
      <w:r w:rsidR="00FD6B4B" w:rsidRPr="00CB298A">
        <w:rPr>
          <w:rFonts w:ascii="Times New Roman" w:hAnsi="Times New Roman"/>
          <w:lang w:eastAsia="ru-RU"/>
        </w:rPr>
        <w:t>.</w:t>
      </w:r>
    </w:p>
    <w:p w:rsidR="00353085" w:rsidRPr="00CB298A" w:rsidRDefault="00CB3F83" w:rsidP="000C2105">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lang w:eastAsia="ru-RU"/>
        </w:rPr>
        <w:t>5</w:t>
      </w:r>
      <w:r w:rsidR="00F5058C" w:rsidRPr="00CB298A">
        <w:rPr>
          <w:rFonts w:ascii="Times New Roman" w:hAnsi="Times New Roman"/>
          <w:lang w:eastAsia="ru-RU"/>
        </w:rPr>
        <w:t xml:space="preserve">.3.2. </w:t>
      </w:r>
      <w:r w:rsidR="00F5058C" w:rsidRPr="00CB298A">
        <w:rPr>
          <w:rFonts w:ascii="Times New Roman" w:hAnsi="Times New Roman"/>
          <w:lang w:eastAsia="ru-RU"/>
        </w:rPr>
        <w:tab/>
      </w:r>
      <w:r w:rsidR="005D3E08" w:rsidRPr="00CB298A">
        <w:rPr>
          <w:rFonts w:ascii="Times New Roman" w:hAnsi="Times New Roman"/>
          <w:lang w:eastAsia="ru-RU"/>
        </w:rPr>
        <w:t>В</w:t>
      </w:r>
      <w:r w:rsidR="005D3E08" w:rsidRPr="00CB298A">
        <w:rPr>
          <w:rFonts w:ascii="Times New Roman" w:hAnsi="Times New Roman"/>
        </w:rPr>
        <w:t xml:space="preserve"> соответствии с </w:t>
      </w:r>
      <w:r w:rsidR="005D3E08" w:rsidRPr="00CB298A">
        <w:rPr>
          <w:rFonts w:ascii="Times New Roman" w:hAnsi="Times New Roman"/>
          <w:lang w:eastAsia="ru-RU"/>
        </w:rPr>
        <w:t>пунктом</w:t>
      </w:r>
      <w:r w:rsidR="005D3E08" w:rsidRPr="00CB298A">
        <w:rPr>
          <w:rFonts w:ascii="Times New Roman" w:hAnsi="Times New Roman"/>
        </w:rPr>
        <w:t xml:space="preserve"> 4.1 </w:t>
      </w:r>
      <w:r w:rsidR="005D3E08" w:rsidRPr="00CB298A">
        <w:rPr>
          <w:rFonts w:ascii="Times New Roman" w:hAnsi="Times New Roman"/>
          <w:lang w:eastAsia="ru-RU"/>
        </w:rPr>
        <w:t xml:space="preserve">настоящего Договора  установлен под-лимит </w:t>
      </w:r>
      <w:r w:rsidR="000E01D4" w:rsidRPr="00CB298A">
        <w:rPr>
          <w:rFonts w:ascii="Times New Roman" w:hAnsi="Times New Roman"/>
          <w:lang w:eastAsia="ru-RU"/>
        </w:rPr>
        <w:t xml:space="preserve">                                  </w:t>
      </w:r>
      <w:r w:rsidR="005D3E08" w:rsidRPr="00CB298A">
        <w:rPr>
          <w:rFonts w:ascii="Times New Roman" w:hAnsi="Times New Roman"/>
          <w:lang w:eastAsia="ru-RU"/>
        </w:rPr>
        <w:t>в размере</w:t>
      </w:r>
      <w:r w:rsidR="000E01D4" w:rsidRPr="00CB298A">
        <w:rPr>
          <w:rFonts w:ascii="Times New Roman" w:hAnsi="Times New Roman"/>
          <w:lang w:eastAsia="ru-RU"/>
        </w:rPr>
        <w:t xml:space="preserve"> </w:t>
      </w:r>
      <w:r w:rsidR="00A1428E" w:rsidRPr="00CB298A">
        <w:rPr>
          <w:rFonts w:ascii="Times New Roman" w:hAnsi="Times New Roman"/>
          <w:lang w:eastAsia="ru-RU"/>
        </w:rPr>
        <w:t xml:space="preserve"> </w:t>
      </w:r>
      <w:r w:rsidR="000E01D4" w:rsidRPr="00CB298A">
        <w:rPr>
          <w:rFonts w:ascii="Times New Roman" w:hAnsi="Times New Roman"/>
        </w:rPr>
        <w:t xml:space="preserve">_______________(___________) рублей 00 копеек, </w:t>
      </w:r>
      <w:r w:rsidR="005D3E08" w:rsidRPr="00CB298A">
        <w:rPr>
          <w:rFonts w:ascii="Times New Roman" w:hAnsi="Times New Roman"/>
          <w:lang w:eastAsia="ru-RU"/>
        </w:rPr>
        <w:t xml:space="preserve">по каждому страховому случаю. </w:t>
      </w:r>
    </w:p>
    <w:p w:rsidR="0018504D" w:rsidRPr="00CB298A" w:rsidRDefault="00CB3F83" w:rsidP="00DA0DD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5</w:t>
      </w:r>
      <w:r w:rsidR="00F5058C" w:rsidRPr="00CB298A">
        <w:rPr>
          <w:rFonts w:ascii="Times New Roman" w:hAnsi="Times New Roman"/>
          <w:lang w:eastAsia="ru-RU"/>
        </w:rPr>
        <w:t xml:space="preserve">.3.3. </w:t>
      </w:r>
      <w:r w:rsidR="00F5058C" w:rsidRPr="00CB298A">
        <w:rPr>
          <w:rFonts w:ascii="Times New Roman" w:hAnsi="Times New Roman"/>
          <w:lang w:eastAsia="ru-RU"/>
        </w:rPr>
        <w:tab/>
      </w:r>
      <w:r w:rsidR="005D3E08" w:rsidRPr="00CB298A">
        <w:rPr>
          <w:rFonts w:ascii="Times New Roman" w:hAnsi="Times New Roman"/>
          <w:lang w:eastAsia="ru-RU"/>
        </w:rPr>
        <w:t>В</w:t>
      </w:r>
      <w:r w:rsidR="00E370B5" w:rsidRPr="00CB298A">
        <w:rPr>
          <w:rFonts w:ascii="Times New Roman" w:hAnsi="Times New Roman"/>
          <w:lang w:eastAsia="ru-RU"/>
        </w:rPr>
        <w:t xml:space="preserve"> соответствии </w:t>
      </w:r>
      <w:r w:rsidR="00F5058C" w:rsidRPr="00CB298A">
        <w:rPr>
          <w:rFonts w:ascii="Times New Roman" w:hAnsi="Times New Roman"/>
          <w:lang w:eastAsia="ru-RU"/>
        </w:rPr>
        <w:t xml:space="preserve">с пунктом </w:t>
      </w:r>
      <w:r w:rsidR="00C73860" w:rsidRPr="00CB298A">
        <w:rPr>
          <w:rFonts w:ascii="Times New Roman" w:hAnsi="Times New Roman"/>
          <w:lang w:eastAsia="ru-RU"/>
        </w:rPr>
        <w:t>4.3</w:t>
      </w:r>
      <w:r w:rsidR="00F5058C" w:rsidRPr="00CB298A">
        <w:rPr>
          <w:rFonts w:ascii="Times New Roman" w:hAnsi="Times New Roman"/>
          <w:lang w:eastAsia="ru-RU"/>
        </w:rPr>
        <w:t>. настоящего Договора, установлен под-лимит в размере 20 000 000 (Двадцать миллионов) долларов США</w:t>
      </w:r>
      <w:r w:rsidR="000F0B8A" w:rsidRPr="00CB298A">
        <w:rPr>
          <w:rFonts w:ascii="Times New Roman" w:hAnsi="Times New Roman"/>
          <w:lang w:eastAsia="ru-RU"/>
        </w:rPr>
        <w:t xml:space="preserve"> в рублевом эквиваленте</w:t>
      </w:r>
      <w:r w:rsidR="000C2105" w:rsidRPr="00CB298A">
        <w:rPr>
          <w:rFonts w:ascii="Times New Roman" w:hAnsi="Times New Roman"/>
        </w:rPr>
        <w:t xml:space="preserve"> _______________(___________) рублей 00 копеек (указывается страховая сумма по договору), </w:t>
      </w:r>
      <w:r w:rsidR="0018504D" w:rsidRPr="00CB298A">
        <w:rPr>
          <w:rFonts w:ascii="Times New Roman" w:hAnsi="Times New Roman"/>
          <w:lang w:eastAsia="ru-RU"/>
        </w:rPr>
        <w:t>по каждому страховому случаю</w:t>
      </w:r>
      <w:r w:rsidR="00FD6B4B" w:rsidRPr="00CB298A">
        <w:rPr>
          <w:rFonts w:ascii="Times New Roman" w:hAnsi="Times New Roman"/>
          <w:lang w:eastAsia="ru-RU"/>
        </w:rPr>
        <w:t>.</w:t>
      </w:r>
    </w:p>
    <w:p w:rsidR="0018504D" w:rsidRPr="00CB298A" w:rsidRDefault="00CB3F83" w:rsidP="00DA0DD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lang w:eastAsia="ru-RU"/>
        </w:rPr>
        <w:t>5</w:t>
      </w:r>
      <w:r w:rsidR="00F5058C" w:rsidRPr="00CB298A">
        <w:rPr>
          <w:rFonts w:ascii="Times New Roman" w:hAnsi="Times New Roman"/>
          <w:lang w:eastAsia="ru-RU"/>
        </w:rPr>
        <w:t xml:space="preserve">.3.4. </w:t>
      </w:r>
      <w:r w:rsidR="00F5058C" w:rsidRPr="00CB298A">
        <w:rPr>
          <w:rFonts w:ascii="Times New Roman" w:hAnsi="Times New Roman"/>
          <w:lang w:eastAsia="ru-RU"/>
        </w:rPr>
        <w:tab/>
        <w:t>По расходам, осуществляемы</w:t>
      </w:r>
      <w:r w:rsidR="00E370B5" w:rsidRPr="00CB298A">
        <w:rPr>
          <w:rFonts w:ascii="Times New Roman" w:hAnsi="Times New Roman"/>
          <w:lang w:eastAsia="ru-RU"/>
        </w:rPr>
        <w:t>м в соответствии с пунктом 3.2.5</w:t>
      </w:r>
      <w:r w:rsidR="00F5058C" w:rsidRPr="00CB298A">
        <w:rPr>
          <w:rFonts w:ascii="Times New Roman" w:hAnsi="Times New Roman"/>
          <w:lang w:eastAsia="ru-RU"/>
        </w:rPr>
        <w:t xml:space="preserve">. настоящего Договора, установлен под-лимит в размере 12 000 000 (Двенадцать миллионов) долларов США </w:t>
      </w:r>
      <w:r w:rsidR="000F0B8A" w:rsidRPr="00CB298A">
        <w:rPr>
          <w:rFonts w:ascii="Times New Roman" w:hAnsi="Times New Roman"/>
          <w:lang w:eastAsia="ru-RU"/>
        </w:rPr>
        <w:t>в рублевом эквиваленте</w:t>
      </w:r>
      <w:r w:rsidR="0018504D" w:rsidRPr="00CB298A">
        <w:rPr>
          <w:rFonts w:ascii="Times New Roman" w:hAnsi="Times New Roman"/>
          <w:lang w:eastAsia="ru-RU"/>
        </w:rPr>
        <w:t xml:space="preserve"> </w:t>
      </w:r>
      <w:r w:rsidR="000C2105" w:rsidRPr="00CB298A">
        <w:rPr>
          <w:rFonts w:ascii="Times New Roman" w:hAnsi="Times New Roman"/>
        </w:rPr>
        <w:t>_______________(___________) рублей 00 копеек (указывается страховая сумма по договору)</w:t>
      </w:r>
      <w:r w:rsidR="000C2105" w:rsidRPr="00CB298A">
        <w:rPr>
          <w:rFonts w:ascii="Times New Roman" w:hAnsi="Times New Roman"/>
          <w:lang w:eastAsia="ru-RU"/>
        </w:rPr>
        <w:t xml:space="preserve"> каждому </w:t>
      </w:r>
      <w:r w:rsidR="0018504D" w:rsidRPr="00CB298A">
        <w:rPr>
          <w:rFonts w:ascii="Times New Roman" w:hAnsi="Times New Roman"/>
        </w:rPr>
        <w:t>страховому случаю</w:t>
      </w:r>
      <w:r w:rsidR="00FD6B4B" w:rsidRPr="00CB298A">
        <w:rPr>
          <w:rFonts w:ascii="Times New Roman" w:hAnsi="Times New Roman"/>
        </w:rPr>
        <w:t>.</w:t>
      </w:r>
    </w:p>
    <w:p w:rsidR="0018504D" w:rsidRPr="00CB298A" w:rsidRDefault="00CB3F83" w:rsidP="00DA0DD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lang w:eastAsia="ru-RU"/>
        </w:rPr>
        <w:t>5.3.5</w:t>
      </w:r>
      <w:r w:rsidR="00F5058C" w:rsidRPr="00CB298A">
        <w:rPr>
          <w:rFonts w:ascii="Times New Roman" w:hAnsi="Times New Roman"/>
          <w:lang w:eastAsia="ru-RU"/>
        </w:rPr>
        <w:t xml:space="preserve">. </w:t>
      </w:r>
      <w:r w:rsidR="00F5058C" w:rsidRPr="00CB298A">
        <w:rPr>
          <w:rFonts w:ascii="Times New Roman" w:hAnsi="Times New Roman"/>
          <w:lang w:eastAsia="ru-RU"/>
        </w:rPr>
        <w:tab/>
      </w:r>
      <w:r w:rsidR="009C453D" w:rsidRPr="00CB298A">
        <w:rPr>
          <w:rFonts w:ascii="Times New Roman" w:hAnsi="Times New Roman"/>
          <w:lang w:eastAsia="ru-RU"/>
        </w:rPr>
        <w:t xml:space="preserve">По расходам, осуществляемым в соответствии с пунктом 3.2.6. настоящего Договора, установлен под-лимит </w:t>
      </w:r>
      <w:r w:rsidR="0018504D" w:rsidRPr="00CB298A">
        <w:rPr>
          <w:rFonts w:ascii="Times New Roman" w:hAnsi="Times New Roman"/>
          <w:lang w:eastAsia="ru-RU"/>
        </w:rPr>
        <w:t>в размере 12 000 000 (Двенадцать миллионов) долларов США</w:t>
      </w:r>
      <w:r w:rsidR="000F0B8A" w:rsidRPr="00CB298A">
        <w:rPr>
          <w:rFonts w:ascii="Times New Roman" w:hAnsi="Times New Roman"/>
          <w:lang w:eastAsia="ru-RU"/>
        </w:rPr>
        <w:t xml:space="preserve"> </w:t>
      </w:r>
      <w:r w:rsidR="0018504D" w:rsidRPr="00CB298A">
        <w:rPr>
          <w:rFonts w:ascii="Times New Roman" w:hAnsi="Times New Roman"/>
          <w:lang w:eastAsia="ru-RU"/>
        </w:rPr>
        <w:t xml:space="preserve">в рублевом эквиваленте </w:t>
      </w:r>
      <w:r w:rsidR="000C2105" w:rsidRPr="00CB298A">
        <w:rPr>
          <w:rFonts w:ascii="Times New Roman" w:hAnsi="Times New Roman"/>
          <w:lang w:eastAsia="ru-RU"/>
        </w:rPr>
        <w:t xml:space="preserve">707 887 200,00 (Семьсот семь миллионов восемьсот восемьдесят семь тысяч двести) рублей 00 копеек </w:t>
      </w:r>
      <w:r w:rsidR="00353085" w:rsidRPr="00CB298A">
        <w:rPr>
          <w:rFonts w:ascii="Times New Roman" w:hAnsi="Times New Roman"/>
        </w:rPr>
        <w:t xml:space="preserve">по курсу Центрального Банка Российской Федерации </w:t>
      </w:r>
      <w:r w:rsidR="00353085" w:rsidRPr="00CB298A">
        <w:rPr>
          <w:rFonts w:ascii="Times New Roman" w:hAnsi="Times New Roman"/>
        </w:rPr>
        <w:lastRenderedPageBreak/>
        <w:t xml:space="preserve">по состоянию на последний день месяца, предшествующего дате </w:t>
      </w:r>
      <w:r w:rsidR="00A1428E" w:rsidRPr="00CB298A">
        <w:rPr>
          <w:rFonts w:ascii="Times New Roman" w:hAnsi="Times New Roman"/>
        </w:rPr>
        <w:t>начала Конкурса, в рамках которого заключен настоящий Договор</w:t>
      </w:r>
      <w:r w:rsidR="000C2105" w:rsidRPr="00CB298A">
        <w:rPr>
          <w:rFonts w:ascii="Times New Roman" w:hAnsi="Times New Roman"/>
        </w:rPr>
        <w:t xml:space="preserve">/ установлен в размере _______________(___________) рублей 00 копеек, </w:t>
      </w:r>
      <w:r w:rsidR="0018504D" w:rsidRPr="00CB298A">
        <w:rPr>
          <w:rFonts w:ascii="Times New Roman" w:hAnsi="Times New Roman"/>
          <w:lang w:eastAsia="ru-RU"/>
        </w:rPr>
        <w:t>по каждому страховому случаю</w:t>
      </w:r>
      <w:r w:rsidR="00FB58BA" w:rsidRPr="00CB298A">
        <w:rPr>
          <w:rFonts w:ascii="Times New Roman" w:hAnsi="Times New Roman"/>
        </w:rPr>
        <w:t>.</w:t>
      </w:r>
    </w:p>
    <w:p w:rsidR="0018504D" w:rsidRPr="00CB298A" w:rsidRDefault="009C453D" w:rsidP="00DA0DD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 5.3.6. По расходам, осуществляемым в соответствии с пунктом 3.2.7. настоящего Договора, установлен под-лимит в размере 20 000 000 (Двадцать миллионов) долларов США </w:t>
      </w:r>
      <w:r w:rsidR="0018504D" w:rsidRPr="00CB298A">
        <w:rPr>
          <w:rFonts w:ascii="Times New Roman" w:hAnsi="Times New Roman"/>
          <w:lang w:eastAsia="ru-RU"/>
        </w:rPr>
        <w:t xml:space="preserve">в рублевом </w:t>
      </w:r>
      <w:r w:rsidR="000C2105" w:rsidRPr="00CB298A">
        <w:rPr>
          <w:rFonts w:ascii="Times New Roman" w:hAnsi="Times New Roman"/>
        </w:rPr>
        <w:t>_______________(___________) рублей 00 копеек (указывается страховая сумма по договору)</w:t>
      </w:r>
      <w:r w:rsidR="000C2105" w:rsidRPr="00CB298A">
        <w:rPr>
          <w:rFonts w:ascii="Times New Roman" w:hAnsi="Times New Roman"/>
          <w:lang w:eastAsia="ru-RU"/>
        </w:rPr>
        <w:t xml:space="preserve"> </w:t>
      </w:r>
      <w:r w:rsidR="00437D2C" w:rsidRPr="00CB298A">
        <w:rPr>
          <w:rFonts w:ascii="Times New Roman" w:hAnsi="Times New Roman"/>
        </w:rPr>
        <w:t xml:space="preserve"> </w:t>
      </w:r>
      <w:r w:rsidR="0018504D" w:rsidRPr="00CB298A">
        <w:rPr>
          <w:rFonts w:ascii="Times New Roman" w:hAnsi="Times New Roman"/>
          <w:lang w:eastAsia="ru-RU"/>
        </w:rPr>
        <w:t>по каждому страховому случаю</w:t>
      </w:r>
      <w:r w:rsidR="00FB58BA" w:rsidRPr="00CB298A">
        <w:rPr>
          <w:rFonts w:ascii="Times New Roman" w:hAnsi="Times New Roman"/>
          <w:lang w:eastAsia="ru-RU"/>
        </w:rPr>
        <w:t>.</w:t>
      </w:r>
    </w:p>
    <w:p w:rsidR="007310B6" w:rsidRPr="00CB298A" w:rsidRDefault="009C453D" w:rsidP="00DA0DD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lang w:eastAsia="ru-RU"/>
        </w:rPr>
        <w:t>5.3.7. По расходам, осуществляемым в соответствии с пунктом 3.2.8. н</w:t>
      </w:r>
      <w:r w:rsidR="00A1428E" w:rsidRPr="00CB298A">
        <w:rPr>
          <w:rFonts w:ascii="Times New Roman" w:hAnsi="Times New Roman"/>
          <w:lang w:eastAsia="ru-RU"/>
        </w:rPr>
        <w:t xml:space="preserve">астоящего Договора, установлен </w:t>
      </w:r>
      <w:r w:rsidRPr="00CB298A">
        <w:rPr>
          <w:rFonts w:ascii="Times New Roman" w:hAnsi="Times New Roman"/>
          <w:lang w:eastAsia="ru-RU"/>
        </w:rPr>
        <w:t xml:space="preserve">под-лимит </w:t>
      </w:r>
      <w:r w:rsidR="007310B6" w:rsidRPr="00CB298A">
        <w:rPr>
          <w:rFonts w:ascii="Times New Roman" w:hAnsi="Times New Roman"/>
          <w:lang w:eastAsia="ru-RU"/>
        </w:rPr>
        <w:t>в размере 12 000 000 (Двенадцать миллионов) долларов США</w:t>
      </w:r>
      <w:r w:rsidR="000F0B8A" w:rsidRPr="00CB298A">
        <w:rPr>
          <w:rFonts w:ascii="Times New Roman" w:hAnsi="Times New Roman"/>
          <w:lang w:eastAsia="ru-RU"/>
        </w:rPr>
        <w:t xml:space="preserve"> </w:t>
      </w:r>
      <w:r w:rsidR="007310B6" w:rsidRPr="00CB298A">
        <w:rPr>
          <w:rFonts w:ascii="Times New Roman" w:hAnsi="Times New Roman"/>
          <w:lang w:eastAsia="ru-RU"/>
        </w:rPr>
        <w:t>в рублевом эквиваленте</w:t>
      </w:r>
      <w:r w:rsidR="008E052A" w:rsidRPr="00CB298A">
        <w:rPr>
          <w:rFonts w:ascii="Times New Roman" w:hAnsi="Times New Roman"/>
          <w:lang w:eastAsia="ru-RU"/>
        </w:rPr>
        <w:t xml:space="preserve"> </w:t>
      </w:r>
      <w:r w:rsidR="007310B6" w:rsidRPr="00CB298A">
        <w:rPr>
          <w:rFonts w:ascii="Times New Roman" w:hAnsi="Times New Roman"/>
          <w:lang w:eastAsia="ru-RU"/>
        </w:rPr>
        <w:t xml:space="preserve"> </w:t>
      </w:r>
      <w:r w:rsidR="008E052A" w:rsidRPr="00CB298A">
        <w:rPr>
          <w:rFonts w:ascii="Times New Roman" w:hAnsi="Times New Roman"/>
          <w:lang w:eastAsia="ru-RU"/>
        </w:rPr>
        <w:t>707 887 200,00 (Семьсот семь миллионов восемьсот восемьдесят семь тысяч двести) рублей 00 копеек</w:t>
      </w:r>
      <w:r w:rsidR="008E052A" w:rsidRPr="00CB298A">
        <w:rPr>
          <w:rFonts w:ascii="Times New Roman" w:hAnsi="Times New Roman"/>
        </w:rPr>
        <w:t xml:space="preserve">  </w:t>
      </w:r>
      <w:r w:rsidR="00353085" w:rsidRPr="00CB298A">
        <w:rPr>
          <w:rFonts w:ascii="Times New Roman" w:hAnsi="Times New Roman"/>
        </w:rPr>
        <w:t>по курсу Центрального Банка Российской Федерации по состоянию на последний день месяца, предшествующего дате начала</w:t>
      </w:r>
      <w:r w:rsidR="00A1428E" w:rsidRPr="00CB298A">
        <w:rPr>
          <w:rFonts w:ascii="Times New Roman" w:hAnsi="Times New Roman"/>
        </w:rPr>
        <w:t xml:space="preserve"> Конкурса, в рамках которого заключен настоящий Договор</w:t>
      </w:r>
      <w:r w:rsidR="000C2105" w:rsidRPr="00CB298A">
        <w:rPr>
          <w:rFonts w:ascii="Times New Roman" w:hAnsi="Times New Roman"/>
        </w:rPr>
        <w:t xml:space="preserve">/ установлен в размере _______________(___________) рублей 00 копеек (указывается страховая сумма по договору), </w:t>
      </w:r>
      <w:r w:rsidR="007310B6" w:rsidRPr="00CB298A">
        <w:rPr>
          <w:rFonts w:ascii="Times New Roman" w:hAnsi="Times New Roman"/>
          <w:lang w:eastAsia="ru-RU"/>
        </w:rPr>
        <w:t xml:space="preserve">по каждому </w:t>
      </w:r>
      <w:r w:rsidR="007310B6" w:rsidRPr="00CB298A">
        <w:rPr>
          <w:rFonts w:ascii="Times New Roman" w:hAnsi="Times New Roman"/>
        </w:rPr>
        <w:t>страховому случаю</w:t>
      </w:r>
      <w:r w:rsidR="007310B6" w:rsidRPr="00CB298A">
        <w:rPr>
          <w:rFonts w:ascii="Times New Roman" w:hAnsi="Times New Roman"/>
          <w:lang w:eastAsia="ru-RU"/>
        </w:rPr>
        <w:t>;</w:t>
      </w:r>
    </w:p>
    <w:p w:rsidR="007310B6" w:rsidRPr="00CB298A" w:rsidRDefault="00CD4B6D" w:rsidP="00DA0DD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lang w:eastAsia="ru-RU"/>
        </w:rPr>
        <w:t xml:space="preserve"> 5.3.8. </w:t>
      </w:r>
      <w:r w:rsidR="009C453D" w:rsidRPr="00CB298A">
        <w:rPr>
          <w:rFonts w:ascii="Times New Roman" w:hAnsi="Times New Roman"/>
          <w:lang w:eastAsia="ru-RU"/>
        </w:rPr>
        <w:t xml:space="preserve"> </w:t>
      </w:r>
      <w:r w:rsidR="00E370B5" w:rsidRPr="00CB298A">
        <w:rPr>
          <w:rFonts w:ascii="Times New Roman" w:hAnsi="Times New Roman"/>
          <w:lang w:eastAsia="ru-RU"/>
        </w:rPr>
        <w:t>По расходам, осуществляемым в соответствии с пунктом 3.2.9. настоящего Договора, по каждому страховому случаю установлен под-лимит в размере не более 15% от размера убытка или 50 000 000 (Пятьдесят миллионов) долларов США</w:t>
      </w:r>
      <w:r w:rsidR="007310B6" w:rsidRPr="00CB298A">
        <w:rPr>
          <w:rFonts w:ascii="Times New Roman" w:hAnsi="Times New Roman"/>
          <w:lang w:eastAsia="ru-RU"/>
        </w:rPr>
        <w:t xml:space="preserve"> в рублевом эквивалент</w:t>
      </w:r>
      <w:r w:rsidR="00F121BD" w:rsidRPr="00CB298A">
        <w:rPr>
          <w:rFonts w:ascii="Times New Roman" w:hAnsi="Times New Roman"/>
          <w:lang w:eastAsia="ru-RU"/>
        </w:rPr>
        <w:t xml:space="preserve">е </w:t>
      </w:r>
      <w:r w:rsidR="000C2105" w:rsidRPr="00CB298A">
        <w:rPr>
          <w:rFonts w:ascii="Times New Roman" w:hAnsi="Times New Roman"/>
        </w:rPr>
        <w:t>_______________(___________) рублей 00 копеек</w:t>
      </w:r>
      <w:r w:rsidR="009F006C" w:rsidRPr="00CB298A">
        <w:rPr>
          <w:rFonts w:ascii="Times New Roman" w:hAnsi="Times New Roman"/>
          <w:lang w:eastAsia="ru-RU"/>
        </w:rPr>
        <w:t>.</w:t>
      </w:r>
    </w:p>
    <w:p w:rsidR="00AC6269" w:rsidRPr="00CB298A" w:rsidRDefault="00CD4B6D" w:rsidP="00AC6269">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5.3.9</w:t>
      </w:r>
      <w:r w:rsidR="00F5058C" w:rsidRPr="00CB298A">
        <w:rPr>
          <w:rFonts w:ascii="Times New Roman" w:hAnsi="Times New Roman"/>
          <w:lang w:eastAsia="ru-RU"/>
        </w:rPr>
        <w:t xml:space="preserve">. </w:t>
      </w:r>
      <w:r w:rsidR="00F5058C" w:rsidRPr="00CB298A">
        <w:rPr>
          <w:rFonts w:ascii="Times New Roman" w:hAnsi="Times New Roman"/>
          <w:lang w:eastAsia="ru-RU"/>
        </w:rPr>
        <w:tab/>
      </w:r>
      <w:r w:rsidR="00F5058C" w:rsidRPr="00CB298A">
        <w:rPr>
          <w:rFonts w:ascii="Times New Roman" w:hAnsi="Times New Roman"/>
          <w:lang w:eastAsia="ru-RU"/>
        </w:rPr>
        <w:tab/>
        <w:t xml:space="preserve">Под-лимит по «увеличению или приобретению» в соответствии с пунктом </w:t>
      </w:r>
      <w:r w:rsidR="00C73860" w:rsidRPr="00CB298A">
        <w:rPr>
          <w:rFonts w:ascii="Times New Roman" w:hAnsi="Times New Roman"/>
          <w:lang w:eastAsia="ru-RU"/>
        </w:rPr>
        <w:t>4.4.</w:t>
      </w:r>
      <w:r w:rsidR="00F5058C" w:rsidRPr="00CB298A">
        <w:rPr>
          <w:rFonts w:ascii="Times New Roman" w:hAnsi="Times New Roman"/>
          <w:lang w:eastAsia="ru-RU"/>
        </w:rPr>
        <w:t xml:space="preserve"> устанавливается в размере  61 000 000 (Шестьдесят один миллион) долларов США</w:t>
      </w:r>
      <w:r w:rsidR="000F0B8A" w:rsidRPr="00CB298A">
        <w:rPr>
          <w:rFonts w:ascii="Times New Roman" w:hAnsi="Times New Roman"/>
          <w:lang w:eastAsia="ru-RU"/>
        </w:rPr>
        <w:t xml:space="preserve"> в р</w:t>
      </w:r>
      <w:r w:rsidR="007310B6" w:rsidRPr="00CB298A">
        <w:rPr>
          <w:rFonts w:ascii="Times New Roman" w:hAnsi="Times New Roman"/>
          <w:lang w:eastAsia="ru-RU"/>
        </w:rPr>
        <w:t>ублевом эквиваленте</w:t>
      </w:r>
      <w:r w:rsidR="00F5058C" w:rsidRPr="00CB298A">
        <w:rPr>
          <w:rFonts w:ascii="Times New Roman" w:hAnsi="Times New Roman"/>
          <w:lang w:eastAsia="ru-RU"/>
        </w:rPr>
        <w:t xml:space="preserve"> </w:t>
      </w:r>
      <w:r w:rsidR="008E052A" w:rsidRPr="00CB298A">
        <w:rPr>
          <w:rFonts w:ascii="Times New Roman" w:hAnsi="Times New Roman"/>
          <w:lang w:eastAsia="ru-RU"/>
        </w:rPr>
        <w:t xml:space="preserve"> </w:t>
      </w:r>
      <w:r w:rsidR="000C2105" w:rsidRPr="00CB298A">
        <w:rPr>
          <w:rFonts w:ascii="Times New Roman" w:hAnsi="Times New Roman"/>
        </w:rPr>
        <w:t>_______________(___________) рублей 00 копеек</w:t>
      </w:r>
      <w:r w:rsidR="00F121BD" w:rsidRPr="00CB298A">
        <w:rPr>
          <w:rFonts w:ascii="Times New Roman" w:hAnsi="Times New Roman"/>
          <w:lang w:eastAsia="ru-RU"/>
        </w:rPr>
        <w:t>.</w:t>
      </w:r>
    </w:p>
    <w:p w:rsidR="00AC6269" w:rsidRPr="00CB298A" w:rsidRDefault="00AC6269" w:rsidP="00F121BD">
      <w:pPr>
        <w:pStyle w:val="aff1"/>
        <w:tabs>
          <w:tab w:val="clear" w:pos="2127"/>
        </w:tabs>
        <w:spacing w:line="240" w:lineRule="auto"/>
        <w:ind w:left="709" w:hanging="709"/>
        <w:rPr>
          <w:sz w:val="22"/>
          <w:szCs w:val="22"/>
        </w:rPr>
      </w:pPr>
      <w:r w:rsidRPr="00CB298A">
        <w:rPr>
          <w:sz w:val="22"/>
          <w:szCs w:val="22"/>
        </w:rPr>
        <w:t xml:space="preserve">5.3.10. </w:t>
      </w:r>
      <w:r w:rsidR="00F121BD" w:rsidRPr="00CB298A">
        <w:rPr>
          <w:sz w:val="22"/>
          <w:szCs w:val="22"/>
        </w:rPr>
        <w:t xml:space="preserve"> </w:t>
      </w:r>
      <w:r w:rsidRPr="00CB298A">
        <w:rPr>
          <w:sz w:val="22"/>
          <w:szCs w:val="22"/>
        </w:rPr>
        <w:t xml:space="preserve">Под-лимит по расходам на пожарную бригаду и тушение в соответствии с пунктом </w:t>
      </w:r>
      <w:r w:rsidR="00F121BD" w:rsidRPr="00CB298A">
        <w:rPr>
          <w:sz w:val="22"/>
          <w:szCs w:val="22"/>
        </w:rPr>
        <w:t xml:space="preserve">3.2.10.  </w:t>
      </w:r>
      <w:r w:rsidRPr="00CB298A">
        <w:rPr>
          <w:sz w:val="22"/>
          <w:szCs w:val="22"/>
        </w:rPr>
        <w:t xml:space="preserve">устанавливается в размере  </w:t>
      </w:r>
      <w:r w:rsidR="00F121BD" w:rsidRPr="00CB298A">
        <w:rPr>
          <w:sz w:val="22"/>
          <w:szCs w:val="22"/>
        </w:rPr>
        <w:t>12 000 000 (Двенадцать миллионов) долларов США в рублевом эквиваленте  _______________(___________) рублей 00 копеек (указывается страховая сумма по договору), по каждому страховому случаю.</w:t>
      </w:r>
    </w:p>
    <w:p w:rsidR="00824BBF" w:rsidRPr="00CB298A" w:rsidRDefault="00C73860" w:rsidP="000C2105">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5</w:t>
      </w:r>
      <w:r w:rsidR="000C2105" w:rsidRPr="00CB298A">
        <w:rPr>
          <w:rFonts w:ascii="Times New Roman" w:hAnsi="Times New Roman"/>
          <w:lang w:eastAsia="ru-RU"/>
        </w:rPr>
        <w:t xml:space="preserve">.4.    </w:t>
      </w:r>
      <w:r w:rsidR="006E17CB" w:rsidRPr="00CB298A">
        <w:rPr>
          <w:rFonts w:ascii="Times New Roman" w:hAnsi="Times New Roman"/>
          <w:lang w:eastAsia="ru-RU"/>
        </w:rPr>
        <w:t>По Договору установлен</w:t>
      </w:r>
      <w:r w:rsidR="008E052A" w:rsidRPr="00CB298A">
        <w:rPr>
          <w:rFonts w:ascii="Times New Roman" w:hAnsi="Times New Roman"/>
          <w:lang w:eastAsia="ru-RU"/>
        </w:rPr>
        <w:t>а</w:t>
      </w:r>
      <w:r w:rsidR="006E17CB" w:rsidRPr="00CB298A">
        <w:rPr>
          <w:rFonts w:ascii="Times New Roman" w:hAnsi="Times New Roman"/>
          <w:lang w:eastAsia="ru-RU"/>
        </w:rPr>
        <w:t xml:space="preserve"> </w:t>
      </w:r>
      <w:r w:rsidR="00CB5A44" w:rsidRPr="00CB298A">
        <w:rPr>
          <w:rFonts w:ascii="Times New Roman" w:hAnsi="Times New Roman"/>
          <w:lang w:eastAsia="ru-RU"/>
        </w:rPr>
        <w:t>безусловн</w:t>
      </w:r>
      <w:r w:rsidR="000E01D4" w:rsidRPr="00CB298A">
        <w:rPr>
          <w:rFonts w:ascii="Times New Roman" w:hAnsi="Times New Roman"/>
          <w:lang w:eastAsia="ru-RU"/>
        </w:rPr>
        <w:t>ая</w:t>
      </w:r>
      <w:r w:rsidR="00CB5A44" w:rsidRPr="00CB298A">
        <w:rPr>
          <w:rFonts w:ascii="Times New Roman" w:hAnsi="Times New Roman"/>
          <w:lang w:eastAsia="ru-RU"/>
        </w:rPr>
        <w:t xml:space="preserve">  франшиз</w:t>
      </w:r>
      <w:r w:rsidR="000E01D4" w:rsidRPr="00CB298A">
        <w:rPr>
          <w:rFonts w:ascii="Times New Roman" w:hAnsi="Times New Roman"/>
          <w:lang w:eastAsia="ru-RU"/>
        </w:rPr>
        <w:t>а</w:t>
      </w:r>
      <w:r w:rsidR="00CB5A44" w:rsidRPr="00CB298A">
        <w:rPr>
          <w:rFonts w:ascii="Times New Roman" w:hAnsi="Times New Roman"/>
          <w:lang w:eastAsia="ru-RU"/>
        </w:rPr>
        <w:t xml:space="preserve"> </w:t>
      </w:r>
      <w:r w:rsidR="006E17CB" w:rsidRPr="00CB298A">
        <w:rPr>
          <w:rFonts w:ascii="Times New Roman" w:hAnsi="Times New Roman"/>
          <w:lang w:eastAsia="ru-RU"/>
        </w:rPr>
        <w:t>на ка</w:t>
      </w:r>
      <w:r w:rsidR="00F121BD" w:rsidRPr="00CB298A">
        <w:rPr>
          <w:rFonts w:ascii="Times New Roman" w:hAnsi="Times New Roman"/>
          <w:lang w:eastAsia="ru-RU"/>
        </w:rPr>
        <w:t>ждый страховой случай в размере</w:t>
      </w:r>
    </w:p>
    <w:p w:rsidR="00824BBF" w:rsidRPr="00CB298A" w:rsidRDefault="00367C18" w:rsidP="008E052A">
      <w:pPr>
        <w:pStyle w:val="aff1"/>
        <w:tabs>
          <w:tab w:val="clear" w:pos="2127"/>
        </w:tabs>
        <w:spacing w:line="240" w:lineRule="auto"/>
        <w:ind w:left="567" w:firstLine="0"/>
        <w:rPr>
          <w:sz w:val="22"/>
          <w:szCs w:val="22"/>
        </w:rPr>
      </w:pPr>
      <w:r w:rsidRPr="00CB298A">
        <w:rPr>
          <w:sz w:val="22"/>
          <w:szCs w:val="22"/>
        </w:rPr>
        <w:t xml:space="preserve">2 000 (Две тысячи) долларов США в рублевом эквиваленте 117 981,20 (Сто семнадцать тысяч девятьсот восемьдесят один рубль) 20 копеек </w:t>
      </w:r>
      <w:r w:rsidR="00824BBF" w:rsidRPr="00CB298A">
        <w:rPr>
          <w:sz w:val="22"/>
          <w:szCs w:val="22"/>
        </w:rPr>
        <w:t xml:space="preserve">по курсу Центрального Банка Российской Федерации по состоянию на последний день месяца, предшествующего </w:t>
      </w:r>
      <w:r w:rsidRPr="00CB298A">
        <w:rPr>
          <w:sz w:val="22"/>
          <w:szCs w:val="22"/>
        </w:rPr>
        <w:t>дате начала Конкурса, в рамках которого заключен настоящий Договор.</w:t>
      </w:r>
    </w:p>
    <w:p w:rsidR="00F5058C" w:rsidRPr="00CB298A" w:rsidRDefault="0010496D" w:rsidP="006E17CB">
      <w:pPr>
        <w:tabs>
          <w:tab w:val="left" w:pos="709"/>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 xml:space="preserve">          </w:t>
      </w:r>
      <w:r w:rsidR="00CB3F83" w:rsidRPr="00CB298A">
        <w:rPr>
          <w:rFonts w:ascii="Times New Roman" w:hAnsi="Times New Roman"/>
          <w:b/>
          <w:lang w:eastAsia="ru-RU"/>
        </w:rPr>
        <w:t>6</w:t>
      </w:r>
      <w:r w:rsidR="00F5058C" w:rsidRPr="00CB298A">
        <w:rPr>
          <w:rFonts w:ascii="Times New Roman" w:hAnsi="Times New Roman"/>
          <w:b/>
          <w:lang w:eastAsia="ru-RU"/>
        </w:rPr>
        <w:t>. СТРАХОВАЯ ПРЕМИЯ,</w:t>
      </w:r>
      <w:bookmarkStart w:id="4" w:name="OCRUncertain064"/>
      <w:r w:rsidR="00F5058C" w:rsidRPr="00CB298A">
        <w:rPr>
          <w:rFonts w:ascii="Times New Roman" w:hAnsi="Times New Roman"/>
          <w:b/>
          <w:lang w:eastAsia="ru-RU"/>
        </w:rPr>
        <w:t xml:space="preserve"> СТРАХОВОЙ ТАРИФ, ФОРМА И ПОРЯДОК ЕЕ УПЛАТЫ</w:t>
      </w:r>
    </w:p>
    <w:p w:rsidR="00824BBF" w:rsidRPr="00CB298A" w:rsidRDefault="00CB3F83" w:rsidP="00DE03D1">
      <w:pPr>
        <w:tabs>
          <w:tab w:val="left" w:pos="1418"/>
        </w:tabs>
        <w:suppressAutoHyphens/>
        <w:spacing w:before="100" w:after="0" w:line="240" w:lineRule="auto"/>
        <w:ind w:left="567" w:hanging="567"/>
        <w:jc w:val="both"/>
        <w:rPr>
          <w:rFonts w:ascii="Times New Roman" w:hAnsi="Times New Roman"/>
          <w:lang w:eastAsia="ru-RU"/>
        </w:rPr>
      </w:pPr>
      <w:r w:rsidRPr="00CB298A">
        <w:rPr>
          <w:rFonts w:ascii="Times New Roman" w:hAnsi="Times New Roman"/>
          <w:lang w:eastAsia="ru-RU"/>
        </w:rPr>
        <w:t>6</w:t>
      </w:r>
      <w:r w:rsidR="00F5058C" w:rsidRPr="00CB298A">
        <w:rPr>
          <w:rFonts w:ascii="Times New Roman" w:hAnsi="Times New Roman"/>
          <w:lang w:eastAsia="ru-RU"/>
        </w:rPr>
        <w:t xml:space="preserve">.1. </w:t>
      </w:r>
      <w:r w:rsidR="00F5058C" w:rsidRPr="00CB298A">
        <w:rPr>
          <w:rFonts w:ascii="Times New Roman" w:hAnsi="Times New Roman"/>
          <w:lang w:eastAsia="ru-RU"/>
        </w:rPr>
        <w:tab/>
      </w:r>
      <w:r w:rsidR="00824BBF" w:rsidRPr="00CB298A">
        <w:rPr>
          <w:rFonts w:ascii="Times New Roman" w:hAnsi="Times New Roman"/>
          <w:lang w:eastAsia="ru-RU"/>
        </w:rPr>
        <w:t>Страховая премия по Договору составляет __________ (                                   ) рублей  копеек.</w:t>
      </w:r>
    </w:p>
    <w:p w:rsidR="00824BBF" w:rsidRPr="00CB298A" w:rsidRDefault="0010496D" w:rsidP="0010496D">
      <w:pPr>
        <w:tabs>
          <w:tab w:val="left" w:pos="1418"/>
        </w:tabs>
        <w:suppressAutoHyphens/>
        <w:spacing w:before="100" w:after="0" w:line="240" w:lineRule="auto"/>
        <w:ind w:left="567" w:hanging="567"/>
        <w:jc w:val="both"/>
        <w:rPr>
          <w:rFonts w:ascii="Times New Roman" w:hAnsi="Times New Roman"/>
          <w:lang w:eastAsia="ru-RU"/>
        </w:rPr>
      </w:pPr>
      <w:r w:rsidRPr="00CB298A">
        <w:rPr>
          <w:rFonts w:ascii="Times New Roman" w:hAnsi="Times New Roman"/>
          <w:lang w:eastAsia="ru-RU"/>
        </w:rPr>
        <w:t>6</w:t>
      </w:r>
      <w:r w:rsidR="008E052A" w:rsidRPr="00CB298A">
        <w:rPr>
          <w:rFonts w:ascii="Times New Roman" w:hAnsi="Times New Roman"/>
          <w:lang w:eastAsia="ru-RU"/>
        </w:rPr>
        <w:t>.2.</w:t>
      </w:r>
      <w:r w:rsidR="008E052A" w:rsidRPr="00CB298A">
        <w:rPr>
          <w:rFonts w:ascii="Times New Roman" w:hAnsi="Times New Roman"/>
          <w:lang w:eastAsia="ru-RU"/>
        </w:rPr>
        <w:tab/>
        <w:t xml:space="preserve">Страховой тариф </w:t>
      </w:r>
      <w:r w:rsidR="008E052A" w:rsidRPr="00CB298A">
        <w:rPr>
          <w:rFonts w:ascii="Times New Roman" w:hAnsi="Times New Roman"/>
        </w:rPr>
        <w:t xml:space="preserve">в отношении имущества </w:t>
      </w:r>
      <w:r w:rsidR="00D51BB5">
        <w:rPr>
          <w:rFonts w:ascii="Times New Roman" w:hAnsi="Times New Roman"/>
        </w:rPr>
        <w:t xml:space="preserve"> </w:t>
      </w:r>
      <w:r w:rsidR="004B42CA" w:rsidRPr="00CB298A">
        <w:rPr>
          <w:rFonts w:ascii="Times New Roman" w:hAnsi="Times New Roman"/>
          <w:iCs/>
        </w:rPr>
        <w:t>АО/ООО «</w:t>
      </w:r>
      <w:r w:rsidR="004B42CA" w:rsidRPr="00CB298A">
        <w:rPr>
          <w:rFonts w:ascii="Times New Roman" w:hAnsi="Times New Roman"/>
          <w:iCs/>
        </w:rPr>
        <w:softHyphen/>
        <w:t>____________________»</w:t>
      </w:r>
      <w:r w:rsidR="00346FDA" w:rsidRPr="00CB298A">
        <w:rPr>
          <w:rFonts w:ascii="Times New Roman" w:hAnsi="Times New Roman"/>
          <w:iCs/>
        </w:rPr>
        <w:t xml:space="preserve">, </w:t>
      </w:r>
      <w:r w:rsidR="00367C18" w:rsidRPr="00CB298A">
        <w:rPr>
          <w:rFonts w:ascii="Times New Roman" w:hAnsi="Times New Roman"/>
          <w:iCs/>
        </w:rPr>
        <w:t xml:space="preserve">не </w:t>
      </w:r>
      <w:r w:rsidRPr="00CB298A">
        <w:rPr>
          <w:rFonts w:ascii="Times New Roman" w:hAnsi="Times New Roman"/>
        </w:rPr>
        <w:t xml:space="preserve">имеющих на балансе гидротехнические сооружения  и (или) генерирующее оборудование и (или) объекты капитального строительства генерации электроэнергии и (или) трансформаторы (или) распределительные устройства составляет </w:t>
      </w:r>
      <w:r w:rsidR="00DA507E" w:rsidRPr="00CB298A">
        <w:rPr>
          <w:rFonts w:ascii="Times New Roman" w:hAnsi="Times New Roman"/>
        </w:rPr>
        <w:t>0,05</w:t>
      </w:r>
      <w:r w:rsidR="00824BBF" w:rsidRPr="00CB298A">
        <w:rPr>
          <w:rFonts w:ascii="Times New Roman" w:hAnsi="Times New Roman"/>
        </w:rPr>
        <w:t>%</w:t>
      </w:r>
      <w:r w:rsidRPr="00CB298A">
        <w:rPr>
          <w:rFonts w:ascii="Times New Roman" w:hAnsi="Times New Roman"/>
        </w:rPr>
        <w:t>.</w:t>
      </w:r>
    </w:p>
    <w:p w:rsidR="00824BBF" w:rsidRPr="00CB298A" w:rsidRDefault="00CB3F83" w:rsidP="0010496D">
      <w:pPr>
        <w:pStyle w:val="aff1"/>
        <w:tabs>
          <w:tab w:val="clear" w:pos="2127"/>
          <w:tab w:val="left" w:pos="1800"/>
        </w:tabs>
        <w:spacing w:line="240" w:lineRule="auto"/>
        <w:ind w:left="0" w:firstLine="0"/>
        <w:rPr>
          <w:sz w:val="22"/>
          <w:szCs w:val="22"/>
        </w:rPr>
      </w:pPr>
      <w:r w:rsidRPr="00CB298A">
        <w:rPr>
          <w:sz w:val="22"/>
          <w:szCs w:val="22"/>
        </w:rPr>
        <w:t>6</w:t>
      </w:r>
      <w:r w:rsidR="00F5058C" w:rsidRPr="00CB298A">
        <w:rPr>
          <w:sz w:val="22"/>
          <w:szCs w:val="22"/>
        </w:rPr>
        <w:t xml:space="preserve">.3. </w:t>
      </w:r>
      <w:r w:rsidR="0010496D" w:rsidRPr="00CB298A">
        <w:rPr>
          <w:sz w:val="22"/>
          <w:szCs w:val="22"/>
        </w:rPr>
        <w:t xml:space="preserve">  </w:t>
      </w:r>
      <w:r w:rsidR="00824BBF" w:rsidRPr="00CB298A">
        <w:rPr>
          <w:sz w:val="22"/>
          <w:szCs w:val="22"/>
        </w:rPr>
        <w:t>Страховая премия уплачивается на расчетный счет Страховщика в рассрочку:</w:t>
      </w:r>
    </w:p>
    <w:p w:rsidR="001D77AC" w:rsidRPr="00CB298A" w:rsidRDefault="001D77AC" w:rsidP="00DE03D1">
      <w:pPr>
        <w:pStyle w:val="aff1"/>
        <w:tabs>
          <w:tab w:val="clear" w:pos="2127"/>
        </w:tabs>
        <w:spacing w:before="120" w:line="240" w:lineRule="auto"/>
        <w:ind w:left="567" w:firstLine="0"/>
        <w:rPr>
          <w:sz w:val="22"/>
          <w:szCs w:val="22"/>
        </w:rPr>
      </w:pPr>
      <w:r w:rsidRPr="00CB298A">
        <w:rPr>
          <w:sz w:val="22"/>
          <w:szCs w:val="22"/>
        </w:rPr>
        <w:t>________________________________________</w:t>
      </w:r>
    </w:p>
    <w:p w:rsidR="00824BBF" w:rsidRPr="00CB298A" w:rsidRDefault="00824BBF" w:rsidP="00DE03D1">
      <w:pPr>
        <w:pStyle w:val="aff1"/>
        <w:tabs>
          <w:tab w:val="clear" w:pos="2127"/>
        </w:tabs>
        <w:spacing w:before="120" w:line="240" w:lineRule="auto"/>
        <w:ind w:left="567" w:firstLine="0"/>
        <w:rPr>
          <w:sz w:val="22"/>
          <w:szCs w:val="22"/>
        </w:rPr>
      </w:pPr>
      <w:r w:rsidRPr="00CB298A">
        <w:rPr>
          <w:sz w:val="22"/>
          <w:szCs w:val="22"/>
        </w:rPr>
        <w:t>Ответственность Страховщика по заключенному договору страхования должна начинаться с начала срока (периода) действия договора страхования вне зависимости от даты оплаты первого взноса страховой премии.</w:t>
      </w:r>
    </w:p>
    <w:p w:rsidR="00824BBF" w:rsidRPr="00CB298A" w:rsidRDefault="00824BBF" w:rsidP="00DE03D1">
      <w:pPr>
        <w:pStyle w:val="aff1"/>
        <w:tabs>
          <w:tab w:val="clear" w:pos="2127"/>
        </w:tabs>
        <w:spacing w:before="120" w:line="240" w:lineRule="auto"/>
        <w:ind w:left="567" w:firstLine="0"/>
        <w:rPr>
          <w:sz w:val="22"/>
          <w:szCs w:val="22"/>
        </w:rPr>
      </w:pPr>
      <w:r w:rsidRPr="00CB298A">
        <w:rPr>
          <w:sz w:val="22"/>
          <w:szCs w:val="22"/>
        </w:rPr>
        <w:t>Во избежание сомнений Страхователь не будет предъявлять требования к Страховщику по выплате страхового возмещения или аванса страхового возмещения (предварительного страхового возмещения) до полной оплаты первого взноса страховой премии.</w:t>
      </w:r>
    </w:p>
    <w:p w:rsidR="00F5058C" w:rsidRPr="00CB298A" w:rsidRDefault="00CB3F83" w:rsidP="000A3802">
      <w:pPr>
        <w:tabs>
          <w:tab w:val="left" w:pos="709"/>
          <w:tab w:val="left" w:pos="1418"/>
        </w:tab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7</w:t>
      </w:r>
      <w:r w:rsidR="00F5058C" w:rsidRPr="00CB298A">
        <w:rPr>
          <w:rFonts w:ascii="Times New Roman" w:hAnsi="Times New Roman"/>
          <w:b/>
          <w:lang w:eastAsia="ru-RU"/>
        </w:rPr>
        <w:t>. СРОК ДЕЙСТВИЯ ДОГОВОРА</w:t>
      </w:r>
      <w:r w:rsidR="00F40BD3" w:rsidRPr="00CB298A">
        <w:rPr>
          <w:rFonts w:ascii="Times New Roman" w:hAnsi="Times New Roman"/>
          <w:b/>
          <w:lang w:eastAsia="ru-RU"/>
        </w:rPr>
        <w:t>, ПЕРИОД СТРАХОВАНИЯ</w:t>
      </w:r>
    </w:p>
    <w:bookmarkEnd w:id="4"/>
    <w:p w:rsidR="009C5C9C" w:rsidRPr="00CB298A" w:rsidRDefault="00CB3F83" w:rsidP="009C5C9C">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7</w:t>
      </w:r>
      <w:r w:rsidR="00F5058C" w:rsidRPr="00CB298A">
        <w:rPr>
          <w:rFonts w:ascii="Times New Roman" w:hAnsi="Times New Roman"/>
          <w:lang w:eastAsia="ru-RU"/>
        </w:rPr>
        <w:t xml:space="preserve">.1. </w:t>
      </w:r>
      <w:r w:rsidR="00F5058C" w:rsidRPr="00CB298A">
        <w:rPr>
          <w:rFonts w:ascii="Times New Roman" w:hAnsi="Times New Roman"/>
          <w:lang w:eastAsia="ru-RU"/>
        </w:rPr>
        <w:tab/>
      </w:r>
      <w:r w:rsidR="009C5C9C" w:rsidRPr="00CB298A">
        <w:rPr>
          <w:rFonts w:ascii="Times New Roman" w:hAnsi="Times New Roman"/>
          <w:lang w:eastAsia="ru-RU"/>
        </w:rPr>
        <w:tab/>
        <w:t>Срок действия договора устанавливается  с «__»_____________ 201</w:t>
      </w:r>
      <w:r w:rsidR="00A43E41">
        <w:rPr>
          <w:rFonts w:ascii="Times New Roman" w:hAnsi="Times New Roman"/>
          <w:lang w:eastAsia="ru-RU"/>
        </w:rPr>
        <w:t>_</w:t>
      </w:r>
      <w:r w:rsidR="009C5C9C" w:rsidRPr="00CB298A">
        <w:rPr>
          <w:rFonts w:ascii="Times New Roman" w:hAnsi="Times New Roman"/>
          <w:lang w:eastAsia="ru-RU"/>
        </w:rPr>
        <w:t xml:space="preserve"> г. и действует «__»             ________________201</w:t>
      </w:r>
      <w:r w:rsidR="00A43E41">
        <w:rPr>
          <w:rFonts w:ascii="Times New Roman" w:hAnsi="Times New Roman"/>
          <w:lang w:eastAsia="ru-RU"/>
        </w:rPr>
        <w:t>_</w:t>
      </w:r>
      <w:r w:rsidR="009C5C9C" w:rsidRPr="00CB298A">
        <w:rPr>
          <w:rFonts w:ascii="Times New Roman" w:hAnsi="Times New Roman"/>
          <w:lang w:eastAsia="ru-RU"/>
        </w:rPr>
        <w:t xml:space="preserve"> г. </w:t>
      </w:r>
      <w:r w:rsidR="00CF6794" w:rsidRPr="00CB298A">
        <w:rPr>
          <w:rFonts w:ascii="Times New Roman" w:hAnsi="Times New Roman"/>
          <w:lang w:eastAsia="ru-RU"/>
        </w:rPr>
        <w:t>(15</w:t>
      </w:r>
      <w:r w:rsidR="009C5C9C" w:rsidRPr="00CB298A">
        <w:rPr>
          <w:rFonts w:ascii="Times New Roman" w:hAnsi="Times New Roman"/>
          <w:lang w:eastAsia="ru-RU"/>
        </w:rPr>
        <w:t xml:space="preserve"> мес.)</w:t>
      </w:r>
    </w:p>
    <w:p w:rsidR="009C5C9C" w:rsidRPr="00CB298A" w:rsidRDefault="009C5C9C" w:rsidP="009C5C9C">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7.2.</w:t>
      </w:r>
      <w:r w:rsidRPr="00CB298A">
        <w:rPr>
          <w:rFonts w:ascii="Times New Roman" w:hAnsi="Times New Roman"/>
          <w:lang w:eastAsia="ru-RU"/>
        </w:rPr>
        <w:tab/>
        <w:t>Период страхования вступает в силу с 00 часов 00 минут «</w:t>
      </w:r>
      <w:r w:rsidR="00C1028B" w:rsidRPr="00CB298A">
        <w:rPr>
          <w:rFonts w:ascii="Times New Roman" w:hAnsi="Times New Roman"/>
          <w:u w:val="single"/>
          <w:lang w:eastAsia="ru-RU"/>
        </w:rPr>
        <w:t xml:space="preserve">    </w:t>
      </w:r>
      <w:r w:rsidRPr="00CB298A">
        <w:rPr>
          <w:rFonts w:ascii="Times New Roman" w:hAnsi="Times New Roman"/>
          <w:lang w:eastAsia="ru-RU"/>
        </w:rPr>
        <w:t>» ________ 201</w:t>
      </w:r>
      <w:r w:rsidR="00A43E41">
        <w:rPr>
          <w:rFonts w:ascii="Times New Roman" w:hAnsi="Times New Roman"/>
          <w:lang w:eastAsia="ru-RU"/>
        </w:rPr>
        <w:t>_</w:t>
      </w:r>
      <w:r w:rsidRPr="00CB298A">
        <w:rPr>
          <w:rFonts w:ascii="Times New Roman" w:hAnsi="Times New Roman"/>
          <w:lang w:eastAsia="ru-RU"/>
        </w:rPr>
        <w:t xml:space="preserve"> г. и действует до 24 часов 00 минут «</w:t>
      </w:r>
      <w:r w:rsidRPr="00CB298A">
        <w:rPr>
          <w:rFonts w:ascii="Times New Roman" w:hAnsi="Times New Roman"/>
          <w:u w:val="single"/>
          <w:lang w:eastAsia="ru-RU"/>
        </w:rPr>
        <w:t xml:space="preserve">   </w:t>
      </w:r>
      <w:r w:rsidRPr="00CB298A">
        <w:rPr>
          <w:rFonts w:ascii="Times New Roman" w:hAnsi="Times New Roman"/>
          <w:lang w:eastAsia="ru-RU"/>
        </w:rPr>
        <w:t>» ________201</w:t>
      </w:r>
      <w:r w:rsidRPr="00CB298A">
        <w:rPr>
          <w:rFonts w:ascii="Times New Roman" w:hAnsi="Times New Roman"/>
          <w:u w:val="single"/>
          <w:lang w:eastAsia="ru-RU"/>
        </w:rPr>
        <w:t xml:space="preserve">  </w:t>
      </w:r>
      <w:r w:rsidRPr="00CB298A">
        <w:rPr>
          <w:rFonts w:ascii="Times New Roman" w:hAnsi="Times New Roman"/>
          <w:lang w:eastAsia="ru-RU"/>
        </w:rPr>
        <w:t>г. (12 мес.)</w:t>
      </w:r>
    </w:p>
    <w:p w:rsidR="00F5058C" w:rsidRPr="00CB298A" w:rsidRDefault="00CB3F83" w:rsidP="009C5C9C">
      <w:pPr>
        <w:tabs>
          <w:tab w:val="left" w:pos="851"/>
        </w:tabs>
        <w:suppressAutoHyphens/>
        <w:spacing w:before="120" w:line="240" w:lineRule="auto"/>
        <w:ind w:left="709" w:hanging="709"/>
        <w:rPr>
          <w:rFonts w:ascii="Times New Roman" w:hAnsi="Times New Roman"/>
          <w:lang w:eastAsia="ru-RU"/>
        </w:rPr>
      </w:pPr>
      <w:r w:rsidRPr="00CB298A">
        <w:rPr>
          <w:rFonts w:ascii="Times New Roman" w:hAnsi="Times New Roman"/>
          <w:lang w:eastAsia="ru-RU"/>
        </w:rPr>
        <w:lastRenderedPageBreak/>
        <w:t>7</w:t>
      </w:r>
      <w:r w:rsidR="00F5058C" w:rsidRPr="00CB298A">
        <w:rPr>
          <w:rFonts w:ascii="Times New Roman" w:hAnsi="Times New Roman"/>
          <w:lang w:eastAsia="ru-RU"/>
        </w:rPr>
        <w:t>.</w:t>
      </w:r>
      <w:r w:rsidR="00AF54A2" w:rsidRPr="00CB298A">
        <w:rPr>
          <w:rFonts w:ascii="Times New Roman" w:hAnsi="Times New Roman"/>
          <w:lang w:eastAsia="ru-RU"/>
        </w:rPr>
        <w:t>3</w:t>
      </w:r>
      <w:r w:rsidR="00F5058C" w:rsidRPr="00CB298A">
        <w:rPr>
          <w:rFonts w:ascii="Times New Roman" w:hAnsi="Times New Roman"/>
          <w:lang w:eastAsia="ru-RU"/>
        </w:rPr>
        <w:t xml:space="preserve">. </w:t>
      </w:r>
      <w:r w:rsidR="00F5058C" w:rsidRPr="00CB298A">
        <w:rPr>
          <w:rFonts w:ascii="Times New Roman" w:hAnsi="Times New Roman"/>
          <w:lang w:eastAsia="ru-RU"/>
        </w:rPr>
        <w:tab/>
        <w:t>Ответственность Страховщика по заключенному Договору страхования начинаться с начала срока действия</w:t>
      </w:r>
      <w:r w:rsidR="00F40BD3" w:rsidRPr="00CB298A">
        <w:rPr>
          <w:rFonts w:ascii="Times New Roman" w:hAnsi="Times New Roman"/>
          <w:lang w:eastAsia="ru-RU"/>
        </w:rPr>
        <w:t xml:space="preserve"> (периода страхования) </w:t>
      </w:r>
      <w:r w:rsidR="00F5058C" w:rsidRPr="00CB298A">
        <w:rPr>
          <w:rFonts w:ascii="Times New Roman" w:hAnsi="Times New Roman"/>
          <w:lang w:eastAsia="ru-RU"/>
        </w:rPr>
        <w:t xml:space="preserve"> Договора вне зависимости от даты оплаты первого взноса страховой премии.</w:t>
      </w:r>
    </w:p>
    <w:p w:rsidR="00DE03D1" w:rsidRPr="00CB298A" w:rsidRDefault="00F5058C" w:rsidP="009C5C9C">
      <w:pPr>
        <w:tabs>
          <w:tab w:val="left" w:pos="709"/>
          <w:tab w:val="left" w:pos="1418"/>
        </w:tabs>
        <w:suppressAutoHyphens/>
        <w:spacing w:before="100" w:after="0" w:line="240" w:lineRule="auto"/>
        <w:ind w:left="705"/>
        <w:jc w:val="both"/>
        <w:rPr>
          <w:rFonts w:ascii="Times New Roman" w:hAnsi="Times New Roman"/>
          <w:lang w:eastAsia="ru-RU"/>
        </w:rPr>
      </w:pPr>
      <w:r w:rsidRPr="00CB298A">
        <w:rPr>
          <w:rFonts w:ascii="Times New Roman" w:hAnsi="Times New Roman"/>
          <w:lang w:eastAsia="ru-RU"/>
        </w:rPr>
        <w:t>Во избежание сомнений Страхователь не будет предъявлять требования к Страховщику по выплате страхового возмещения или аванса страхового возмещения (предварительного страхового возмещения) до полной оплаты п</w:t>
      </w:r>
      <w:r w:rsidR="009C5C9C" w:rsidRPr="00CB298A">
        <w:rPr>
          <w:rFonts w:ascii="Times New Roman" w:hAnsi="Times New Roman"/>
          <w:lang w:eastAsia="ru-RU"/>
        </w:rPr>
        <w:t>ервого взноса страховой премии.</w:t>
      </w:r>
    </w:p>
    <w:p w:rsidR="00F5058C" w:rsidRPr="00CB298A" w:rsidRDefault="00F5058C" w:rsidP="00CB3F83">
      <w:pPr>
        <w:numPr>
          <w:ilvl w:val="0"/>
          <w:numId w:val="30"/>
        </w:numPr>
        <w:tabs>
          <w:tab w:val="left" w:pos="709"/>
          <w:tab w:val="left" w:pos="1418"/>
        </w:tabs>
        <w:suppressAutoHyphen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 xml:space="preserve">ПОРЯДОК ДЕЙСТВИЙ СТОРОН, ПРИ НАСТУПЛЕНИИ СОБЫТИЙ, ИМЕЮЩИХ ПРИЗНАКИ СТРАХОВЫХ СЛУЧАЕВ  </w:t>
      </w:r>
    </w:p>
    <w:p w:rsidR="00F5058C" w:rsidRPr="00CB298A" w:rsidRDefault="00CB3F83"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8</w:t>
      </w:r>
      <w:r w:rsidR="00F5058C" w:rsidRPr="00CB298A">
        <w:rPr>
          <w:rFonts w:ascii="Times New Roman" w:hAnsi="Times New Roman"/>
        </w:rPr>
        <w:t xml:space="preserve">.1. </w:t>
      </w:r>
      <w:r w:rsidR="00F5058C" w:rsidRPr="00CB298A">
        <w:rPr>
          <w:rFonts w:ascii="Times New Roman" w:hAnsi="Times New Roman"/>
        </w:rPr>
        <w:tab/>
        <w:t>Договор страхования должен предусматривать следующий порядок действий Страховщика, Брокера</w:t>
      </w:r>
      <w:r w:rsidR="00F5058C" w:rsidRPr="00CB298A">
        <w:rPr>
          <w:rFonts w:ascii="Times New Roman" w:hAnsi="Times New Roman"/>
          <w:vertAlign w:val="superscript"/>
        </w:rPr>
        <w:footnoteReference w:id="2"/>
      </w:r>
      <w:r w:rsidR="00F5058C" w:rsidRPr="00CB298A">
        <w:rPr>
          <w:rFonts w:ascii="Times New Roman" w:hAnsi="Times New Roman"/>
        </w:rPr>
        <w:t xml:space="preserve"> и Страхователя, при наступлении события, имеющего признаки страхового случая:</w:t>
      </w:r>
    </w:p>
    <w:p w:rsidR="00F5058C" w:rsidRPr="00CB298A" w:rsidRDefault="00CB3F83"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8</w:t>
      </w:r>
      <w:r w:rsidR="00F5058C" w:rsidRPr="00CB298A">
        <w:rPr>
          <w:rFonts w:ascii="Times New Roman" w:hAnsi="Times New Roman"/>
        </w:rPr>
        <w:t xml:space="preserve">.1.1. </w:t>
      </w:r>
      <w:r w:rsidR="00F5058C" w:rsidRPr="00CB298A">
        <w:rPr>
          <w:rFonts w:ascii="Times New Roman" w:hAnsi="Times New Roman"/>
        </w:rPr>
        <w:tab/>
        <w:t>При наступлении события, имеющего признаки страхового случая, совокупный размер ущерба по которому превышает размер Собственного удержания</w:t>
      </w:r>
      <w:r w:rsidR="00F5058C" w:rsidRPr="00CB298A">
        <w:rPr>
          <w:rFonts w:ascii="Times New Roman" w:hAnsi="Times New Roman"/>
          <w:vertAlign w:val="superscript"/>
        </w:rPr>
        <w:footnoteReference w:id="3"/>
      </w:r>
      <w:r w:rsidR="00F5058C" w:rsidRPr="00CB298A">
        <w:rPr>
          <w:rFonts w:ascii="Times New Roman" w:hAnsi="Times New Roman"/>
        </w:rPr>
        <w:t xml:space="preserve"> Страховщика по Договору, Страхователь в течение 5 (Пяти) рабочих дней направляет Страховщику и Брокеру официальное уведомление о наступлении события, имеющего признаки страхового случая, с изложением описания наступившего события и (по возможности) с указанием предварительного размера суммы ущерба.</w:t>
      </w:r>
    </w:p>
    <w:p w:rsidR="00F5058C" w:rsidRPr="00CB298A" w:rsidRDefault="00CB3F83"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8</w:t>
      </w:r>
      <w:r w:rsidR="00F5058C" w:rsidRPr="00CB298A">
        <w:rPr>
          <w:rFonts w:ascii="Times New Roman" w:hAnsi="Times New Roman"/>
        </w:rPr>
        <w:t>.1.2.</w:t>
      </w:r>
      <w:r w:rsidR="00F5058C" w:rsidRPr="00CB298A">
        <w:rPr>
          <w:rFonts w:ascii="Times New Roman" w:hAnsi="Times New Roman"/>
        </w:rPr>
        <w:tab/>
        <w:t>Для признания Страховщиком события, заявленного Страхователем, в качестве страхового случая по договору страхования Страхователь направляет Страховщику официальное заявление о необходимости признания Страховщиком страхового случая, прикладывая к заявлению документы, указанные в подпунктах «</w:t>
      </w:r>
      <w:r w:rsidR="00F5058C" w:rsidRPr="00CB298A">
        <w:rPr>
          <w:rFonts w:ascii="Times New Roman" w:hAnsi="Times New Roman"/>
          <w:lang w:val="en-US"/>
        </w:rPr>
        <w:t>a</w:t>
      </w:r>
      <w:r w:rsidR="00F5058C" w:rsidRPr="00CB298A">
        <w:rPr>
          <w:rFonts w:ascii="Times New Roman" w:hAnsi="Times New Roman"/>
        </w:rPr>
        <w:t>» и «</w:t>
      </w:r>
      <w:r w:rsidR="00F5058C" w:rsidRPr="00CB298A">
        <w:rPr>
          <w:rFonts w:ascii="Times New Roman" w:hAnsi="Times New Roman"/>
          <w:lang w:val="en-US"/>
        </w:rPr>
        <w:t>b</w:t>
      </w:r>
      <w:r w:rsidR="003939EB" w:rsidRPr="00CB298A">
        <w:rPr>
          <w:rFonts w:ascii="Times New Roman" w:hAnsi="Times New Roman"/>
        </w:rPr>
        <w:t>» пункта 9</w:t>
      </w:r>
      <w:r w:rsidR="00F5058C" w:rsidRPr="00CB298A">
        <w:rPr>
          <w:rFonts w:ascii="Times New Roman" w:hAnsi="Times New Roman"/>
        </w:rPr>
        <w:t>.1. Договора.</w:t>
      </w:r>
    </w:p>
    <w:p w:rsidR="00F5058C" w:rsidRPr="00CB298A" w:rsidRDefault="00F5058C" w:rsidP="000A3802">
      <w:pPr>
        <w:tabs>
          <w:tab w:val="left" w:pos="709"/>
          <w:tab w:val="left" w:pos="1418"/>
        </w:tabs>
        <w:spacing w:before="100" w:after="0" w:line="240" w:lineRule="auto"/>
        <w:ind w:left="705"/>
        <w:jc w:val="both"/>
        <w:rPr>
          <w:rFonts w:ascii="Times New Roman" w:hAnsi="Times New Roman"/>
        </w:rPr>
      </w:pPr>
      <w:r w:rsidRPr="00CB298A">
        <w:rPr>
          <w:rFonts w:ascii="Times New Roman" w:hAnsi="Times New Roman"/>
        </w:rPr>
        <w:tab/>
        <w:t>Страховщик в срок не позднее 5 (Пяти) рабочих дней с момента получения такого заявления обязан рассмотреть предоставленные Страхователем документы и отправить Страхователю официальное решение о признании или отказе в признании рассматриваемого события в качестве страхового случая по Договору страхования.</w:t>
      </w:r>
    </w:p>
    <w:p w:rsidR="00F5058C" w:rsidRPr="00CB298A" w:rsidRDefault="00F5058C" w:rsidP="000A3802">
      <w:pPr>
        <w:tabs>
          <w:tab w:val="left" w:pos="709"/>
          <w:tab w:val="left" w:pos="1418"/>
        </w:tabs>
        <w:spacing w:before="100" w:after="0" w:line="240" w:lineRule="auto"/>
        <w:ind w:left="705"/>
        <w:jc w:val="both"/>
        <w:rPr>
          <w:rFonts w:ascii="Times New Roman" w:hAnsi="Times New Roman"/>
        </w:rPr>
      </w:pPr>
      <w:r w:rsidRPr="00CB298A">
        <w:rPr>
          <w:rFonts w:ascii="Times New Roman" w:hAnsi="Times New Roman"/>
        </w:rPr>
        <w:t>Страховщик не вправе отказать Страхователю в признании страхового случая, ссылаясь на необходимость предоставления дополнительных документов, не указанных в подпункте «</w:t>
      </w:r>
      <w:r w:rsidRPr="00CB298A">
        <w:rPr>
          <w:rFonts w:ascii="Times New Roman" w:hAnsi="Times New Roman"/>
          <w:lang w:val="en-US"/>
        </w:rPr>
        <w:t>a</w:t>
      </w:r>
      <w:r w:rsidRPr="00CB298A">
        <w:rPr>
          <w:rFonts w:ascii="Times New Roman" w:hAnsi="Times New Roman"/>
        </w:rPr>
        <w:t>» и «</w:t>
      </w:r>
      <w:r w:rsidRPr="00CB298A">
        <w:rPr>
          <w:rFonts w:ascii="Times New Roman" w:hAnsi="Times New Roman"/>
          <w:lang w:val="en-US"/>
        </w:rPr>
        <w:t>b</w:t>
      </w:r>
      <w:r w:rsidR="00445D36" w:rsidRPr="00CB298A">
        <w:rPr>
          <w:rFonts w:ascii="Times New Roman" w:hAnsi="Times New Roman"/>
        </w:rPr>
        <w:t>» пункта 9</w:t>
      </w:r>
      <w:r w:rsidRPr="00CB298A">
        <w:rPr>
          <w:rFonts w:ascii="Times New Roman" w:hAnsi="Times New Roman"/>
        </w:rPr>
        <w:t>.1. Договора.</w:t>
      </w:r>
    </w:p>
    <w:p w:rsidR="00F5058C" w:rsidRPr="00CB298A" w:rsidRDefault="00CB3F83"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8</w:t>
      </w:r>
      <w:r w:rsidR="00F5058C" w:rsidRPr="00CB298A">
        <w:rPr>
          <w:rFonts w:ascii="Times New Roman" w:hAnsi="Times New Roman"/>
        </w:rPr>
        <w:t xml:space="preserve">.1.3. </w:t>
      </w:r>
      <w:r w:rsidR="00F5058C" w:rsidRPr="00CB298A">
        <w:rPr>
          <w:rFonts w:ascii="Times New Roman" w:hAnsi="Times New Roman"/>
        </w:rPr>
        <w:tab/>
        <w:t>При условии официального признания Страховщиком рассматриваемого события в качестве страхового случая по Договору страхования Страхователь направляет Страховщику заявление о необходимости получения аванса страхового возмещения, прикладывая к заявлению документы, ук</w:t>
      </w:r>
      <w:r w:rsidR="003939EB" w:rsidRPr="00CB298A">
        <w:rPr>
          <w:rFonts w:ascii="Times New Roman" w:hAnsi="Times New Roman"/>
        </w:rPr>
        <w:t>азанные в подпункте «с» пункта 9</w:t>
      </w:r>
      <w:r w:rsidR="00F5058C" w:rsidRPr="00CB298A">
        <w:rPr>
          <w:rFonts w:ascii="Times New Roman" w:hAnsi="Times New Roman"/>
        </w:rPr>
        <w:t>.1. Договора.</w:t>
      </w:r>
    </w:p>
    <w:p w:rsidR="00F5058C" w:rsidRPr="00CB298A" w:rsidRDefault="00F5058C" w:rsidP="000A3802">
      <w:pPr>
        <w:tabs>
          <w:tab w:val="left" w:pos="709"/>
          <w:tab w:val="left" w:pos="1418"/>
        </w:tabs>
        <w:spacing w:before="100" w:after="0" w:line="240" w:lineRule="auto"/>
        <w:ind w:left="705"/>
        <w:jc w:val="both"/>
        <w:rPr>
          <w:rFonts w:ascii="Times New Roman" w:hAnsi="Times New Roman"/>
        </w:rPr>
      </w:pPr>
      <w:r w:rsidRPr="00CB298A">
        <w:rPr>
          <w:rFonts w:ascii="Times New Roman" w:hAnsi="Times New Roman"/>
        </w:rPr>
        <w:t>Страховщик в срок не позднее 5 (Пяти) рабочих дней (если Страхователем не указан в заявлении более поздний срок) с момента получения такого заявления обязан осуществить выплату аванса страхового возмещения.</w:t>
      </w:r>
    </w:p>
    <w:p w:rsidR="00F5058C" w:rsidRPr="00CB298A" w:rsidRDefault="00CB3F83"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8</w:t>
      </w:r>
      <w:r w:rsidR="00F5058C" w:rsidRPr="00CB298A">
        <w:rPr>
          <w:rFonts w:ascii="Times New Roman" w:hAnsi="Times New Roman"/>
        </w:rPr>
        <w:t xml:space="preserve">.1.4. </w:t>
      </w:r>
      <w:r w:rsidR="00F5058C" w:rsidRPr="00CB298A">
        <w:rPr>
          <w:rFonts w:ascii="Times New Roman" w:hAnsi="Times New Roman"/>
        </w:rPr>
        <w:tab/>
        <w:t>По завершению ремонтных (восстановительных) работ Страхователь направляет Страховщику документы, указанные в подпункте «</w:t>
      </w:r>
      <w:r w:rsidR="00F5058C" w:rsidRPr="00CB298A">
        <w:rPr>
          <w:rFonts w:ascii="Times New Roman" w:hAnsi="Times New Roman"/>
          <w:lang w:val="en-US"/>
        </w:rPr>
        <w:t>d</w:t>
      </w:r>
      <w:r w:rsidR="003939EB" w:rsidRPr="00CB298A">
        <w:rPr>
          <w:rFonts w:ascii="Times New Roman" w:hAnsi="Times New Roman"/>
        </w:rPr>
        <w:t>» пункта 9</w:t>
      </w:r>
      <w:r w:rsidR="00F5058C" w:rsidRPr="00CB298A">
        <w:rPr>
          <w:rFonts w:ascii="Times New Roman" w:hAnsi="Times New Roman"/>
        </w:rPr>
        <w:t>.1. Договора для формирования Страховщиком окончательного страхового акта и завершения Сторонами страхового урегулирования по рассматриваемому страховому случаю:</w:t>
      </w:r>
    </w:p>
    <w:p w:rsidR="00F5058C" w:rsidRPr="00CB298A" w:rsidRDefault="00F5058C" w:rsidP="000A3802">
      <w:pPr>
        <w:tabs>
          <w:tab w:val="left" w:pos="426"/>
          <w:tab w:val="left" w:pos="993"/>
          <w:tab w:val="left" w:pos="1418"/>
        </w:tabs>
        <w:spacing w:before="100" w:after="0" w:line="240" w:lineRule="auto"/>
        <w:ind w:left="993" w:hanging="705"/>
        <w:jc w:val="both"/>
        <w:rPr>
          <w:rFonts w:ascii="Times New Roman" w:hAnsi="Times New Roman"/>
        </w:rPr>
      </w:pPr>
      <w:r w:rsidRPr="00CB298A">
        <w:rPr>
          <w:rFonts w:ascii="Times New Roman" w:hAnsi="Times New Roman"/>
        </w:rPr>
        <w:tab/>
        <w:t>•</w:t>
      </w:r>
      <w:r w:rsidRPr="00CB298A">
        <w:rPr>
          <w:rFonts w:ascii="Times New Roman" w:hAnsi="Times New Roman"/>
        </w:rPr>
        <w:tab/>
        <w:t>если окончательная сумма размера ущерба (подтвержденная Страхователем документами, указанными в подпункте «</w:t>
      </w:r>
      <w:r w:rsidRPr="00CB298A">
        <w:rPr>
          <w:rFonts w:ascii="Times New Roman" w:hAnsi="Times New Roman"/>
          <w:lang w:val="en-US"/>
        </w:rPr>
        <w:t>d</w:t>
      </w:r>
      <w:r w:rsidRPr="00CB298A">
        <w:rPr>
          <w:rFonts w:ascii="Times New Roman" w:hAnsi="Times New Roman"/>
        </w:rPr>
        <w:t>» пу</w:t>
      </w:r>
      <w:r w:rsidR="003939EB" w:rsidRPr="00CB298A">
        <w:rPr>
          <w:rFonts w:ascii="Times New Roman" w:hAnsi="Times New Roman"/>
        </w:rPr>
        <w:t>нкта 9</w:t>
      </w:r>
      <w:r w:rsidRPr="00CB298A">
        <w:rPr>
          <w:rFonts w:ascii="Times New Roman" w:hAnsi="Times New Roman"/>
        </w:rPr>
        <w:t>.1.Договора) превышает размер аванса страхового возмещения, выплаченного Страховщиком ранее, Страховщик в срок не позднее 10 (Десяти) рабочих дней с момента получения всех документов, указанных в подпункте «</w:t>
      </w:r>
      <w:r w:rsidRPr="00CB298A">
        <w:rPr>
          <w:rFonts w:ascii="Times New Roman" w:hAnsi="Times New Roman"/>
          <w:lang w:val="en-US"/>
        </w:rPr>
        <w:t>d</w:t>
      </w:r>
      <w:r w:rsidR="003939EB" w:rsidRPr="00CB298A">
        <w:rPr>
          <w:rFonts w:ascii="Times New Roman" w:hAnsi="Times New Roman"/>
        </w:rPr>
        <w:t>» пункта 9</w:t>
      </w:r>
      <w:r w:rsidRPr="00CB298A">
        <w:rPr>
          <w:rFonts w:ascii="Times New Roman" w:hAnsi="Times New Roman"/>
        </w:rPr>
        <w:t>.1. Договора, осуществляет выплату оставшейся части страхового возмещения Страхователю;</w:t>
      </w:r>
    </w:p>
    <w:p w:rsidR="00F5058C" w:rsidRPr="00CB298A" w:rsidRDefault="00F5058C" w:rsidP="000A3802">
      <w:pPr>
        <w:tabs>
          <w:tab w:val="left" w:pos="426"/>
          <w:tab w:val="left" w:pos="709"/>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lastRenderedPageBreak/>
        <w:t>•</w:t>
      </w:r>
      <w:r w:rsidRPr="00CB298A">
        <w:rPr>
          <w:rFonts w:ascii="Times New Roman" w:hAnsi="Times New Roman"/>
        </w:rPr>
        <w:tab/>
      </w:r>
      <w:r w:rsidRPr="00CB298A">
        <w:rPr>
          <w:rFonts w:ascii="Times New Roman" w:hAnsi="Times New Roman"/>
        </w:rPr>
        <w:tab/>
        <w:t>если аванс страхового возмещения по каким-либо причинам не выплачивался Страховщиком (либо не запрашивался Страхователем), Страховщик в срок не позднее 5 (Пяти) рабочих дней с момента получения документов, указанных в подпункте «</w:t>
      </w:r>
      <w:r w:rsidRPr="00CB298A">
        <w:rPr>
          <w:rFonts w:ascii="Times New Roman" w:hAnsi="Times New Roman"/>
          <w:lang w:val="en-US"/>
        </w:rPr>
        <w:t>d</w:t>
      </w:r>
      <w:r w:rsidR="00445D36" w:rsidRPr="00CB298A">
        <w:rPr>
          <w:rFonts w:ascii="Times New Roman" w:hAnsi="Times New Roman"/>
        </w:rPr>
        <w:t>» пункта 9</w:t>
      </w:r>
      <w:r w:rsidRPr="00CB298A">
        <w:rPr>
          <w:rFonts w:ascii="Times New Roman" w:hAnsi="Times New Roman"/>
        </w:rPr>
        <w:t>.1. Договора, осуществляет выплату страхового возмещения Страхователю;</w:t>
      </w:r>
    </w:p>
    <w:p w:rsidR="00F5058C" w:rsidRPr="00CB298A" w:rsidRDefault="00F5058C" w:rsidP="000A3802">
      <w:pPr>
        <w:widowControl w:val="0"/>
        <w:tabs>
          <w:tab w:val="left" w:pos="426"/>
          <w:tab w:val="left" w:pos="993"/>
        </w:tabs>
        <w:spacing w:before="100" w:after="0" w:line="240" w:lineRule="auto"/>
        <w:ind w:left="993" w:hanging="708"/>
        <w:jc w:val="both"/>
        <w:rPr>
          <w:rFonts w:ascii="Times New Roman" w:hAnsi="Times New Roman"/>
          <w:lang w:eastAsia="ru-RU"/>
        </w:rPr>
      </w:pPr>
      <w:r w:rsidRPr="00CB298A">
        <w:rPr>
          <w:rFonts w:ascii="Times New Roman" w:hAnsi="Times New Roman"/>
          <w:lang w:eastAsia="ru-RU"/>
        </w:rPr>
        <w:tab/>
        <w:t>•</w:t>
      </w:r>
      <w:r w:rsidRPr="00CB298A">
        <w:rPr>
          <w:rFonts w:ascii="Times New Roman" w:hAnsi="Times New Roman"/>
          <w:lang w:eastAsia="ru-RU"/>
        </w:rPr>
        <w:tab/>
        <w:t>если окончательная сумма размера ущерба (подтвержденная Страхователем документами, указанными в подпункте «</w:t>
      </w:r>
      <w:r w:rsidRPr="00CB298A">
        <w:rPr>
          <w:rFonts w:ascii="Times New Roman" w:hAnsi="Times New Roman"/>
          <w:lang w:val="en-US" w:eastAsia="ru-RU"/>
        </w:rPr>
        <w:t>d</w:t>
      </w:r>
      <w:r w:rsidR="00445D36" w:rsidRPr="00CB298A">
        <w:rPr>
          <w:rFonts w:ascii="Times New Roman" w:hAnsi="Times New Roman"/>
          <w:lang w:eastAsia="ru-RU"/>
        </w:rPr>
        <w:t>» пункта 9</w:t>
      </w:r>
      <w:r w:rsidRPr="00CB298A">
        <w:rPr>
          <w:rFonts w:ascii="Times New Roman" w:hAnsi="Times New Roman"/>
          <w:lang w:eastAsia="ru-RU"/>
        </w:rPr>
        <w:t>.1.Договора) меньше размера аванса страхового возмещения, выплаченного Страховщиком ранее, Страховщик направляет Страхователю официальный запрос о возвращении Страхователем излишка выплаченного аванса страхового возмещения, либо предложение о зачете данной суммы в качестве страхового возмещения (или аванса страхового возмещения) по другому страховому случаю (при наличии другого страхового случая);</w:t>
      </w:r>
    </w:p>
    <w:p w:rsidR="00F5058C" w:rsidRPr="00CB298A" w:rsidRDefault="00F5058C" w:rsidP="000A3802">
      <w:pPr>
        <w:widowControl w:val="0"/>
        <w:tabs>
          <w:tab w:val="left" w:pos="426"/>
          <w:tab w:val="left" w:pos="993"/>
        </w:tabs>
        <w:spacing w:before="100" w:after="0" w:line="240" w:lineRule="auto"/>
        <w:ind w:left="993" w:hanging="708"/>
        <w:jc w:val="both"/>
        <w:rPr>
          <w:rFonts w:ascii="Times New Roman" w:hAnsi="Times New Roman"/>
          <w:lang w:eastAsia="ru-RU"/>
        </w:rPr>
      </w:pPr>
      <w:r w:rsidRPr="00CB298A">
        <w:rPr>
          <w:rFonts w:ascii="Times New Roman" w:hAnsi="Times New Roman"/>
          <w:lang w:eastAsia="ru-RU"/>
        </w:rPr>
        <w:tab/>
        <w:t>•</w:t>
      </w:r>
      <w:r w:rsidRPr="00CB298A">
        <w:rPr>
          <w:rFonts w:ascii="Times New Roman" w:hAnsi="Times New Roman"/>
          <w:lang w:eastAsia="ru-RU"/>
        </w:rPr>
        <w:tab/>
        <w:t>если сумма окончательного размера ущерба (подтвержденная Страхователем документами, ука</w:t>
      </w:r>
      <w:r w:rsidR="003939EB" w:rsidRPr="00CB298A">
        <w:rPr>
          <w:rFonts w:ascii="Times New Roman" w:hAnsi="Times New Roman"/>
          <w:lang w:eastAsia="ru-RU"/>
        </w:rPr>
        <w:t>занными в подпункте «d» пункта 9</w:t>
      </w:r>
      <w:r w:rsidRPr="00CB298A">
        <w:rPr>
          <w:rFonts w:ascii="Times New Roman" w:hAnsi="Times New Roman"/>
          <w:lang w:eastAsia="ru-RU"/>
        </w:rPr>
        <w:t>.1.Договора) эквивалентна сумме выплаченного Страховщиком ранее аванса страхового возмещения, Страховщик направляет Страхователю соответствующий страховой акт и официальное подтверждение окончания процедуры страхового урегулирования по рассматриваемому страховому случаю.</w:t>
      </w:r>
    </w:p>
    <w:p w:rsidR="00F5058C" w:rsidRPr="00CB298A" w:rsidRDefault="00CB3F83" w:rsidP="000A3802">
      <w:pPr>
        <w:widowControl w:val="0"/>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8</w:t>
      </w:r>
      <w:r w:rsidR="00F5058C" w:rsidRPr="00CB298A">
        <w:rPr>
          <w:rFonts w:ascii="Times New Roman" w:hAnsi="Times New Roman"/>
          <w:lang w:eastAsia="ru-RU"/>
        </w:rPr>
        <w:t xml:space="preserve">.1.5. </w:t>
      </w:r>
      <w:r w:rsidR="00F5058C" w:rsidRPr="00CB298A">
        <w:rPr>
          <w:rFonts w:ascii="Times New Roman" w:hAnsi="Times New Roman"/>
          <w:lang w:eastAsia="ru-RU"/>
        </w:rPr>
        <w:tab/>
        <w:t>В случае необоснованной задержки выплаты страхового возмещения или аванса страхового возмещения, Страховщик уплачивает штраф в размере 1% от суммы просроченного платежа за каждую неделю просрочки.</w:t>
      </w:r>
    </w:p>
    <w:p w:rsidR="00F5058C" w:rsidRPr="00CB298A" w:rsidRDefault="00F5058C" w:rsidP="000A3802">
      <w:pPr>
        <w:widowControl w:val="0"/>
        <w:tabs>
          <w:tab w:val="left" w:pos="709"/>
          <w:tab w:val="num" w:pos="765"/>
          <w:tab w:val="left" w:pos="1418"/>
        </w:tabs>
        <w:spacing w:before="100" w:after="0" w:line="240" w:lineRule="auto"/>
        <w:ind w:left="705"/>
        <w:jc w:val="both"/>
        <w:rPr>
          <w:rFonts w:ascii="Times New Roman" w:hAnsi="Times New Roman"/>
          <w:lang w:eastAsia="ru-RU"/>
        </w:rPr>
      </w:pPr>
      <w:r w:rsidRPr="00CB298A">
        <w:rPr>
          <w:rFonts w:ascii="Times New Roman" w:hAnsi="Times New Roman"/>
          <w:lang w:eastAsia="ru-RU"/>
        </w:rPr>
        <w:t>При наступлении события, имеющего признаки страхового случая, совокупный размер ущерба по которому превышает размер Собственного удержания страховщика по Договору, Страхователь передает</w:t>
      </w:r>
      <w:r w:rsidR="003939EB" w:rsidRPr="00CB298A">
        <w:rPr>
          <w:rFonts w:ascii="Times New Roman" w:hAnsi="Times New Roman"/>
          <w:lang w:eastAsia="ru-RU"/>
        </w:rPr>
        <w:t xml:space="preserve"> документы, указанные в пункте 9</w:t>
      </w:r>
      <w:r w:rsidRPr="00CB298A">
        <w:rPr>
          <w:rFonts w:ascii="Times New Roman" w:hAnsi="Times New Roman"/>
          <w:lang w:eastAsia="ru-RU"/>
        </w:rPr>
        <w:t>.1.  Брокеру, по его письменному запросу.</w:t>
      </w:r>
    </w:p>
    <w:p w:rsidR="00F5058C" w:rsidRPr="00CB298A" w:rsidRDefault="00CB3F83" w:rsidP="000A3802">
      <w:pPr>
        <w:tabs>
          <w:tab w:val="left" w:pos="709"/>
          <w:tab w:val="left" w:pos="1418"/>
        </w:tab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9</w:t>
      </w:r>
      <w:r w:rsidR="00F5058C" w:rsidRPr="00CB298A">
        <w:rPr>
          <w:rFonts w:ascii="Times New Roman" w:hAnsi="Times New Roman"/>
          <w:b/>
          <w:lang w:eastAsia="ru-RU"/>
        </w:rPr>
        <w:t xml:space="preserve">. </w:t>
      </w:r>
      <w:r w:rsidR="00F5058C" w:rsidRPr="00CB298A">
        <w:rPr>
          <w:rFonts w:ascii="Times New Roman" w:hAnsi="Times New Roman"/>
          <w:b/>
          <w:caps/>
          <w:lang w:eastAsia="ru-RU"/>
        </w:rPr>
        <w:t>Размер</w:t>
      </w:r>
      <w:r w:rsidR="00F5058C" w:rsidRPr="00CB298A">
        <w:rPr>
          <w:rFonts w:ascii="Times New Roman" w:hAnsi="Times New Roman"/>
          <w:b/>
          <w:lang w:eastAsia="ru-RU"/>
        </w:rPr>
        <w:t xml:space="preserve"> И ПОРЯДОК СТРАХОВОЙ ВЫПЛАТЫ</w:t>
      </w:r>
    </w:p>
    <w:p w:rsidR="00F5058C" w:rsidRPr="00CB298A" w:rsidRDefault="00CB3F83" w:rsidP="000A3802">
      <w:pPr>
        <w:widowControl w:val="0"/>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9</w:t>
      </w:r>
      <w:r w:rsidR="00F5058C" w:rsidRPr="00CB298A">
        <w:rPr>
          <w:rFonts w:ascii="Times New Roman" w:hAnsi="Times New Roman"/>
          <w:lang w:eastAsia="ru-RU"/>
        </w:rPr>
        <w:t xml:space="preserve">.1. </w:t>
      </w:r>
      <w:r w:rsidR="00F5058C" w:rsidRPr="00CB298A">
        <w:rPr>
          <w:rFonts w:ascii="Times New Roman" w:hAnsi="Times New Roman"/>
          <w:lang w:eastAsia="ru-RU"/>
        </w:rPr>
        <w:tab/>
        <w:t>При наступлении страхового случая для получения страхового возмещения Страхователь обязан предоставить Страховщику следующие документы:</w:t>
      </w:r>
    </w:p>
    <w:p w:rsidR="00F5058C" w:rsidRPr="00CB298A" w:rsidRDefault="00F5058C" w:rsidP="000A3802">
      <w:pPr>
        <w:tabs>
          <w:tab w:val="left" w:pos="709"/>
          <w:tab w:val="left" w:pos="1418"/>
        </w:tabs>
        <w:spacing w:before="100" w:after="0" w:line="240" w:lineRule="auto"/>
        <w:ind w:left="709" w:hanging="709"/>
        <w:jc w:val="both"/>
        <w:rPr>
          <w:rFonts w:ascii="Times New Roman" w:hAnsi="Times New Roman"/>
        </w:rPr>
      </w:pPr>
      <w:r w:rsidRPr="00CB298A">
        <w:rPr>
          <w:rFonts w:ascii="Times New Roman" w:hAnsi="Times New Roman"/>
        </w:rPr>
        <w:t>а)</w:t>
      </w:r>
      <w:r w:rsidRPr="00CB298A">
        <w:rPr>
          <w:rFonts w:ascii="Times New Roman" w:hAnsi="Times New Roman"/>
        </w:rPr>
        <w:tab/>
        <w:t>Документы, необходимые для признания случая страховым:</w:t>
      </w:r>
    </w:p>
    <w:p w:rsidR="00F5058C" w:rsidRPr="00CB298A" w:rsidRDefault="00D00A51" w:rsidP="00D00A51">
      <w:pPr>
        <w:tabs>
          <w:tab w:val="left" w:pos="709"/>
          <w:tab w:val="left" w:pos="1418"/>
        </w:tabs>
        <w:spacing w:before="100" w:after="0" w:line="240" w:lineRule="auto"/>
        <w:jc w:val="both"/>
        <w:rPr>
          <w:rFonts w:ascii="Times New Roman" w:hAnsi="Times New Roman"/>
        </w:rPr>
      </w:pPr>
      <w:r w:rsidRPr="00CB298A">
        <w:rPr>
          <w:rFonts w:ascii="Times New Roman" w:hAnsi="Times New Roman"/>
        </w:rPr>
        <w:t xml:space="preserve">        </w:t>
      </w:r>
      <w:r w:rsidR="00F5058C" w:rsidRPr="00CB298A">
        <w:rPr>
          <w:rFonts w:ascii="Times New Roman" w:hAnsi="Times New Roman"/>
        </w:rPr>
        <w:t xml:space="preserve">– </w:t>
      </w:r>
      <w:r w:rsidRPr="00CB298A">
        <w:rPr>
          <w:rFonts w:ascii="Times New Roman" w:hAnsi="Times New Roman"/>
        </w:rPr>
        <w:t xml:space="preserve">      </w:t>
      </w:r>
      <w:r w:rsidR="00F5058C" w:rsidRPr="00CB298A">
        <w:rPr>
          <w:rFonts w:ascii="Times New Roman" w:hAnsi="Times New Roman"/>
        </w:rPr>
        <w:t xml:space="preserve">Заявление о страховом случае </w:t>
      </w:r>
      <w:r w:rsidRPr="00CB298A">
        <w:rPr>
          <w:rFonts w:ascii="Times New Roman" w:hAnsi="Times New Roman"/>
        </w:rPr>
        <w:t>в свободной</w:t>
      </w:r>
      <w:r w:rsidR="00F5058C" w:rsidRPr="00CB298A">
        <w:rPr>
          <w:rFonts w:ascii="Times New Roman" w:hAnsi="Times New Roman"/>
        </w:rPr>
        <w:t xml:space="preserve"> форме;</w:t>
      </w:r>
    </w:p>
    <w:p w:rsidR="00F5058C" w:rsidRPr="00CB298A" w:rsidRDefault="00D00A51" w:rsidP="000A3802">
      <w:pPr>
        <w:tabs>
          <w:tab w:val="left" w:pos="709"/>
          <w:tab w:val="left" w:pos="1418"/>
        </w:tabs>
        <w:spacing w:before="100" w:after="0" w:line="240" w:lineRule="auto"/>
        <w:ind w:left="993" w:hanging="948"/>
        <w:jc w:val="both"/>
        <w:rPr>
          <w:rFonts w:ascii="Times New Roman" w:hAnsi="Times New Roman"/>
        </w:rPr>
      </w:pPr>
      <w:r w:rsidRPr="00CB298A">
        <w:rPr>
          <w:rFonts w:ascii="Times New Roman" w:hAnsi="Times New Roman"/>
        </w:rPr>
        <w:t xml:space="preserve">       –  </w:t>
      </w:r>
      <w:r w:rsidRPr="00CB298A">
        <w:rPr>
          <w:rFonts w:ascii="Times New Roman" w:hAnsi="Times New Roman"/>
        </w:rPr>
        <w:tab/>
      </w:r>
      <w:r w:rsidR="00F5058C" w:rsidRPr="00CB298A">
        <w:rPr>
          <w:rFonts w:ascii="Times New Roman" w:hAnsi="Times New Roman"/>
        </w:rPr>
        <w:t>Фотографии с места аварии (инцидента, события, происшествия) общего плана и поврежденного Застрахованного имущества (если это возможно), дающие представление о масштабах ущерба, нанесенного имуществу Страхователя. Качество предъявляемых фотографий не может являться предметом спора. Если Страховщик испытывает необходимость в более подробных фотографиях с места аварии (инцидента, события, происшествия), он по согласованию со Страхователем и за свой счет должен направить на место аварии (инцидента, события, происшествия) своего представителя для организации фотосъемки;</w:t>
      </w:r>
    </w:p>
    <w:p w:rsidR="00F5058C" w:rsidRPr="00CB298A" w:rsidRDefault="00F5058C" w:rsidP="000A3802">
      <w:pPr>
        <w:tabs>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Копия акта технического расследования причин аварии (инцидента, события, происшествия) со всеми приложениями, являющимися его неотъемлемыми частями;</w:t>
      </w:r>
    </w:p>
    <w:p w:rsidR="00F5058C" w:rsidRPr="00CB298A" w:rsidRDefault="00F5058C" w:rsidP="000A3802">
      <w:pPr>
        <w:tabs>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Копии технических паспортов поврежденного Застрахованного имущества (только в отношении того Застрахованного имущества, на которое технические паспорта составлялись и велись);</w:t>
      </w:r>
    </w:p>
    <w:p w:rsidR="00F5058C" w:rsidRPr="00CB298A" w:rsidRDefault="00F5058C" w:rsidP="000A3802">
      <w:pPr>
        <w:tabs>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Копии актов дефектации (или осмотра) поврежденного Застрахованного имущества или копии дефектационных ведомостей (описей);</w:t>
      </w:r>
    </w:p>
    <w:p w:rsidR="00F5058C" w:rsidRPr="00CB298A" w:rsidRDefault="00F5058C" w:rsidP="000A3802">
      <w:pPr>
        <w:tabs>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Копии графиков ремонта поврежденного Застрахованного имущества до наступления страхового случая (в случае если такие графики ремонта составлялись и велись);</w:t>
      </w:r>
    </w:p>
    <w:p w:rsidR="00F5058C" w:rsidRPr="00CB298A" w:rsidRDefault="00F5058C" w:rsidP="000A3802">
      <w:pPr>
        <w:tabs>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Копия выписки из ежедневного журнала эксплуатации оборудования или копия выписки из оперативного журнала с отметками об аварии (инциденте, событии, происшествии);</w:t>
      </w:r>
    </w:p>
    <w:p w:rsidR="00F5058C" w:rsidRPr="00CB298A" w:rsidRDefault="00F5058C" w:rsidP="000A3802">
      <w:pPr>
        <w:tabs>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Копии инструкций по обслуживанию и эксплуатации поврежденного Застрахованного имущества (только в отношении того Застрахованного имущества, на которое инструкции составлялись и велись);</w:t>
      </w:r>
    </w:p>
    <w:p w:rsidR="00F5058C" w:rsidRPr="00CB298A" w:rsidRDefault="00F5058C" w:rsidP="000A3802">
      <w:pPr>
        <w:tabs>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lastRenderedPageBreak/>
        <w:t>–</w:t>
      </w:r>
      <w:r w:rsidRPr="00CB298A">
        <w:rPr>
          <w:rFonts w:ascii="Times New Roman" w:hAnsi="Times New Roman"/>
        </w:rPr>
        <w:tab/>
        <w:t>Объяснительная записка главного инженера, или лица, ответственного за утраченное или пострадавшее Застрахованное имущество, или другого уполномоченного лица Страхователя, относительно причин наступления страхового случая;</w:t>
      </w:r>
    </w:p>
    <w:p w:rsidR="00F5058C" w:rsidRPr="00CB298A" w:rsidRDefault="00F5058C" w:rsidP="000A3802">
      <w:pPr>
        <w:tabs>
          <w:tab w:val="left" w:pos="993"/>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Копии документов, подтверждающих имущественный интерес Страхователя в поврежденном имуществе (например, копии инвентарных карточек учета основных средств (для объектов, находящихся на балансе Страхователя) или копии актов выполненных работ и (или) копии актов приема-передачи оборудования Страхователя до проведения монтажа (для объектов незавершенного строительства) или другие документы, подтверждающие имущественный интерес Страхователя).</w:t>
      </w:r>
    </w:p>
    <w:p w:rsidR="00F5058C" w:rsidRPr="00CB298A" w:rsidRDefault="00F5058C" w:rsidP="000A3802">
      <w:pPr>
        <w:tabs>
          <w:tab w:val="left" w:pos="709"/>
          <w:tab w:val="left" w:pos="1418"/>
        </w:tabs>
        <w:spacing w:before="100" w:after="0" w:line="240" w:lineRule="auto"/>
        <w:jc w:val="both"/>
        <w:rPr>
          <w:rFonts w:ascii="Times New Roman" w:hAnsi="Times New Roman"/>
        </w:rPr>
      </w:pPr>
      <w:r w:rsidRPr="00CB298A">
        <w:rPr>
          <w:rFonts w:ascii="Times New Roman" w:hAnsi="Times New Roman"/>
          <w:lang w:val="en-US"/>
        </w:rPr>
        <w:t>b</w:t>
      </w:r>
      <w:r w:rsidRPr="00CB298A">
        <w:rPr>
          <w:rFonts w:ascii="Times New Roman" w:hAnsi="Times New Roman"/>
        </w:rPr>
        <w:t xml:space="preserve">) </w:t>
      </w:r>
      <w:r w:rsidRPr="00CB298A">
        <w:rPr>
          <w:rFonts w:ascii="Times New Roman" w:hAnsi="Times New Roman"/>
        </w:rPr>
        <w:tab/>
        <w:t>Дополнительные документы, необходимые для признания случая страховым:</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В случае пожара Страхователь представляет Страховщику:</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ab/>
        <w:t>• Копию акта органа государственного пожарного надзора с указанием причин пожара;</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ab/>
        <w:t>• Копию постановления о возбуждении уголовного дела или отказе в возбуждении уголовного дела Органами Внутренних Дел по месту причинения ущерба (если пожар был вызван противоправными действиями третьих лиц);</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ab/>
        <w:t>• Копию акта расследования, составленного при участии представителей Ростехнадзора (если пожар возник на объекте, находящемся в ведении Ростехнадзора).</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В случае стихийного бедствия Страхователь представляет Страховщику:</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ab/>
        <w:t>• Копию справки Гидрометеослужбы или Министерства Российской Федерации по чрезвычайным ситуациям (в зависимости от того, в чьем ведении находится фиксирование произошедших событий).</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В случае противоправных действий третьих лиц Страхователь представляет Страховщику:</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ab/>
        <w:t>• Копию постановления о возбуждении уголовного дела или отказе в возбуждении уголовного дела Органами Внутренних Дел по месту причинения ущерба.</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lang w:val="en-US"/>
        </w:rPr>
        <w:t>c</w:t>
      </w:r>
      <w:r w:rsidRPr="00CB298A">
        <w:rPr>
          <w:rFonts w:ascii="Times New Roman" w:hAnsi="Times New Roman"/>
        </w:rPr>
        <w:t xml:space="preserve">) </w:t>
      </w:r>
      <w:r w:rsidRPr="00CB298A">
        <w:rPr>
          <w:rFonts w:ascii="Times New Roman" w:hAnsi="Times New Roman"/>
        </w:rPr>
        <w:tab/>
        <w:t>Документы, необходимые для подтверждения величины аванса страхового возмещения (предварительной страховой выплаты):</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Плановая предварительная смета затрат на ремонтные (восстановительные) работы (в произвольной форме);</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Плановый предварительный график финансирования ремонтных (восстановительных) работ (в произвольной форме).</w:t>
      </w:r>
    </w:p>
    <w:p w:rsidR="00F5058C" w:rsidRPr="00CB298A" w:rsidRDefault="00F5058C" w:rsidP="000A3802">
      <w:pPr>
        <w:tabs>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lang w:val="en-US"/>
        </w:rPr>
        <w:t>d</w:t>
      </w:r>
      <w:r w:rsidRPr="00CB298A">
        <w:rPr>
          <w:rFonts w:ascii="Times New Roman" w:hAnsi="Times New Roman"/>
        </w:rPr>
        <w:t>)</w:t>
      </w:r>
      <w:r w:rsidRPr="00CB298A">
        <w:rPr>
          <w:rFonts w:ascii="Times New Roman" w:hAnsi="Times New Roman"/>
        </w:rPr>
        <w:tab/>
        <w:t>Документы, необходимые для окончательного страхового урегулирования между Сторонами (для подтверждения окончательной суммы ущерба по страховому случаю):</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Копии документов, подтверждающих приобретение нового имущества или оборудования на замену поврежденного или погибшего Застрахованного имущества, а именно: копии договоров купли-продажи, копии товарных накладных, копии счетов на оплату, копии платежных поручений;</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Копии документов, подтверждающих списание поврежденного Застрахованного имущества (в случае его непригодности к ремонту (восстановлению));</w:t>
      </w:r>
    </w:p>
    <w:p w:rsidR="00F5058C" w:rsidRPr="00CB298A" w:rsidRDefault="00F5058C" w:rsidP="000A3802">
      <w:pPr>
        <w:tabs>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Копии документов, подтверждающих затраты на ремонт (восстановление), а именно: копии договоров подряда, копии актов приема-сдачи работ, копии счетов на оплату, копии платежных поручений;</w:t>
      </w:r>
    </w:p>
    <w:p w:rsidR="00F5058C" w:rsidRPr="00CB298A" w:rsidRDefault="00F5058C" w:rsidP="00DD48B4">
      <w:pPr>
        <w:tabs>
          <w:tab w:val="left" w:pos="142"/>
          <w:tab w:val="left" w:pos="1134"/>
          <w:tab w:val="left" w:pos="1418"/>
        </w:tabs>
        <w:spacing w:before="100" w:after="0" w:line="240" w:lineRule="auto"/>
        <w:ind w:left="993" w:hanging="567"/>
        <w:jc w:val="both"/>
        <w:rPr>
          <w:rFonts w:ascii="Times New Roman" w:hAnsi="Times New Roman"/>
        </w:rPr>
      </w:pPr>
      <w:r w:rsidRPr="00CB298A">
        <w:rPr>
          <w:rFonts w:ascii="Times New Roman" w:hAnsi="Times New Roman"/>
        </w:rPr>
        <w:t>–</w:t>
      </w:r>
      <w:r w:rsidRPr="00CB298A">
        <w:rPr>
          <w:rFonts w:ascii="Times New Roman" w:hAnsi="Times New Roman"/>
        </w:rPr>
        <w:tab/>
        <w:t xml:space="preserve">Копии прочих документов, подтверждающих расходы, подлежащие возмещению по договору страхования, а именно: копии договоров подряда и договоров купли-продажи, копии актов приема-сдачи работ, копии счетов на оплату, копии платежных поручений, в том числе копии документов, подтверждающих стоимость работ, выполненных Страхователем хозспособом. При этом в затраты на восстановление имущества при выполнении работ хозяйственным способом, то есть путем привлечения собственных работников Страхователя (Выгодоприобретателя) к аварийно-восстановительным работам, не включаются  расходы на заработанную плату задействованных работников, </w:t>
      </w:r>
      <w:r w:rsidRPr="00CB298A">
        <w:rPr>
          <w:rFonts w:ascii="Times New Roman" w:hAnsi="Times New Roman"/>
        </w:rPr>
        <w:lastRenderedPageBreak/>
        <w:t>накладные расходы, НДС, сметная прибыль, премиальные, страховые взносы, транспортно-заготовительские расходы. В части использования собственных машин (автотранспортных средств и специальной техники) и необходимой техники возмещению подлежат только расходы на ГСМ. Расходы на плановые амортизационные отчисления, равно как расходы по уплате налога на имущество (и прочих налогов), возмещению не подлежат.</w:t>
      </w:r>
    </w:p>
    <w:p w:rsidR="00F5058C" w:rsidRPr="00CB298A" w:rsidRDefault="00F5058C" w:rsidP="000A3802">
      <w:pPr>
        <w:tabs>
          <w:tab w:val="left" w:pos="142"/>
          <w:tab w:val="left" w:pos="709"/>
          <w:tab w:val="left" w:pos="1418"/>
        </w:tabs>
        <w:spacing w:before="100" w:after="0" w:line="240" w:lineRule="auto"/>
        <w:ind w:left="426"/>
        <w:jc w:val="both"/>
        <w:rPr>
          <w:rFonts w:ascii="Times New Roman" w:hAnsi="Times New Roman"/>
        </w:rPr>
      </w:pPr>
      <w:r w:rsidRPr="00CB298A">
        <w:rPr>
          <w:rFonts w:ascii="Times New Roman" w:hAnsi="Times New Roman"/>
        </w:rPr>
        <w:t>При наступлении страхового случая (события, имеющего признаки наступления страхового случая) Страховщик не вправе ссылаться на несоответствие структуры и формы документов внутренним документам Страховщика и Правилам страхования. К рассмотрению Страховщиком должны приниматься надлежащим образом оформленные заверенные копии документов (в соответствии с Указом Президиума Верховного Совета Союза Советских Социалистических Республик № 9779-Х от 04.08.1983 с изменениями от 08.12.2003).</w:t>
      </w:r>
    </w:p>
    <w:p w:rsidR="00F5058C" w:rsidRPr="00CB298A" w:rsidRDefault="00CB3F83" w:rsidP="000A3802">
      <w:pPr>
        <w:tabs>
          <w:tab w:val="left" w:pos="142"/>
          <w:tab w:val="left" w:pos="709"/>
          <w:tab w:val="left" w:pos="1418"/>
        </w:tabs>
        <w:spacing w:before="100" w:after="0" w:line="240" w:lineRule="auto"/>
        <w:ind w:left="708" w:hanging="708"/>
        <w:jc w:val="both"/>
        <w:rPr>
          <w:rFonts w:ascii="Times New Roman" w:hAnsi="Times New Roman"/>
        </w:rPr>
      </w:pPr>
      <w:r w:rsidRPr="00CB298A">
        <w:rPr>
          <w:rFonts w:ascii="Times New Roman" w:hAnsi="Times New Roman"/>
        </w:rPr>
        <w:t>9</w:t>
      </w:r>
      <w:r w:rsidR="00F5058C" w:rsidRPr="00CB298A">
        <w:rPr>
          <w:rFonts w:ascii="Times New Roman" w:hAnsi="Times New Roman"/>
        </w:rPr>
        <w:t>.2.</w:t>
      </w:r>
      <w:r w:rsidR="00F5058C" w:rsidRPr="00CB298A">
        <w:rPr>
          <w:rFonts w:ascii="Times New Roman" w:hAnsi="Times New Roman"/>
        </w:rPr>
        <w:tab/>
        <w:t xml:space="preserve">Во избежание сомнений, список </w:t>
      </w:r>
      <w:r w:rsidR="00445D36" w:rsidRPr="00CB298A">
        <w:rPr>
          <w:rFonts w:ascii="Times New Roman" w:hAnsi="Times New Roman"/>
        </w:rPr>
        <w:t>документов, указанный в пункте 9</w:t>
      </w:r>
      <w:r w:rsidR="00F5058C" w:rsidRPr="00CB298A">
        <w:rPr>
          <w:rFonts w:ascii="Times New Roman" w:hAnsi="Times New Roman"/>
        </w:rPr>
        <w:t>.1. Договора является исчерпывающим и не может быть расширен Страховщиком.</w:t>
      </w:r>
    </w:p>
    <w:p w:rsidR="00F5058C" w:rsidRPr="00CB298A" w:rsidRDefault="00CB3F83" w:rsidP="000A3802">
      <w:pPr>
        <w:tabs>
          <w:tab w:val="left" w:pos="142"/>
          <w:tab w:val="left" w:pos="709"/>
          <w:tab w:val="left" w:pos="1418"/>
        </w:tabs>
        <w:spacing w:before="100" w:after="0" w:line="240" w:lineRule="auto"/>
        <w:ind w:left="705" w:hanging="705"/>
        <w:jc w:val="both"/>
        <w:rPr>
          <w:rFonts w:ascii="Times New Roman" w:hAnsi="Times New Roman"/>
        </w:rPr>
      </w:pPr>
      <w:r w:rsidRPr="00CB298A">
        <w:rPr>
          <w:rFonts w:ascii="Times New Roman" w:hAnsi="Times New Roman"/>
        </w:rPr>
        <w:t>9</w:t>
      </w:r>
      <w:r w:rsidR="00F5058C" w:rsidRPr="00CB298A">
        <w:rPr>
          <w:rFonts w:ascii="Times New Roman" w:hAnsi="Times New Roman"/>
        </w:rPr>
        <w:t xml:space="preserve">.3. </w:t>
      </w:r>
      <w:r w:rsidR="00F5058C" w:rsidRPr="00CB298A">
        <w:rPr>
          <w:rFonts w:ascii="Times New Roman" w:hAnsi="Times New Roman"/>
        </w:rPr>
        <w:tab/>
        <w:t>Договор страхования предусматривает обязанность Страховщика по требованию Страхователя осуществлять авансовые выплаты страхового возмещения (осуществлять предварительное страховое возмещение) после признания Страховщиком страхового события в качестве страхового случая по договору страхования.</w:t>
      </w:r>
    </w:p>
    <w:p w:rsidR="00F5058C" w:rsidRPr="00CB298A" w:rsidRDefault="00F5058C" w:rsidP="000A3802">
      <w:pPr>
        <w:tabs>
          <w:tab w:val="left" w:pos="142"/>
          <w:tab w:val="left" w:pos="709"/>
          <w:tab w:val="left" w:pos="1418"/>
        </w:tabs>
        <w:spacing w:before="100" w:after="0" w:line="240" w:lineRule="auto"/>
        <w:ind w:left="705"/>
        <w:jc w:val="both"/>
        <w:rPr>
          <w:rFonts w:ascii="Times New Roman" w:hAnsi="Times New Roman"/>
        </w:rPr>
      </w:pPr>
      <w:r w:rsidRPr="00CB298A">
        <w:rPr>
          <w:rFonts w:ascii="Times New Roman" w:hAnsi="Times New Roman"/>
        </w:rPr>
        <w:t xml:space="preserve">Сумма аванса страхового возмещения и график его выплаты должны соответствовать предварительному графику финансирования ремонтных (восстановительных) работ, предъявляемому Страхователем Страховщику вместе с заявлением о необходимости получения аванса страхового возмещения. Страховщик не имеет права оспаривать объем аванса страхового возмещения, запрошенного Страхователем, и предварительный график его выплаты (за исключением случаев, когда Страховщик по собственной инициативе предлагает ускорить выплату аванса страхового возмещения или увеличить его объем). </w:t>
      </w:r>
    </w:p>
    <w:p w:rsidR="00F5058C" w:rsidRPr="00CB298A" w:rsidRDefault="00F5058C" w:rsidP="000A3802">
      <w:pPr>
        <w:tabs>
          <w:tab w:val="left" w:pos="142"/>
          <w:tab w:val="left" w:pos="709"/>
          <w:tab w:val="left" w:pos="1418"/>
        </w:tabs>
        <w:spacing w:before="100" w:after="0" w:line="240" w:lineRule="auto"/>
        <w:ind w:left="705"/>
        <w:jc w:val="both"/>
        <w:rPr>
          <w:rFonts w:ascii="Times New Roman" w:hAnsi="Times New Roman"/>
        </w:rPr>
      </w:pPr>
      <w:r w:rsidRPr="00CB298A">
        <w:rPr>
          <w:rFonts w:ascii="Times New Roman" w:hAnsi="Times New Roman"/>
        </w:rPr>
        <w:t>Аванс страхового возмещения должен быть выплачен Страховщиком в течение 5 (Пяти) рабочих дней с момента подачи документов, ука</w:t>
      </w:r>
      <w:r w:rsidR="00445D36" w:rsidRPr="00CB298A">
        <w:rPr>
          <w:rFonts w:ascii="Times New Roman" w:hAnsi="Times New Roman"/>
        </w:rPr>
        <w:t>занных в подпункте «с»  пункта 9</w:t>
      </w:r>
      <w:r w:rsidRPr="00CB298A">
        <w:rPr>
          <w:rFonts w:ascii="Times New Roman" w:hAnsi="Times New Roman"/>
        </w:rPr>
        <w:t>.1. Договора. В случае необоснованной задержки выплаты аванса страхового возмещения, Страховщик обязан выплатить Страхователю штраф в размере 1% от суммы просроченного аванса страхового возмещения за каждую неделю такой просрочки.</w:t>
      </w:r>
    </w:p>
    <w:p w:rsidR="00F5058C" w:rsidRPr="00CB298A" w:rsidRDefault="00F5058C" w:rsidP="000A3802">
      <w:pPr>
        <w:tabs>
          <w:tab w:val="left" w:pos="142"/>
          <w:tab w:val="left" w:pos="709"/>
          <w:tab w:val="left" w:pos="1418"/>
        </w:tabs>
        <w:spacing w:before="100" w:after="0" w:line="240" w:lineRule="auto"/>
        <w:ind w:left="705"/>
        <w:jc w:val="both"/>
        <w:rPr>
          <w:rFonts w:ascii="Times New Roman" w:hAnsi="Times New Roman"/>
        </w:rPr>
      </w:pPr>
      <w:r w:rsidRPr="00CB298A">
        <w:rPr>
          <w:rFonts w:ascii="Times New Roman" w:hAnsi="Times New Roman"/>
        </w:rPr>
        <w:t>Авансирование страхового возмещения Страховщиком по одному страховому случаю не может являться препятствием для аналогичного авансирования по другому страховому случаю.</w:t>
      </w:r>
    </w:p>
    <w:p w:rsidR="00F5058C" w:rsidRPr="00CB298A" w:rsidRDefault="00CB3F83" w:rsidP="000A3802">
      <w:pPr>
        <w:widowControl w:val="0"/>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9</w:t>
      </w:r>
      <w:r w:rsidR="00F5058C" w:rsidRPr="00CB298A">
        <w:rPr>
          <w:rFonts w:ascii="Times New Roman" w:hAnsi="Times New Roman"/>
          <w:lang w:eastAsia="ru-RU"/>
        </w:rPr>
        <w:t>.4.</w:t>
      </w:r>
      <w:r w:rsidR="00F5058C" w:rsidRPr="00CB298A">
        <w:rPr>
          <w:rFonts w:ascii="Times New Roman" w:hAnsi="Times New Roman"/>
          <w:lang w:eastAsia="ru-RU"/>
        </w:rPr>
        <w:tab/>
        <w:t>Страховщик настоящим отказывается от права суброгации к лицам, с которыми заключены соглашения о проектировании, наладке, обслуживании, диагностике, ремонте Застрахованного имущества, а также к другим лицам, с которыми Страхователь заключил соглашения об освобождении от ответственности (статья 965 Гражданского Кодекса Российской Федерации).</w:t>
      </w:r>
    </w:p>
    <w:p w:rsidR="00F5058C" w:rsidRPr="00CB298A" w:rsidRDefault="00CB3F83" w:rsidP="000A3802">
      <w:pPr>
        <w:shd w:val="clear" w:color="auto" w:fill="FFFFFF"/>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9</w:t>
      </w:r>
      <w:r w:rsidR="00F5058C" w:rsidRPr="00CB298A">
        <w:rPr>
          <w:rFonts w:ascii="Times New Roman" w:hAnsi="Times New Roman"/>
          <w:lang w:eastAsia="ru-RU"/>
        </w:rPr>
        <w:t>.5.</w:t>
      </w:r>
      <w:r w:rsidR="00F5058C" w:rsidRPr="00CB298A">
        <w:rPr>
          <w:rFonts w:ascii="Times New Roman" w:hAnsi="Times New Roman"/>
          <w:lang w:eastAsia="ru-RU"/>
        </w:rPr>
        <w:tab/>
        <w:t>Страховщик не вправе привлекать независимого оценщика, лосс-аджастера и других экспертов в процесс урегулирования страховых случаев, сумма предварительного ущерба по которым определена Страхователем в размере менее 2 000 000 (Двух миллионов) долларов США (в рублевом эквиваленте по курсу Центрального Банка Российской Федерации на дату наступления страхового случая).</w:t>
      </w:r>
    </w:p>
    <w:p w:rsidR="00F5058C" w:rsidRPr="00CB298A" w:rsidRDefault="00F5058C" w:rsidP="000A3802">
      <w:pPr>
        <w:shd w:val="clear" w:color="auto" w:fill="FFFFFF"/>
        <w:tabs>
          <w:tab w:val="left" w:pos="709"/>
          <w:tab w:val="left" w:pos="1418"/>
        </w:tabs>
        <w:spacing w:before="100" w:after="0" w:line="240" w:lineRule="auto"/>
        <w:ind w:left="705"/>
        <w:jc w:val="both"/>
        <w:rPr>
          <w:rFonts w:ascii="Times New Roman" w:hAnsi="Times New Roman"/>
          <w:lang w:eastAsia="ru-RU"/>
        </w:rPr>
      </w:pPr>
      <w:r w:rsidRPr="00CB298A">
        <w:rPr>
          <w:rFonts w:ascii="Times New Roman" w:hAnsi="Times New Roman"/>
          <w:lang w:eastAsia="ru-RU"/>
        </w:rPr>
        <w:t>Если сумма предварительного ущерба определена Страхователем в размере более 2 000 000 (Двух миллионов) долларов США (в рублевом эквиваленте по курсу Центрального Банка Российской Федерации на дату наступления страхового случая). Страховщик, привлекая независимого оценщика, лосс-аджастера и других экспертов в процесс урегулирования страховых случаев, соглашается с тем, что работа указанных экспертов:</w:t>
      </w:r>
    </w:p>
    <w:p w:rsidR="00F5058C" w:rsidRPr="00CB298A" w:rsidRDefault="00F5058C" w:rsidP="000A3802">
      <w:pPr>
        <w:shd w:val="clear" w:color="auto" w:fill="FFFFFF"/>
        <w:tabs>
          <w:tab w:val="left" w:pos="709"/>
          <w:tab w:val="left" w:pos="1418"/>
        </w:tabs>
        <w:spacing w:before="100" w:after="0" w:line="240" w:lineRule="auto"/>
        <w:ind w:left="993" w:hanging="567"/>
        <w:jc w:val="both"/>
        <w:rPr>
          <w:rFonts w:ascii="Times New Roman" w:hAnsi="Times New Roman"/>
          <w:lang w:eastAsia="ru-RU"/>
        </w:rPr>
      </w:pPr>
      <w:r w:rsidRPr="00CB298A">
        <w:rPr>
          <w:rFonts w:ascii="Times New Roman" w:hAnsi="Times New Roman"/>
          <w:lang w:eastAsia="ru-RU"/>
        </w:rPr>
        <w:t xml:space="preserve">– </w:t>
      </w:r>
      <w:r w:rsidRPr="00CB298A">
        <w:rPr>
          <w:rFonts w:ascii="Times New Roman" w:hAnsi="Times New Roman"/>
          <w:lang w:eastAsia="ru-RU"/>
        </w:rPr>
        <w:tab/>
      </w:r>
      <w:r w:rsidRPr="00CB298A">
        <w:rPr>
          <w:rFonts w:ascii="Times New Roman" w:hAnsi="Times New Roman"/>
          <w:lang w:eastAsia="ru-RU"/>
        </w:rPr>
        <w:tab/>
        <w:t>осуществляется за счет Страховщика;</w:t>
      </w:r>
    </w:p>
    <w:p w:rsidR="00F5058C" w:rsidRPr="00CB298A" w:rsidRDefault="00F5058C" w:rsidP="000A3802">
      <w:pPr>
        <w:shd w:val="clear" w:color="auto" w:fill="FFFFFF"/>
        <w:tabs>
          <w:tab w:val="left" w:pos="709"/>
          <w:tab w:val="left" w:pos="1418"/>
        </w:tabs>
        <w:spacing w:before="100" w:after="0" w:line="240" w:lineRule="auto"/>
        <w:ind w:left="993" w:hanging="567"/>
        <w:jc w:val="both"/>
        <w:rPr>
          <w:rFonts w:ascii="Times New Roman" w:hAnsi="Times New Roman"/>
          <w:lang w:eastAsia="ru-RU"/>
        </w:rPr>
      </w:pPr>
      <w:r w:rsidRPr="00CB298A">
        <w:rPr>
          <w:rFonts w:ascii="Times New Roman" w:hAnsi="Times New Roman"/>
          <w:lang w:eastAsia="ru-RU"/>
        </w:rPr>
        <w:t xml:space="preserve">– </w:t>
      </w:r>
      <w:r w:rsidRPr="00CB298A">
        <w:rPr>
          <w:rFonts w:ascii="Times New Roman" w:hAnsi="Times New Roman"/>
          <w:lang w:eastAsia="ru-RU"/>
        </w:rPr>
        <w:tab/>
      </w:r>
      <w:r w:rsidRPr="00CB298A">
        <w:rPr>
          <w:rFonts w:ascii="Times New Roman" w:hAnsi="Times New Roman"/>
          <w:lang w:eastAsia="ru-RU"/>
        </w:rPr>
        <w:tab/>
        <w:t>не влияет на сроки, суммы и условия выплаты аванса страхового возмещения;</w:t>
      </w:r>
    </w:p>
    <w:p w:rsidR="00F5058C" w:rsidRPr="00CB298A" w:rsidRDefault="00F5058C" w:rsidP="000A3802">
      <w:pPr>
        <w:shd w:val="clear" w:color="auto" w:fill="FFFFFF"/>
        <w:tabs>
          <w:tab w:val="left" w:pos="709"/>
          <w:tab w:val="left" w:pos="1418"/>
        </w:tabs>
        <w:spacing w:before="100" w:after="0" w:line="240" w:lineRule="auto"/>
        <w:ind w:left="993" w:hanging="567"/>
        <w:jc w:val="both"/>
        <w:rPr>
          <w:rFonts w:ascii="Times New Roman" w:hAnsi="Times New Roman"/>
          <w:lang w:eastAsia="ru-RU"/>
        </w:rPr>
      </w:pPr>
      <w:r w:rsidRPr="00CB298A">
        <w:rPr>
          <w:rFonts w:ascii="Times New Roman" w:hAnsi="Times New Roman"/>
          <w:lang w:eastAsia="ru-RU"/>
        </w:rPr>
        <w:t xml:space="preserve">– </w:t>
      </w:r>
      <w:r w:rsidRPr="00CB298A">
        <w:rPr>
          <w:rFonts w:ascii="Times New Roman" w:hAnsi="Times New Roman"/>
          <w:lang w:eastAsia="ru-RU"/>
        </w:rPr>
        <w:tab/>
      </w:r>
      <w:r w:rsidRPr="00CB298A">
        <w:rPr>
          <w:rFonts w:ascii="Times New Roman" w:hAnsi="Times New Roman"/>
          <w:lang w:eastAsia="ru-RU"/>
        </w:rPr>
        <w:tab/>
        <w:t>не влияет на сроки и условия выплаты страхового возмещения или окончательных взаиморасчетов по урегулированию страхового случая;</w:t>
      </w:r>
    </w:p>
    <w:p w:rsidR="00F5058C" w:rsidRPr="00CB298A" w:rsidRDefault="00F5058C" w:rsidP="000A3802">
      <w:pPr>
        <w:shd w:val="clear" w:color="auto" w:fill="FFFFFF"/>
        <w:tabs>
          <w:tab w:val="left" w:pos="709"/>
          <w:tab w:val="left" w:pos="1418"/>
        </w:tabs>
        <w:spacing w:before="100" w:after="0" w:line="240" w:lineRule="auto"/>
        <w:ind w:left="993" w:hanging="567"/>
        <w:jc w:val="both"/>
        <w:rPr>
          <w:rFonts w:ascii="Times New Roman" w:hAnsi="Times New Roman"/>
          <w:lang w:eastAsia="ru-RU"/>
        </w:rPr>
      </w:pPr>
      <w:r w:rsidRPr="00CB298A">
        <w:rPr>
          <w:rFonts w:ascii="Times New Roman" w:hAnsi="Times New Roman"/>
          <w:lang w:eastAsia="ru-RU"/>
        </w:rPr>
        <w:lastRenderedPageBreak/>
        <w:t xml:space="preserve">– </w:t>
      </w:r>
      <w:r w:rsidRPr="00CB298A">
        <w:rPr>
          <w:rFonts w:ascii="Times New Roman" w:hAnsi="Times New Roman"/>
          <w:lang w:eastAsia="ru-RU"/>
        </w:rPr>
        <w:tab/>
      </w:r>
      <w:r w:rsidRPr="00CB298A">
        <w:rPr>
          <w:rFonts w:ascii="Times New Roman" w:hAnsi="Times New Roman"/>
          <w:lang w:eastAsia="ru-RU"/>
        </w:rPr>
        <w:tab/>
        <w:t>не оказывает влияния на процесс ремонтно-восстановительных работ Страхователя, в том числе на выбор подрядных организаций для осуществления ремонтно-восстановительных работ;</w:t>
      </w:r>
    </w:p>
    <w:p w:rsidR="00F5058C" w:rsidRPr="00CB298A" w:rsidRDefault="00F5058C" w:rsidP="000A3802">
      <w:pPr>
        <w:shd w:val="clear" w:color="auto" w:fill="FFFFFF"/>
        <w:tabs>
          <w:tab w:val="left" w:pos="709"/>
          <w:tab w:val="left" w:pos="1418"/>
        </w:tabs>
        <w:spacing w:before="100" w:after="0" w:line="240" w:lineRule="auto"/>
        <w:ind w:left="993" w:hanging="567"/>
        <w:jc w:val="both"/>
        <w:rPr>
          <w:rFonts w:ascii="Times New Roman" w:hAnsi="Times New Roman"/>
          <w:lang w:eastAsia="ru-RU"/>
        </w:rPr>
      </w:pPr>
      <w:r w:rsidRPr="00CB298A">
        <w:rPr>
          <w:rFonts w:ascii="Times New Roman" w:hAnsi="Times New Roman"/>
          <w:lang w:eastAsia="ru-RU"/>
        </w:rPr>
        <w:t xml:space="preserve">– </w:t>
      </w:r>
      <w:r w:rsidRPr="00CB298A">
        <w:rPr>
          <w:rFonts w:ascii="Times New Roman" w:hAnsi="Times New Roman"/>
          <w:lang w:eastAsia="ru-RU"/>
        </w:rPr>
        <w:tab/>
      </w:r>
      <w:r w:rsidRPr="00CB298A">
        <w:rPr>
          <w:rFonts w:ascii="Times New Roman" w:hAnsi="Times New Roman"/>
          <w:lang w:eastAsia="ru-RU"/>
        </w:rPr>
        <w:tab/>
        <w:t>не может увеличивать сроки признания случая страховым.</w:t>
      </w:r>
    </w:p>
    <w:p w:rsidR="00F5058C" w:rsidRPr="00CB298A" w:rsidRDefault="00F5058C" w:rsidP="000A3802">
      <w:pPr>
        <w:tabs>
          <w:tab w:val="left" w:pos="709"/>
          <w:tab w:val="left" w:pos="1418"/>
        </w:tabs>
        <w:spacing w:before="100" w:after="0" w:line="240" w:lineRule="auto"/>
        <w:ind w:left="708"/>
        <w:jc w:val="both"/>
        <w:rPr>
          <w:rFonts w:ascii="Times New Roman" w:hAnsi="Times New Roman"/>
        </w:rPr>
      </w:pPr>
      <w:r w:rsidRPr="00CB298A">
        <w:rPr>
          <w:rFonts w:ascii="Times New Roman" w:hAnsi="Times New Roman"/>
        </w:rPr>
        <w:t xml:space="preserve">Страховщик/Брокер привлекает независимых оценщиков, лосс-аджастеров и  других экспертов (далее – Аварийный комиссар) только из следующего  перечня:  ООО «МэтьюсДэниел Интернэшнл (Рус)», ООО «АЙСЛЭБ» (РусСюрвей), </w:t>
      </w:r>
      <w:r w:rsidRPr="00CB298A">
        <w:rPr>
          <w:rFonts w:ascii="Times New Roman" w:hAnsi="Times New Roman"/>
          <w:lang w:val="en-US"/>
        </w:rPr>
        <w:t>BraemarSteegeLimited</w:t>
      </w:r>
      <w:r w:rsidRPr="00CB298A">
        <w:rPr>
          <w:rFonts w:ascii="Times New Roman" w:hAnsi="Times New Roman"/>
        </w:rPr>
        <w:t xml:space="preserve">, с каждым из которых Страхователь имеет право поддерживать прямые контакты. Кроме того Страховщик/Брокер обязан согласовать с Перестраховщиками назначение Аварийного комиссара из вышеприведенного списка в течение 24 часов после получения уведомления о наступлении страхового случая от Страхователя. </w:t>
      </w:r>
    </w:p>
    <w:p w:rsidR="00F5058C" w:rsidRPr="00CB298A" w:rsidRDefault="00CB3F83" w:rsidP="000A3802">
      <w:pPr>
        <w:shd w:val="clear" w:color="auto" w:fill="FFFFFF"/>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9</w:t>
      </w:r>
      <w:r w:rsidR="00F5058C" w:rsidRPr="00CB298A">
        <w:rPr>
          <w:rFonts w:ascii="Times New Roman" w:hAnsi="Times New Roman"/>
          <w:lang w:eastAsia="ru-RU"/>
        </w:rPr>
        <w:t xml:space="preserve">.6. </w:t>
      </w:r>
      <w:r w:rsidR="00F5058C" w:rsidRPr="00CB298A">
        <w:rPr>
          <w:rFonts w:ascii="Times New Roman" w:hAnsi="Times New Roman"/>
          <w:lang w:eastAsia="ru-RU"/>
        </w:rPr>
        <w:tab/>
        <w:t>В случае наступления события, имеющего признаки страхового случая, совокупный размер ущерба по которому превышает размер Собственного удержания Страховщика по Договору, координацию действий Страхователя и Аварийного комиссара осуществляется Брокером. При этом Страхователь имеет право на получение копий всех отчетов, выпускаемых Аварийным комиссаром для Перестраховщиков. Страхователь имеет право выразить своё несогласие с отдельными частями таких отчётов и аргументировано потребовать внесение изменений для достижения адекватной картины произошедших событий или, по крайней мере, на отражение в отчетах своего особого мнения.</w:t>
      </w:r>
    </w:p>
    <w:p w:rsidR="00F5058C" w:rsidRPr="00CB298A" w:rsidRDefault="00CB3F83" w:rsidP="000A3802">
      <w:pPr>
        <w:keepNext/>
        <w:tabs>
          <w:tab w:val="left" w:pos="709"/>
          <w:tab w:val="left" w:pos="1418"/>
        </w:tab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10</w:t>
      </w:r>
      <w:r w:rsidR="00F5058C" w:rsidRPr="00CB298A">
        <w:rPr>
          <w:rFonts w:ascii="Times New Roman" w:hAnsi="Times New Roman"/>
          <w:b/>
          <w:lang w:eastAsia="ru-RU"/>
        </w:rPr>
        <w:t>.  РАССМОТРЕНИЕ СПОРОВ</w:t>
      </w:r>
    </w:p>
    <w:p w:rsidR="00F5058C" w:rsidRPr="00CB298A" w:rsidRDefault="00CB3F83" w:rsidP="000A3802">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10</w:t>
      </w:r>
      <w:r w:rsidR="00F5058C" w:rsidRPr="00CB298A">
        <w:rPr>
          <w:rFonts w:ascii="Times New Roman" w:hAnsi="Times New Roman"/>
          <w:lang w:eastAsia="ru-RU"/>
        </w:rPr>
        <w:t xml:space="preserve">.1. </w:t>
      </w:r>
      <w:r w:rsidR="00F5058C" w:rsidRPr="00CB298A">
        <w:rPr>
          <w:rFonts w:ascii="Times New Roman" w:hAnsi="Times New Roman"/>
          <w:lang w:eastAsia="ru-RU"/>
        </w:rPr>
        <w:tab/>
        <w:t xml:space="preserve">Все споры по Договору между Страховщиком и Страхователем разрешаются путем переговоров, а при недостижении согласия споры рассматриваются в Арбитражном суде г. Москвы. </w:t>
      </w:r>
    </w:p>
    <w:p w:rsidR="00F5058C" w:rsidRPr="00CB298A" w:rsidRDefault="00CB3F83" w:rsidP="00910147">
      <w:pPr>
        <w:tabs>
          <w:tab w:val="left" w:pos="709"/>
          <w:tab w:val="left" w:pos="1418"/>
        </w:tab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10</w:t>
      </w:r>
      <w:r w:rsidR="00F5058C" w:rsidRPr="00CB298A">
        <w:rPr>
          <w:rFonts w:ascii="Times New Roman" w:hAnsi="Times New Roman"/>
          <w:lang w:eastAsia="ru-RU"/>
        </w:rPr>
        <w:t xml:space="preserve">.2. </w:t>
      </w:r>
      <w:r w:rsidR="00F5058C" w:rsidRPr="00CB298A">
        <w:rPr>
          <w:rFonts w:ascii="Times New Roman" w:hAnsi="Times New Roman"/>
          <w:lang w:eastAsia="ru-RU"/>
        </w:rPr>
        <w:tab/>
        <w:t>За невыполнение 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F5058C" w:rsidRPr="00CB298A" w:rsidRDefault="00CB3F83" w:rsidP="000A3802">
      <w:pPr>
        <w:tabs>
          <w:tab w:val="left" w:pos="709"/>
          <w:tab w:val="left" w:pos="1418"/>
        </w:tabs>
        <w:suppressAutoHyphen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11</w:t>
      </w:r>
      <w:r w:rsidR="00F5058C" w:rsidRPr="00CB298A">
        <w:rPr>
          <w:rFonts w:ascii="Times New Roman" w:hAnsi="Times New Roman"/>
          <w:b/>
          <w:lang w:eastAsia="ru-RU"/>
        </w:rPr>
        <w:t>. ДОСРОЧНОЕ ПРЕКРАЩЕНИЕ ДОГОВОРА</w:t>
      </w:r>
    </w:p>
    <w:p w:rsidR="00F5058C" w:rsidRPr="00CB298A" w:rsidRDefault="00CB3F83" w:rsidP="000A3802">
      <w:pPr>
        <w:tabs>
          <w:tab w:val="left" w:pos="709"/>
          <w:tab w:val="left" w:pos="1418"/>
        </w:tabs>
        <w:suppressAutoHyphens/>
        <w:spacing w:before="100" w:after="0" w:line="240" w:lineRule="auto"/>
        <w:jc w:val="both"/>
        <w:rPr>
          <w:rFonts w:ascii="Times New Roman" w:hAnsi="Times New Roman"/>
          <w:lang w:eastAsia="ru-RU"/>
        </w:rPr>
      </w:pPr>
      <w:r w:rsidRPr="00CB298A">
        <w:rPr>
          <w:rFonts w:ascii="Times New Roman" w:hAnsi="Times New Roman"/>
          <w:lang w:eastAsia="ru-RU"/>
        </w:rPr>
        <w:t>11</w:t>
      </w:r>
      <w:r w:rsidR="00F5058C" w:rsidRPr="00CB298A">
        <w:rPr>
          <w:rFonts w:ascii="Times New Roman" w:hAnsi="Times New Roman"/>
          <w:lang w:eastAsia="ru-RU"/>
        </w:rPr>
        <w:t xml:space="preserve">.1. </w:t>
      </w:r>
      <w:r w:rsidR="00F5058C" w:rsidRPr="00CB298A">
        <w:rPr>
          <w:rFonts w:ascii="Times New Roman" w:hAnsi="Times New Roman"/>
          <w:lang w:eastAsia="ru-RU"/>
        </w:rPr>
        <w:tab/>
        <w:t>Настоящий договор прекращается:</w:t>
      </w:r>
    </w:p>
    <w:p w:rsidR="00F5058C" w:rsidRPr="00CB298A" w:rsidRDefault="00CB3F83" w:rsidP="000A3802">
      <w:pPr>
        <w:tabs>
          <w:tab w:val="left" w:pos="709"/>
          <w:tab w:val="left" w:pos="1418"/>
        </w:tabs>
        <w:suppressAutoHyphens/>
        <w:spacing w:before="100" w:after="0" w:line="240" w:lineRule="auto"/>
        <w:ind w:left="708" w:hanging="708"/>
        <w:jc w:val="both"/>
        <w:rPr>
          <w:rFonts w:ascii="Times New Roman" w:hAnsi="Times New Roman"/>
          <w:lang w:eastAsia="ru-RU"/>
        </w:rPr>
      </w:pPr>
      <w:r w:rsidRPr="00CB298A">
        <w:rPr>
          <w:rFonts w:ascii="Times New Roman" w:hAnsi="Times New Roman"/>
          <w:lang w:eastAsia="ru-RU"/>
        </w:rPr>
        <w:t>11</w:t>
      </w:r>
      <w:r w:rsidR="00F5058C" w:rsidRPr="00CB298A">
        <w:rPr>
          <w:rFonts w:ascii="Times New Roman" w:hAnsi="Times New Roman"/>
          <w:lang w:eastAsia="ru-RU"/>
        </w:rPr>
        <w:t xml:space="preserve">.1.1. </w:t>
      </w:r>
      <w:r w:rsidR="00F5058C" w:rsidRPr="00CB298A">
        <w:rPr>
          <w:rFonts w:ascii="Times New Roman" w:hAnsi="Times New Roman"/>
          <w:lang w:eastAsia="ru-RU"/>
        </w:rPr>
        <w:tab/>
        <w:t xml:space="preserve">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w:t>
      </w:r>
    </w:p>
    <w:p w:rsidR="00F5058C" w:rsidRPr="00CB298A" w:rsidRDefault="00CB3F83" w:rsidP="000A3802">
      <w:pPr>
        <w:tabs>
          <w:tab w:val="left" w:pos="709"/>
          <w:tab w:val="left" w:pos="1418"/>
        </w:tabs>
        <w:suppressAutoHyphens/>
        <w:spacing w:before="100" w:after="0" w:line="240" w:lineRule="auto"/>
        <w:jc w:val="both"/>
        <w:rPr>
          <w:rFonts w:ascii="Times New Roman" w:hAnsi="Times New Roman"/>
          <w:lang w:eastAsia="ru-RU"/>
        </w:rPr>
      </w:pPr>
      <w:r w:rsidRPr="00CB298A">
        <w:rPr>
          <w:rFonts w:ascii="Times New Roman" w:hAnsi="Times New Roman"/>
          <w:lang w:eastAsia="ru-RU"/>
        </w:rPr>
        <w:t>11</w:t>
      </w:r>
      <w:r w:rsidR="00F5058C" w:rsidRPr="00CB298A">
        <w:rPr>
          <w:rFonts w:ascii="Times New Roman" w:hAnsi="Times New Roman"/>
          <w:lang w:eastAsia="ru-RU"/>
        </w:rPr>
        <w:t xml:space="preserve">.1.2. </w:t>
      </w:r>
      <w:r w:rsidR="00F5058C" w:rsidRPr="00CB298A">
        <w:rPr>
          <w:rFonts w:ascii="Times New Roman" w:hAnsi="Times New Roman"/>
          <w:lang w:eastAsia="ru-RU"/>
        </w:rPr>
        <w:tab/>
        <w:t>По соглашению сторон;</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11</w:t>
      </w:r>
      <w:r w:rsidR="00F5058C" w:rsidRPr="00CB298A">
        <w:rPr>
          <w:rFonts w:ascii="Times New Roman" w:hAnsi="Times New Roman"/>
          <w:lang w:eastAsia="ru-RU"/>
        </w:rPr>
        <w:t xml:space="preserve">.2. </w:t>
      </w:r>
      <w:r w:rsidR="00F5058C" w:rsidRPr="00CB298A">
        <w:rPr>
          <w:rFonts w:ascii="Times New Roman" w:hAnsi="Times New Roman"/>
          <w:lang w:eastAsia="ru-RU"/>
        </w:rPr>
        <w:tab/>
        <w:t>Страхователь (выгодоприобретатель) вправе отказаться от настоящего Договора в любое время, если к моменту отказа возможность наступления страхового случая не отпала по обстоятельствам, указанным в пунк</w:t>
      </w:r>
      <w:r w:rsidR="00445D36" w:rsidRPr="00CB298A">
        <w:rPr>
          <w:rFonts w:ascii="Times New Roman" w:hAnsi="Times New Roman"/>
          <w:lang w:eastAsia="ru-RU"/>
        </w:rPr>
        <w:t>те 11</w:t>
      </w:r>
      <w:r w:rsidR="00F5058C" w:rsidRPr="00CB298A">
        <w:rPr>
          <w:rFonts w:ascii="Times New Roman" w:hAnsi="Times New Roman"/>
          <w:lang w:eastAsia="ru-RU"/>
        </w:rPr>
        <w:t>.1 настоящего Договора.</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11</w:t>
      </w:r>
      <w:r w:rsidR="00F5058C" w:rsidRPr="00CB298A">
        <w:rPr>
          <w:rFonts w:ascii="Times New Roman" w:hAnsi="Times New Roman"/>
          <w:lang w:eastAsia="ru-RU"/>
        </w:rPr>
        <w:t xml:space="preserve">.3. </w:t>
      </w:r>
      <w:r w:rsidR="00F5058C" w:rsidRPr="00CB298A">
        <w:rPr>
          <w:rFonts w:ascii="Times New Roman" w:hAnsi="Times New Roman"/>
          <w:lang w:eastAsia="ru-RU"/>
        </w:rPr>
        <w:tab/>
        <w:t>При досрочном отказе Страхователя от Договора страхования, Страховщик обязан вернуть страховую премию за вычетом части страховой премии пропорционально времени, в течение которого действовал Договор страхования (статья 958 Гражданского Кодекса Российской Федерации).</w:t>
      </w:r>
    </w:p>
    <w:p w:rsidR="00F5058C" w:rsidRPr="00CB298A" w:rsidRDefault="00CB3F83" w:rsidP="000A3802">
      <w:pPr>
        <w:tabs>
          <w:tab w:val="left" w:pos="709"/>
          <w:tab w:val="left" w:pos="1418"/>
        </w:tabs>
        <w:suppressAutoHyphen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12</w:t>
      </w:r>
      <w:r w:rsidR="00F5058C" w:rsidRPr="00CB298A">
        <w:rPr>
          <w:rFonts w:ascii="Times New Roman" w:hAnsi="Times New Roman"/>
          <w:b/>
          <w:lang w:eastAsia="ru-RU"/>
        </w:rPr>
        <w:t>. ПРОЧИЕ  УСЛОВИЯ</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12</w:t>
      </w:r>
      <w:r w:rsidR="00F5058C" w:rsidRPr="00CB298A">
        <w:rPr>
          <w:rFonts w:ascii="Times New Roman" w:hAnsi="Times New Roman"/>
          <w:lang w:eastAsia="ru-RU"/>
        </w:rPr>
        <w:t xml:space="preserve">.1. </w:t>
      </w:r>
      <w:r w:rsidR="00F5058C" w:rsidRPr="00CB298A">
        <w:rPr>
          <w:rFonts w:ascii="Times New Roman" w:hAnsi="Times New Roman"/>
          <w:lang w:eastAsia="ru-RU"/>
        </w:rPr>
        <w:tab/>
        <w:t>Ни одна из Сторон не вправе передавать свои права и обязанности по Договору третьей стороне без письменного согласия другой Стороны.</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12</w:t>
      </w:r>
      <w:r w:rsidR="00F5058C" w:rsidRPr="00CB298A">
        <w:rPr>
          <w:rFonts w:ascii="Times New Roman" w:hAnsi="Times New Roman"/>
          <w:lang w:eastAsia="ru-RU"/>
        </w:rPr>
        <w:t xml:space="preserve">.2. </w:t>
      </w:r>
      <w:r w:rsidR="00F5058C" w:rsidRPr="00CB298A">
        <w:rPr>
          <w:rFonts w:ascii="Times New Roman" w:hAnsi="Times New Roman"/>
          <w:lang w:eastAsia="ru-RU"/>
        </w:rPr>
        <w:tab/>
        <w:t>Все изменения и дополнения к Договору будут действительны только при условии, если они совершены в письменной форме и подписаны уполномоченными на то представителями Сторон.</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12</w:t>
      </w:r>
      <w:r w:rsidR="00F5058C" w:rsidRPr="00CB298A">
        <w:rPr>
          <w:rFonts w:ascii="Times New Roman" w:hAnsi="Times New Roman"/>
          <w:lang w:eastAsia="ru-RU"/>
        </w:rPr>
        <w:t xml:space="preserve">.3. </w:t>
      </w:r>
      <w:r w:rsidR="00F5058C" w:rsidRPr="00CB298A">
        <w:rPr>
          <w:rFonts w:ascii="Times New Roman" w:hAnsi="Times New Roman"/>
          <w:lang w:eastAsia="ru-RU"/>
        </w:rPr>
        <w:tab/>
        <w:t>Если одно из положений Договора становится недействительным, то это не затрагивает действия остальных положений Договора.</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12</w:t>
      </w:r>
      <w:r w:rsidR="00F5058C" w:rsidRPr="00CB298A">
        <w:rPr>
          <w:rFonts w:ascii="Times New Roman" w:hAnsi="Times New Roman"/>
          <w:lang w:eastAsia="ru-RU"/>
        </w:rPr>
        <w:t xml:space="preserve">.4. </w:t>
      </w:r>
      <w:r w:rsidR="00F5058C" w:rsidRPr="00CB298A">
        <w:rPr>
          <w:rFonts w:ascii="Times New Roman" w:hAnsi="Times New Roman"/>
          <w:lang w:eastAsia="ru-RU"/>
        </w:rPr>
        <w:tab/>
        <w:t>Стороны несут ответственность за правильность сообщенных реквизитов и обязуются уведомлять друг друга об их изменениях.</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lastRenderedPageBreak/>
        <w:t>12</w:t>
      </w:r>
      <w:r w:rsidR="00F5058C" w:rsidRPr="00CB298A">
        <w:rPr>
          <w:rFonts w:ascii="Times New Roman" w:hAnsi="Times New Roman"/>
          <w:lang w:eastAsia="ru-RU"/>
        </w:rPr>
        <w:t xml:space="preserve">.5. </w:t>
      </w:r>
      <w:r w:rsidR="00F5058C" w:rsidRPr="00CB298A">
        <w:rPr>
          <w:rFonts w:ascii="Times New Roman" w:hAnsi="Times New Roman"/>
          <w:lang w:eastAsia="ru-RU"/>
        </w:rPr>
        <w:tab/>
        <w:t>Договор составлен в 2 (двух) экземплярах, имеющих одинаковую юридическую силу, по одному экземпляру для каждой из Сторон Договора.</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12</w:t>
      </w:r>
      <w:r w:rsidR="00F5058C" w:rsidRPr="00CB298A">
        <w:rPr>
          <w:rFonts w:ascii="Times New Roman" w:hAnsi="Times New Roman"/>
          <w:lang w:eastAsia="ru-RU"/>
        </w:rPr>
        <w:t xml:space="preserve">.6. </w:t>
      </w:r>
      <w:r w:rsidR="00F5058C" w:rsidRPr="00CB298A">
        <w:rPr>
          <w:rFonts w:ascii="Times New Roman" w:hAnsi="Times New Roman"/>
          <w:lang w:eastAsia="ru-RU"/>
        </w:rPr>
        <w:tab/>
        <w:t xml:space="preserve">В случае если в период действия Договора одна из Сторон будет реорганизована,  все права и обязанности по настоящему Договору перейдут к вновь возникшему юридическому лицу в порядке, установленном действующим законодательством РФ. </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12</w:t>
      </w:r>
      <w:r w:rsidR="00F5058C" w:rsidRPr="00CB298A">
        <w:rPr>
          <w:rFonts w:ascii="Times New Roman" w:hAnsi="Times New Roman"/>
          <w:lang w:eastAsia="ru-RU"/>
        </w:rPr>
        <w:t xml:space="preserve">.7. </w:t>
      </w:r>
      <w:r w:rsidR="00F5058C" w:rsidRPr="00CB298A">
        <w:rPr>
          <w:rFonts w:ascii="Times New Roman" w:hAnsi="Times New Roman"/>
          <w:lang w:eastAsia="ru-RU"/>
        </w:rPr>
        <w:tab/>
        <w:t>Все приложения к настоящему Договору являются его неотъемлемой частью и действительны только при надлежащем заверении их подписями и печатями Сторон.</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12</w:t>
      </w:r>
      <w:r w:rsidR="00F5058C" w:rsidRPr="00CB298A">
        <w:rPr>
          <w:rFonts w:ascii="Times New Roman" w:hAnsi="Times New Roman"/>
          <w:lang w:eastAsia="ru-RU"/>
        </w:rPr>
        <w:t xml:space="preserve">.8. </w:t>
      </w:r>
      <w:r w:rsidR="00F5058C" w:rsidRPr="00CB298A">
        <w:rPr>
          <w:rFonts w:ascii="Times New Roman" w:hAnsi="Times New Roman"/>
          <w:lang w:eastAsia="ru-RU"/>
        </w:rPr>
        <w:tab/>
        <w:t>Подписывая настоящий Договор, Страхователь подтверждает, что получил Правила, ознакомлен с ними и обязуется их соблюдать.</w:t>
      </w:r>
    </w:p>
    <w:p w:rsidR="00F5058C" w:rsidRPr="00CB298A" w:rsidRDefault="00CB3F83" w:rsidP="000A3802">
      <w:pPr>
        <w:tabs>
          <w:tab w:val="left" w:pos="709"/>
          <w:tab w:val="left" w:pos="1418"/>
        </w:tabs>
        <w:suppressAutoHyphens/>
        <w:spacing w:before="100" w:after="0" w:line="240" w:lineRule="auto"/>
        <w:ind w:left="705" w:hanging="705"/>
        <w:jc w:val="both"/>
        <w:rPr>
          <w:rFonts w:ascii="Times New Roman" w:hAnsi="Times New Roman"/>
          <w:lang w:eastAsia="ru-RU"/>
        </w:rPr>
      </w:pPr>
      <w:r w:rsidRPr="00CB298A">
        <w:rPr>
          <w:rFonts w:ascii="Times New Roman" w:hAnsi="Times New Roman"/>
          <w:lang w:eastAsia="ru-RU"/>
        </w:rPr>
        <w:t>12</w:t>
      </w:r>
      <w:r w:rsidR="00F5058C" w:rsidRPr="00CB298A">
        <w:rPr>
          <w:rFonts w:ascii="Times New Roman" w:hAnsi="Times New Roman"/>
          <w:lang w:eastAsia="ru-RU"/>
        </w:rPr>
        <w:t xml:space="preserve">.9. </w:t>
      </w:r>
      <w:r w:rsidR="00F5058C" w:rsidRPr="00CB298A">
        <w:rPr>
          <w:rFonts w:ascii="Times New Roman" w:hAnsi="Times New Roman"/>
          <w:lang w:eastAsia="ru-RU"/>
        </w:rPr>
        <w:tab/>
        <w:t>Страховщик в срок не позднее 3 (Трех) недель до начала периода страхования  должен предоставить Страхователю копии договора  перестрахования (или договоров в случае наличия нескольких перестраховщиков/ ретроцессионеров и (или) других документов, подтверждающих условия размещения риска), в соответствии с заявленной Страховщиком (либо предложенной Страхователем) Программой перестраховочной защиты. Нотариально заверенный перевод данных договоров и подробного информационного письма о структуре и статусе перестрахования договора страхования, предоставляется в срок не позднее  5 (Пяти) недель с даты начала периода страхования.</w:t>
      </w:r>
    </w:p>
    <w:p w:rsidR="00F5058C" w:rsidRPr="00CB298A" w:rsidRDefault="00F5058C" w:rsidP="000A3802">
      <w:pPr>
        <w:tabs>
          <w:tab w:val="left" w:pos="709"/>
          <w:tab w:val="left" w:pos="1418"/>
          <w:tab w:val="left" w:pos="9540"/>
        </w:tabs>
        <w:spacing w:before="100" w:after="0" w:line="240" w:lineRule="auto"/>
        <w:jc w:val="both"/>
        <w:outlineLvl w:val="0"/>
        <w:rPr>
          <w:rFonts w:ascii="Times New Roman" w:hAnsi="Times New Roman"/>
          <w:lang w:eastAsia="ru-RU"/>
        </w:rPr>
      </w:pPr>
      <w:r w:rsidRPr="00CB298A">
        <w:rPr>
          <w:rFonts w:ascii="Times New Roman" w:hAnsi="Times New Roman"/>
          <w:lang w:eastAsia="ru-RU"/>
        </w:rPr>
        <w:t>Приложения:</w:t>
      </w:r>
    </w:p>
    <w:p w:rsidR="00F5058C" w:rsidRPr="00CB298A" w:rsidRDefault="00F5058C" w:rsidP="000A3802">
      <w:pPr>
        <w:tabs>
          <w:tab w:val="left" w:pos="709"/>
          <w:tab w:val="left" w:pos="1418"/>
          <w:tab w:val="left" w:pos="9540"/>
        </w:tabs>
        <w:spacing w:before="100" w:after="0" w:line="240" w:lineRule="auto"/>
        <w:jc w:val="both"/>
        <w:outlineLvl w:val="0"/>
        <w:rPr>
          <w:rFonts w:ascii="Times New Roman" w:hAnsi="Times New Roman"/>
          <w:lang w:eastAsia="ru-RU"/>
        </w:rPr>
      </w:pPr>
      <w:r w:rsidRPr="00CB298A">
        <w:rPr>
          <w:rFonts w:ascii="Times New Roman" w:hAnsi="Times New Roman"/>
          <w:lang w:eastAsia="ru-RU"/>
        </w:rPr>
        <w:t xml:space="preserve">1. </w:t>
      </w:r>
      <w:r w:rsidR="00D00A51" w:rsidRPr="00CB298A">
        <w:rPr>
          <w:rFonts w:ascii="Times New Roman" w:hAnsi="Times New Roman"/>
          <w:lang w:eastAsia="ru-RU"/>
        </w:rPr>
        <w:t xml:space="preserve">Приложение № 1 - </w:t>
      </w:r>
      <w:r w:rsidRPr="00CB298A">
        <w:rPr>
          <w:rFonts w:ascii="Times New Roman" w:hAnsi="Times New Roman"/>
          <w:lang w:eastAsia="ru-RU"/>
        </w:rPr>
        <w:t>«Правила страхования имуще</w:t>
      </w:r>
      <w:r w:rsidR="00DD48B4" w:rsidRPr="00CB298A">
        <w:rPr>
          <w:rFonts w:ascii="Times New Roman" w:hAnsi="Times New Roman"/>
          <w:lang w:eastAsia="ru-RU"/>
        </w:rPr>
        <w:t>ства предприятий» Страховщика.</w:t>
      </w:r>
    </w:p>
    <w:p w:rsidR="00F5058C" w:rsidRPr="00CB298A" w:rsidRDefault="00F5058C" w:rsidP="000A3802">
      <w:pPr>
        <w:tabs>
          <w:tab w:val="left" w:pos="709"/>
          <w:tab w:val="left" w:pos="1418"/>
          <w:tab w:val="left" w:pos="9540"/>
        </w:tabs>
        <w:spacing w:before="100" w:after="0" w:line="240" w:lineRule="auto"/>
        <w:jc w:val="both"/>
        <w:outlineLvl w:val="0"/>
        <w:rPr>
          <w:rFonts w:ascii="Times New Roman" w:hAnsi="Times New Roman"/>
          <w:lang w:eastAsia="ru-RU"/>
        </w:rPr>
      </w:pPr>
      <w:r w:rsidRPr="00CB298A">
        <w:rPr>
          <w:rFonts w:ascii="Times New Roman" w:hAnsi="Times New Roman"/>
          <w:lang w:eastAsia="ru-RU"/>
        </w:rPr>
        <w:t>Экземпляр Правил вручен Страхователю.</w:t>
      </w:r>
    </w:p>
    <w:p w:rsidR="00F5058C" w:rsidRPr="00CB298A" w:rsidRDefault="00F5058C" w:rsidP="000A3802">
      <w:pPr>
        <w:tabs>
          <w:tab w:val="left" w:pos="709"/>
          <w:tab w:val="left" w:pos="1418"/>
          <w:tab w:val="left" w:pos="9540"/>
        </w:tabs>
        <w:spacing w:before="100" w:after="0" w:line="240" w:lineRule="auto"/>
        <w:jc w:val="both"/>
        <w:outlineLvl w:val="0"/>
        <w:rPr>
          <w:rFonts w:ascii="Times New Roman" w:hAnsi="Times New Roman"/>
          <w:lang w:eastAsia="ru-RU"/>
        </w:rPr>
      </w:pPr>
      <w:r w:rsidRPr="00CB298A">
        <w:rPr>
          <w:rFonts w:ascii="Times New Roman" w:hAnsi="Times New Roman"/>
          <w:lang w:eastAsia="ru-RU"/>
        </w:rPr>
        <w:t xml:space="preserve">2. </w:t>
      </w:r>
      <w:r w:rsidR="00D00A51" w:rsidRPr="00CB298A">
        <w:rPr>
          <w:rFonts w:ascii="Times New Roman" w:hAnsi="Times New Roman"/>
          <w:lang w:eastAsia="ru-RU"/>
        </w:rPr>
        <w:t xml:space="preserve">Приложение № 2 - </w:t>
      </w:r>
      <w:r w:rsidRPr="00CB298A">
        <w:rPr>
          <w:rFonts w:ascii="Times New Roman" w:hAnsi="Times New Roman"/>
          <w:lang w:eastAsia="ru-RU"/>
        </w:rPr>
        <w:t>«Правила страхования машин и механизмов от поломок» Страховщика.</w:t>
      </w:r>
    </w:p>
    <w:p w:rsidR="00F5058C" w:rsidRPr="00CB298A" w:rsidRDefault="00F5058C" w:rsidP="000A3802">
      <w:pPr>
        <w:tabs>
          <w:tab w:val="left" w:pos="709"/>
          <w:tab w:val="left" w:pos="1418"/>
          <w:tab w:val="left" w:pos="9540"/>
        </w:tabs>
        <w:spacing w:before="100" w:after="0" w:line="240" w:lineRule="auto"/>
        <w:jc w:val="both"/>
        <w:outlineLvl w:val="0"/>
        <w:rPr>
          <w:rFonts w:ascii="Times New Roman" w:hAnsi="Times New Roman"/>
          <w:lang w:eastAsia="ru-RU"/>
        </w:rPr>
      </w:pPr>
      <w:r w:rsidRPr="00CB298A">
        <w:rPr>
          <w:rFonts w:ascii="Times New Roman" w:hAnsi="Times New Roman"/>
          <w:lang w:eastAsia="ru-RU"/>
        </w:rPr>
        <w:t>Экземпляр Правил вручен Страхователю.</w:t>
      </w:r>
    </w:p>
    <w:p w:rsidR="00F5058C" w:rsidRPr="00CB298A" w:rsidRDefault="00F5058C" w:rsidP="000A3802">
      <w:pPr>
        <w:tabs>
          <w:tab w:val="left" w:pos="709"/>
          <w:tab w:val="left" w:pos="1418"/>
          <w:tab w:val="left" w:pos="9540"/>
        </w:tabs>
        <w:spacing w:before="100" w:after="0" w:line="240" w:lineRule="auto"/>
        <w:jc w:val="both"/>
        <w:outlineLvl w:val="0"/>
        <w:rPr>
          <w:rFonts w:ascii="Times New Roman" w:hAnsi="Times New Roman"/>
        </w:rPr>
      </w:pPr>
      <w:r w:rsidRPr="00CB298A">
        <w:rPr>
          <w:rFonts w:ascii="Times New Roman" w:hAnsi="Times New Roman"/>
        </w:rPr>
        <w:t xml:space="preserve">3. </w:t>
      </w:r>
      <w:r w:rsidR="00D00A51" w:rsidRPr="00CB298A">
        <w:rPr>
          <w:rFonts w:ascii="Times New Roman" w:hAnsi="Times New Roman"/>
        </w:rPr>
        <w:t xml:space="preserve">Приложение № 3 - </w:t>
      </w:r>
      <w:r w:rsidRPr="00CB298A">
        <w:rPr>
          <w:rFonts w:ascii="Times New Roman" w:hAnsi="Times New Roman"/>
        </w:rPr>
        <w:t>Заявление на страхование.</w:t>
      </w:r>
    </w:p>
    <w:p w:rsidR="009C5C9C" w:rsidRPr="00CB298A" w:rsidRDefault="008774FD" w:rsidP="000A3802">
      <w:pPr>
        <w:tabs>
          <w:tab w:val="left" w:pos="709"/>
          <w:tab w:val="left" w:pos="1418"/>
          <w:tab w:val="left" w:pos="9540"/>
        </w:tabs>
        <w:spacing w:before="100" w:after="0" w:line="240" w:lineRule="auto"/>
        <w:jc w:val="both"/>
        <w:outlineLvl w:val="0"/>
        <w:rPr>
          <w:rFonts w:ascii="Times New Roman" w:hAnsi="Times New Roman"/>
        </w:rPr>
      </w:pPr>
      <w:r w:rsidRPr="00CB298A">
        <w:rPr>
          <w:rFonts w:ascii="Times New Roman" w:hAnsi="Times New Roman"/>
        </w:rPr>
        <w:t>4</w:t>
      </w:r>
      <w:r w:rsidR="00F5058C" w:rsidRPr="00CB298A">
        <w:rPr>
          <w:rFonts w:ascii="Times New Roman" w:hAnsi="Times New Roman"/>
        </w:rPr>
        <w:t xml:space="preserve">. </w:t>
      </w:r>
      <w:r w:rsidR="00D00A51" w:rsidRPr="00CB298A">
        <w:rPr>
          <w:rFonts w:ascii="Times New Roman" w:hAnsi="Times New Roman"/>
        </w:rPr>
        <w:t xml:space="preserve">Приложение № 4 -  </w:t>
      </w:r>
      <w:r w:rsidR="00F5058C" w:rsidRPr="00CB298A">
        <w:rPr>
          <w:rFonts w:ascii="Times New Roman" w:hAnsi="Times New Roman"/>
        </w:rPr>
        <w:t>Форма заявления о страховой выплате.</w:t>
      </w:r>
    </w:p>
    <w:p w:rsidR="009C5C9C" w:rsidRPr="00CB298A" w:rsidRDefault="009C5C9C" w:rsidP="009C5C9C">
      <w:pPr>
        <w:tabs>
          <w:tab w:val="left" w:pos="709"/>
          <w:tab w:val="left" w:pos="1418"/>
          <w:tab w:val="left" w:pos="9540"/>
        </w:tabs>
        <w:spacing w:before="100" w:after="0" w:line="240" w:lineRule="auto"/>
        <w:jc w:val="both"/>
        <w:outlineLvl w:val="0"/>
        <w:rPr>
          <w:rFonts w:ascii="Times New Roman" w:hAnsi="Times New Roman"/>
        </w:rPr>
      </w:pPr>
      <w:r w:rsidRPr="00CB298A">
        <w:rPr>
          <w:rFonts w:ascii="Times New Roman" w:hAnsi="Times New Roman"/>
        </w:rPr>
        <w:t>5</w:t>
      </w:r>
      <w:r w:rsidR="00F5058C" w:rsidRPr="00CB298A">
        <w:rPr>
          <w:rFonts w:ascii="Times New Roman" w:hAnsi="Times New Roman"/>
        </w:rPr>
        <w:t xml:space="preserve">. </w:t>
      </w:r>
      <w:r w:rsidRPr="00CB298A">
        <w:rPr>
          <w:rFonts w:ascii="Times New Roman" w:hAnsi="Times New Roman"/>
        </w:rPr>
        <w:t>Приложение № 5</w:t>
      </w:r>
      <w:r w:rsidR="00D00A51" w:rsidRPr="00CB298A">
        <w:rPr>
          <w:rFonts w:ascii="Times New Roman" w:hAnsi="Times New Roman"/>
        </w:rPr>
        <w:t xml:space="preserve"> - </w:t>
      </w:r>
      <w:r w:rsidR="00F5058C" w:rsidRPr="00CB298A">
        <w:rPr>
          <w:rFonts w:ascii="Times New Roman" w:hAnsi="Times New Roman"/>
        </w:rPr>
        <w:t>Особые условия («оговорки»).</w:t>
      </w:r>
    </w:p>
    <w:p w:rsidR="009C5C9C" w:rsidRPr="00CB298A" w:rsidRDefault="009C5C9C" w:rsidP="009C5C9C">
      <w:pPr>
        <w:tabs>
          <w:tab w:val="left" w:pos="709"/>
          <w:tab w:val="left" w:pos="1418"/>
          <w:tab w:val="left" w:pos="9540"/>
        </w:tabs>
        <w:spacing w:before="100" w:after="0" w:line="240" w:lineRule="auto"/>
        <w:jc w:val="both"/>
        <w:outlineLvl w:val="0"/>
        <w:rPr>
          <w:rFonts w:ascii="Times New Roman" w:hAnsi="Times New Roman"/>
        </w:rPr>
      </w:pPr>
      <w:r w:rsidRPr="00CB298A">
        <w:rPr>
          <w:rFonts w:ascii="Times New Roman" w:hAnsi="Times New Roman"/>
        </w:rPr>
        <w:t xml:space="preserve">6. Приложение № 6 - Перечень Договоров комплексного страхования объектов капитального строительства и крупных проектов программы комплексной модернизации генерирующих активов Группы «РусГидро». </w:t>
      </w:r>
    </w:p>
    <w:p w:rsidR="00F5058C" w:rsidRPr="00CB298A" w:rsidRDefault="00F5058C" w:rsidP="009C5C9C">
      <w:pPr>
        <w:tabs>
          <w:tab w:val="left" w:pos="709"/>
          <w:tab w:val="left" w:pos="1418"/>
          <w:tab w:val="left" w:pos="9540"/>
        </w:tabs>
        <w:spacing w:before="100" w:after="0" w:line="240" w:lineRule="auto"/>
        <w:jc w:val="both"/>
        <w:outlineLvl w:val="0"/>
        <w:rPr>
          <w:rFonts w:ascii="Times New Roman" w:hAnsi="Times New Roman"/>
          <w:b/>
          <w:lang w:eastAsia="ru-RU"/>
        </w:rPr>
      </w:pPr>
    </w:p>
    <w:p w:rsidR="00F5058C" w:rsidRPr="00CB298A" w:rsidRDefault="00CB3F83" w:rsidP="000A3802">
      <w:pPr>
        <w:tabs>
          <w:tab w:val="left" w:pos="709"/>
          <w:tab w:val="left" w:pos="1418"/>
          <w:tab w:val="left" w:pos="9540"/>
        </w:tabs>
        <w:suppressAutoHyphens/>
        <w:spacing w:before="100" w:after="0" w:line="240" w:lineRule="auto"/>
        <w:jc w:val="center"/>
        <w:outlineLvl w:val="0"/>
        <w:rPr>
          <w:rFonts w:ascii="Times New Roman" w:hAnsi="Times New Roman"/>
          <w:b/>
          <w:lang w:eastAsia="ru-RU"/>
        </w:rPr>
      </w:pPr>
      <w:r w:rsidRPr="00CB298A">
        <w:rPr>
          <w:rFonts w:ascii="Times New Roman" w:hAnsi="Times New Roman"/>
          <w:b/>
          <w:lang w:eastAsia="ru-RU"/>
        </w:rPr>
        <w:t>13</w:t>
      </w:r>
      <w:r w:rsidR="00F5058C" w:rsidRPr="00CB298A">
        <w:rPr>
          <w:rFonts w:ascii="Times New Roman" w:hAnsi="Times New Roman"/>
          <w:b/>
          <w:lang w:eastAsia="ru-RU"/>
        </w:rPr>
        <w:t>. РЕКВИЗИТЫ И ПОДПИСИ СТОРОН</w:t>
      </w:r>
    </w:p>
    <w:p w:rsidR="008A6A63" w:rsidRPr="00CB298A" w:rsidRDefault="008A6A63" w:rsidP="000A3802">
      <w:pPr>
        <w:tabs>
          <w:tab w:val="left" w:pos="709"/>
          <w:tab w:val="left" w:pos="1418"/>
          <w:tab w:val="left" w:pos="9540"/>
        </w:tabs>
        <w:suppressAutoHyphens/>
        <w:spacing w:before="100" w:after="0" w:line="240" w:lineRule="auto"/>
        <w:jc w:val="center"/>
        <w:outlineLvl w:val="0"/>
        <w:rPr>
          <w:rFonts w:ascii="Times New Roman" w:hAnsi="Times New Roman"/>
          <w:lang w:eastAsia="ru-RU"/>
        </w:rPr>
      </w:pPr>
    </w:p>
    <w:tbl>
      <w:tblPr>
        <w:tblW w:w="9464" w:type="dxa"/>
        <w:tblInd w:w="108" w:type="dxa"/>
        <w:tblLayout w:type="fixed"/>
        <w:tblLook w:val="00A0"/>
      </w:tblPr>
      <w:tblGrid>
        <w:gridCol w:w="4395"/>
        <w:gridCol w:w="141"/>
        <w:gridCol w:w="4928"/>
      </w:tblGrid>
      <w:tr w:rsidR="00412DC6" w:rsidRPr="00CB298A" w:rsidTr="008A6A63">
        <w:trPr>
          <w:trHeight w:val="294"/>
        </w:trPr>
        <w:tc>
          <w:tcPr>
            <w:tcW w:w="4395" w:type="dxa"/>
            <w:vAlign w:val="center"/>
          </w:tcPr>
          <w:p w:rsidR="00412DC6" w:rsidRPr="00CB298A" w:rsidRDefault="00412DC6" w:rsidP="000A3802">
            <w:pPr>
              <w:widowControl w:val="0"/>
              <w:tabs>
                <w:tab w:val="left" w:pos="709"/>
                <w:tab w:val="left" w:pos="1418"/>
              </w:tabs>
              <w:spacing w:before="100" w:after="0" w:line="240" w:lineRule="auto"/>
              <w:jc w:val="center"/>
              <w:rPr>
                <w:rFonts w:ascii="Times New Roman" w:hAnsi="Times New Roman"/>
                <w:b/>
                <w:bCs/>
                <w:lang w:eastAsia="ru-RU"/>
              </w:rPr>
            </w:pPr>
            <w:r w:rsidRPr="00CB298A">
              <w:rPr>
                <w:rFonts w:ascii="Times New Roman" w:hAnsi="Times New Roman"/>
                <w:b/>
                <w:bCs/>
                <w:lang w:eastAsia="ru-RU"/>
              </w:rPr>
              <w:t>Страховщик</w:t>
            </w:r>
          </w:p>
        </w:tc>
        <w:tc>
          <w:tcPr>
            <w:tcW w:w="5069" w:type="dxa"/>
            <w:gridSpan w:val="2"/>
            <w:vAlign w:val="center"/>
          </w:tcPr>
          <w:p w:rsidR="00412DC6" w:rsidRPr="00CB298A" w:rsidRDefault="00412DC6" w:rsidP="00B47320">
            <w:pPr>
              <w:widowControl w:val="0"/>
              <w:tabs>
                <w:tab w:val="left" w:pos="709"/>
                <w:tab w:val="left" w:pos="1418"/>
              </w:tabs>
              <w:spacing w:before="100" w:after="0" w:line="240" w:lineRule="auto"/>
              <w:jc w:val="center"/>
              <w:rPr>
                <w:rFonts w:ascii="Times New Roman" w:eastAsia="Times New Roman" w:hAnsi="Times New Roman"/>
                <w:b/>
                <w:bCs/>
                <w:lang w:eastAsia="ru-RU"/>
              </w:rPr>
            </w:pPr>
            <w:r w:rsidRPr="00CB298A">
              <w:rPr>
                <w:rFonts w:ascii="Times New Roman" w:eastAsia="Times New Roman" w:hAnsi="Times New Roman"/>
                <w:b/>
                <w:bCs/>
                <w:lang w:eastAsia="ru-RU"/>
              </w:rPr>
              <w:t>Страхователь</w:t>
            </w:r>
          </w:p>
        </w:tc>
      </w:tr>
      <w:tr w:rsidR="00412DC6" w:rsidRPr="00CB298A" w:rsidTr="008A6A63">
        <w:trPr>
          <w:trHeight w:val="294"/>
        </w:trPr>
        <w:tc>
          <w:tcPr>
            <w:tcW w:w="4536" w:type="dxa"/>
            <w:gridSpan w:val="2"/>
            <w:vAlign w:val="center"/>
          </w:tcPr>
          <w:p w:rsidR="00412DC6" w:rsidRPr="00CB298A" w:rsidRDefault="00412DC6" w:rsidP="000A3802">
            <w:pPr>
              <w:widowControl w:val="0"/>
              <w:tabs>
                <w:tab w:val="left" w:pos="709"/>
                <w:tab w:val="left" w:pos="1418"/>
              </w:tabs>
              <w:spacing w:before="100" w:after="0" w:line="240" w:lineRule="auto"/>
              <w:jc w:val="center"/>
              <w:rPr>
                <w:rFonts w:ascii="Times New Roman" w:hAnsi="Times New Roman"/>
                <w:lang w:eastAsia="ru-RU"/>
              </w:rPr>
            </w:pPr>
          </w:p>
        </w:tc>
        <w:tc>
          <w:tcPr>
            <w:tcW w:w="4928" w:type="dxa"/>
            <w:vAlign w:val="center"/>
          </w:tcPr>
          <w:p w:rsidR="00412DC6" w:rsidRPr="00CB298A" w:rsidRDefault="00412DC6" w:rsidP="00DA507E">
            <w:pPr>
              <w:widowControl w:val="0"/>
              <w:tabs>
                <w:tab w:val="left" w:pos="709"/>
                <w:tab w:val="left" w:pos="1418"/>
              </w:tabs>
              <w:spacing w:before="100" w:after="0" w:line="240" w:lineRule="auto"/>
              <w:rPr>
                <w:rFonts w:ascii="Times New Roman" w:eastAsia="Times New Roman" w:hAnsi="Times New Roman"/>
                <w:b/>
                <w:lang w:eastAsia="ru-RU"/>
              </w:rPr>
            </w:pPr>
          </w:p>
        </w:tc>
      </w:tr>
      <w:tr w:rsidR="00F5058C" w:rsidRPr="00712D8F" w:rsidTr="008A6A63">
        <w:trPr>
          <w:trHeight w:val="755"/>
        </w:trPr>
        <w:tc>
          <w:tcPr>
            <w:tcW w:w="4536" w:type="dxa"/>
            <w:gridSpan w:val="2"/>
          </w:tcPr>
          <w:p w:rsidR="00F5058C" w:rsidRPr="00CB298A" w:rsidRDefault="00F5058C" w:rsidP="000A3802">
            <w:pPr>
              <w:tabs>
                <w:tab w:val="left" w:pos="709"/>
                <w:tab w:val="left" w:pos="1418"/>
              </w:tabs>
              <w:spacing w:before="100" w:after="0" w:line="240" w:lineRule="auto"/>
              <w:rPr>
                <w:rFonts w:ascii="Times New Roman" w:hAnsi="Times New Roman"/>
                <w:lang w:eastAsia="ru-RU"/>
              </w:rPr>
            </w:pPr>
          </w:p>
          <w:p w:rsidR="00F5058C" w:rsidRPr="00CB298A" w:rsidRDefault="00F5058C" w:rsidP="000A3802">
            <w:pPr>
              <w:tabs>
                <w:tab w:val="left" w:pos="709"/>
                <w:tab w:val="left" w:pos="1418"/>
              </w:tabs>
              <w:spacing w:before="100" w:after="0" w:line="240" w:lineRule="auto"/>
              <w:rPr>
                <w:rFonts w:ascii="Times New Roman" w:hAnsi="Times New Roman"/>
                <w:lang w:eastAsia="ru-RU"/>
              </w:rPr>
            </w:pPr>
            <w:r w:rsidRPr="00CB298A">
              <w:rPr>
                <w:rFonts w:ascii="Times New Roman" w:hAnsi="Times New Roman"/>
                <w:lang w:eastAsia="ru-RU"/>
              </w:rPr>
              <w:t>____________________/</w:t>
            </w:r>
            <w:r w:rsidR="00712D8F" w:rsidRPr="00CB298A">
              <w:rPr>
                <w:rFonts w:ascii="Times New Roman" w:hAnsi="Times New Roman"/>
                <w:lang w:eastAsia="ru-RU"/>
              </w:rPr>
              <w:t xml:space="preserve"> </w:t>
            </w:r>
            <w:r w:rsidRPr="00CB298A">
              <w:rPr>
                <w:rFonts w:ascii="Times New Roman" w:hAnsi="Times New Roman"/>
                <w:lang w:eastAsia="ru-RU"/>
              </w:rPr>
              <w:t>/</w:t>
            </w:r>
          </w:p>
          <w:p w:rsidR="00F5058C" w:rsidRPr="00CB298A" w:rsidRDefault="00F5058C" w:rsidP="000A3802">
            <w:pPr>
              <w:widowControl w:val="0"/>
              <w:tabs>
                <w:tab w:val="left" w:pos="709"/>
                <w:tab w:val="left" w:pos="1418"/>
              </w:tabs>
              <w:spacing w:before="100" w:after="0" w:line="240" w:lineRule="auto"/>
              <w:rPr>
                <w:rFonts w:ascii="Times New Roman" w:hAnsi="Times New Roman"/>
                <w:lang w:eastAsia="ru-RU"/>
              </w:rPr>
            </w:pPr>
            <w:r w:rsidRPr="00CB298A">
              <w:rPr>
                <w:rFonts w:ascii="Times New Roman" w:hAnsi="Times New Roman"/>
                <w:lang w:eastAsia="ru-RU"/>
              </w:rPr>
              <w:t>М.П.</w:t>
            </w:r>
          </w:p>
        </w:tc>
        <w:tc>
          <w:tcPr>
            <w:tcW w:w="4928" w:type="dxa"/>
          </w:tcPr>
          <w:p w:rsidR="008A6A63" w:rsidRPr="00CB298A" w:rsidRDefault="008A6A63" w:rsidP="000A3802">
            <w:pPr>
              <w:tabs>
                <w:tab w:val="left" w:pos="709"/>
                <w:tab w:val="left" w:pos="1418"/>
              </w:tabs>
              <w:spacing w:before="100" w:after="0" w:line="240" w:lineRule="auto"/>
              <w:rPr>
                <w:rFonts w:ascii="Times New Roman" w:hAnsi="Times New Roman"/>
                <w:lang w:eastAsia="ru-RU"/>
              </w:rPr>
            </w:pPr>
          </w:p>
          <w:p w:rsidR="00F5058C" w:rsidRPr="00CB298A" w:rsidRDefault="00F5058C" w:rsidP="000A3802">
            <w:pPr>
              <w:tabs>
                <w:tab w:val="left" w:pos="709"/>
                <w:tab w:val="left" w:pos="1418"/>
              </w:tabs>
              <w:spacing w:before="100" w:after="0" w:line="240" w:lineRule="auto"/>
              <w:rPr>
                <w:rFonts w:ascii="Times New Roman" w:hAnsi="Times New Roman"/>
                <w:lang w:eastAsia="ru-RU"/>
              </w:rPr>
            </w:pPr>
            <w:r w:rsidRPr="00CB298A">
              <w:rPr>
                <w:rFonts w:ascii="Times New Roman" w:hAnsi="Times New Roman"/>
                <w:lang w:eastAsia="ru-RU"/>
              </w:rPr>
              <w:t xml:space="preserve">____________________ / </w:t>
            </w:r>
          </w:p>
          <w:p w:rsidR="00F5058C" w:rsidRPr="00712D8F" w:rsidRDefault="00F5058C" w:rsidP="000A3802">
            <w:pPr>
              <w:widowControl w:val="0"/>
              <w:tabs>
                <w:tab w:val="left" w:pos="709"/>
                <w:tab w:val="left" w:pos="1418"/>
              </w:tabs>
              <w:spacing w:before="100" w:after="0" w:line="240" w:lineRule="auto"/>
              <w:rPr>
                <w:rFonts w:ascii="Times New Roman" w:hAnsi="Times New Roman"/>
                <w:lang w:eastAsia="ru-RU"/>
              </w:rPr>
            </w:pPr>
            <w:r w:rsidRPr="00CB298A">
              <w:rPr>
                <w:rFonts w:ascii="Times New Roman" w:hAnsi="Times New Roman"/>
                <w:lang w:eastAsia="ru-RU"/>
              </w:rPr>
              <w:t>М.П.</w:t>
            </w:r>
          </w:p>
        </w:tc>
      </w:tr>
    </w:tbl>
    <w:p w:rsidR="00F5058C" w:rsidRPr="00712D8F" w:rsidRDefault="00F5058C">
      <w:pPr>
        <w:rPr>
          <w:rFonts w:ascii="Times New Roman" w:hAnsi="Times New Roman"/>
        </w:rPr>
      </w:pPr>
    </w:p>
    <w:sectPr w:rsidR="00F5058C" w:rsidRPr="00712D8F" w:rsidSect="0052214B">
      <w:headerReference w:type="default" r:id="rId8"/>
      <w:footerReference w:type="default" r:id="rId9"/>
      <w:pgSz w:w="11906" w:h="16838"/>
      <w:pgMar w:top="28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5BE" w:rsidRDefault="003B65BE" w:rsidP="000A3802">
      <w:pPr>
        <w:spacing w:after="0" w:line="240" w:lineRule="auto"/>
      </w:pPr>
      <w:r>
        <w:separator/>
      </w:r>
    </w:p>
  </w:endnote>
  <w:endnote w:type="continuationSeparator" w:id="0">
    <w:p w:rsidR="003B65BE" w:rsidRDefault="003B65BE" w:rsidP="000A3802">
      <w:pPr>
        <w:spacing w:after="0" w:line="240" w:lineRule="auto"/>
      </w:pPr>
      <w:r>
        <w:continuationSeparator/>
      </w:r>
    </w:p>
  </w:endnote>
  <w:endnote w:type="continuationNotice" w:id="1">
    <w:p w:rsidR="003B65BE" w:rsidRDefault="003B65BE">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Journal">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81" w:rsidRDefault="00E27481">
    <w:pPr>
      <w:pStyle w:val="a5"/>
      <w:rPr>
        <w:sz w:val="20"/>
        <w:szCs w:val="20"/>
      </w:rPr>
    </w:pPr>
  </w:p>
  <w:p w:rsidR="00E27481" w:rsidRPr="00D7475C" w:rsidRDefault="00E27481">
    <w:pPr>
      <w:pStyle w:val="a5"/>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5BE" w:rsidRDefault="003B65BE" w:rsidP="000A3802">
      <w:pPr>
        <w:spacing w:after="0" w:line="240" w:lineRule="auto"/>
      </w:pPr>
      <w:r>
        <w:separator/>
      </w:r>
    </w:p>
  </w:footnote>
  <w:footnote w:type="continuationSeparator" w:id="0">
    <w:p w:rsidR="003B65BE" w:rsidRDefault="003B65BE" w:rsidP="000A3802">
      <w:pPr>
        <w:spacing w:after="0" w:line="240" w:lineRule="auto"/>
      </w:pPr>
      <w:r>
        <w:continuationSeparator/>
      </w:r>
    </w:p>
  </w:footnote>
  <w:footnote w:type="continuationNotice" w:id="1">
    <w:p w:rsidR="003B65BE" w:rsidRDefault="003B65BE">
      <w:pPr>
        <w:spacing w:after="0" w:line="240" w:lineRule="auto"/>
      </w:pPr>
    </w:p>
  </w:footnote>
  <w:footnote w:id="2">
    <w:p w:rsidR="00E27481" w:rsidRDefault="00E27481" w:rsidP="000A3802">
      <w:pPr>
        <w:pStyle w:val="ab"/>
      </w:pPr>
      <w:r>
        <w:rPr>
          <w:rStyle w:val="afc"/>
        </w:rPr>
        <w:footnoteRef/>
      </w:r>
      <w:r w:rsidRPr="00BD3229">
        <w:rPr>
          <w:sz w:val="16"/>
          <w:szCs w:val="16"/>
        </w:rPr>
        <w:t xml:space="preserve">Во избежание сомнений, в настоящем </w:t>
      </w:r>
      <w:r>
        <w:rPr>
          <w:sz w:val="16"/>
          <w:szCs w:val="16"/>
        </w:rPr>
        <w:t>Договоре</w:t>
      </w:r>
      <w:r w:rsidRPr="00BD3229">
        <w:rPr>
          <w:sz w:val="16"/>
          <w:szCs w:val="16"/>
        </w:rPr>
        <w:t xml:space="preserve"> понятие Брокер содержит следующее определение: перестраховочный брокер, организующий, организующий размещение Программы перестрахования, а именно: обеспечивающий подписание Перестраховочных слипов, выдающий Ковер-ноту, контролирующий оплату перестраховочной премии, содействующий в урегулировании убытков.  </w:t>
      </w:r>
    </w:p>
  </w:footnote>
  <w:footnote w:id="3">
    <w:p w:rsidR="00E27481" w:rsidRDefault="00E27481" w:rsidP="000A3802">
      <w:pPr>
        <w:pStyle w:val="ab"/>
      </w:pPr>
      <w:r>
        <w:rPr>
          <w:rStyle w:val="afc"/>
        </w:rPr>
        <w:footnoteRef/>
      </w:r>
      <w:r w:rsidRPr="00893401">
        <w:rPr>
          <w:sz w:val="16"/>
          <w:szCs w:val="16"/>
        </w:rPr>
        <w:t>Здесь</w:t>
      </w:r>
      <w:r>
        <w:rPr>
          <w:sz w:val="16"/>
          <w:szCs w:val="16"/>
        </w:rPr>
        <w:t xml:space="preserve"> и далее под термином «Собственное удержание Страховщика» подразумевается параметр перестраховочной программы Страховщика в размере 1 000 000 (Один миллион) долларов США (рублевый эквивалент на дату страхового случая/события но не менее _).</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481" w:rsidRDefault="00E27481" w:rsidP="00DE03D1">
    <w:pPr>
      <w:pStyle w:val="a"/>
      <w:numPr>
        <w:ilvl w:val="0"/>
        <w:numId w:val="0"/>
      </w:numPr>
      <w:ind w:left="1134" w:hanging="1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97F"/>
    <w:multiLevelType w:val="multilevel"/>
    <w:tmpl w:val="833E5DAE"/>
    <w:lvl w:ilvl="0">
      <w:start w:val="2"/>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360"/>
        </w:tabs>
        <w:ind w:left="360" w:hanging="360"/>
      </w:pPr>
      <w:rPr>
        <w:rFonts w:cs="Times New Roman" w:hint="default"/>
        <w:color w:val="auto"/>
      </w:rPr>
    </w:lvl>
    <w:lvl w:ilvl="2">
      <w:start w:val="4"/>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
    <w:nsid w:val="01BF339E"/>
    <w:multiLevelType w:val="hybridMultilevel"/>
    <w:tmpl w:val="E018A1E2"/>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2">
    <w:nsid w:val="0ED53A33"/>
    <w:multiLevelType w:val="multilevel"/>
    <w:tmpl w:val="DEB0AC4A"/>
    <w:lvl w:ilvl="0">
      <w:start w:val="3"/>
      <w:numFmt w:val="decimal"/>
      <w:lvlText w:val="%1."/>
      <w:lvlJc w:val="left"/>
      <w:pPr>
        <w:ind w:left="540" w:hanging="540"/>
      </w:pPr>
      <w:rPr>
        <w:rFonts w:cs="Times New Roman" w:hint="default"/>
      </w:rPr>
    </w:lvl>
    <w:lvl w:ilvl="1">
      <w:start w:val="2"/>
      <w:numFmt w:val="decimal"/>
      <w:lvlText w:val="%1.%2."/>
      <w:lvlJc w:val="left"/>
      <w:pPr>
        <w:ind w:left="753"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
    <w:nsid w:val="11021D1F"/>
    <w:multiLevelType w:val="multilevel"/>
    <w:tmpl w:val="D6D8CD7A"/>
    <w:lvl w:ilvl="0">
      <w:start w:val="8"/>
      <w:numFmt w:val="decimal"/>
      <w:lvlText w:val="%1."/>
      <w:lvlJc w:val="left"/>
      <w:pPr>
        <w:ind w:left="480" w:hanging="480"/>
      </w:pPr>
      <w:rPr>
        <w:rFonts w:cs="Times New Roman" w:hint="default"/>
      </w:rPr>
    </w:lvl>
    <w:lvl w:ilvl="1">
      <w:start w:val="15"/>
      <w:numFmt w:val="decimal"/>
      <w:lvlText w:val="%1.%2."/>
      <w:lvlJc w:val="left"/>
      <w:pPr>
        <w:ind w:left="764" w:hanging="48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424" w:hanging="72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3920" w:hanging="1080"/>
      </w:pPr>
      <w:rPr>
        <w:rFonts w:cs="Times New Roman" w:hint="default"/>
      </w:rPr>
    </w:lvl>
    <w:lvl w:ilvl="6">
      <w:start w:val="1"/>
      <w:numFmt w:val="decimal"/>
      <w:lvlText w:val="%1.%2.%3.%4.%5.%6.%7."/>
      <w:lvlJc w:val="left"/>
      <w:pPr>
        <w:ind w:left="4848" w:hanging="1440"/>
      </w:pPr>
      <w:rPr>
        <w:rFonts w:cs="Times New Roman" w:hint="default"/>
      </w:rPr>
    </w:lvl>
    <w:lvl w:ilvl="7">
      <w:start w:val="1"/>
      <w:numFmt w:val="decimal"/>
      <w:lvlText w:val="%1.%2.%3.%4.%5.%6.%7.%8."/>
      <w:lvlJc w:val="left"/>
      <w:pPr>
        <w:ind w:left="5416" w:hanging="1440"/>
      </w:pPr>
      <w:rPr>
        <w:rFonts w:cs="Times New Roman" w:hint="default"/>
      </w:rPr>
    </w:lvl>
    <w:lvl w:ilvl="8">
      <w:start w:val="1"/>
      <w:numFmt w:val="decimal"/>
      <w:lvlText w:val="%1.%2.%3.%4.%5.%6.%7.%8.%9."/>
      <w:lvlJc w:val="left"/>
      <w:pPr>
        <w:ind w:left="6344" w:hanging="1800"/>
      </w:pPr>
      <w:rPr>
        <w:rFonts w:cs="Times New Roman" w:hint="default"/>
      </w:rPr>
    </w:lvl>
  </w:abstractNum>
  <w:abstractNum w:abstractNumId="4">
    <w:nsid w:val="19365147"/>
    <w:multiLevelType w:val="multilevel"/>
    <w:tmpl w:val="960A77C2"/>
    <w:lvl w:ilvl="0">
      <w:start w:val="3"/>
      <w:numFmt w:val="decimal"/>
      <w:lvlText w:val="%1."/>
      <w:lvlJc w:val="left"/>
      <w:pPr>
        <w:ind w:left="660" w:hanging="660"/>
      </w:pPr>
      <w:rPr>
        <w:rFonts w:hint="default"/>
        <w:color w:val="000000"/>
      </w:rPr>
    </w:lvl>
    <w:lvl w:ilvl="1">
      <w:start w:val="3"/>
      <w:numFmt w:val="decimal"/>
      <w:lvlText w:val="%1.%2."/>
      <w:lvlJc w:val="left"/>
      <w:pPr>
        <w:ind w:left="1020" w:hanging="660"/>
      </w:pPr>
      <w:rPr>
        <w:rFonts w:hint="default"/>
        <w:color w:val="000000"/>
      </w:rPr>
    </w:lvl>
    <w:lvl w:ilvl="2">
      <w:start w:val="14"/>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nsid w:val="1BC459CD"/>
    <w:multiLevelType w:val="multilevel"/>
    <w:tmpl w:val="9EC6AB9E"/>
    <w:lvl w:ilvl="0">
      <w:start w:val="3"/>
      <w:numFmt w:val="decimal"/>
      <w:lvlText w:val="%1."/>
      <w:lvlJc w:val="left"/>
      <w:pPr>
        <w:ind w:left="540" w:hanging="540"/>
      </w:pPr>
      <w:rPr>
        <w:rFonts w:cs="Times New Roman" w:hint="default"/>
      </w:rPr>
    </w:lvl>
    <w:lvl w:ilvl="1">
      <w:start w:val="3"/>
      <w:numFmt w:val="decimal"/>
      <w:lvlText w:val="%1.%2."/>
      <w:lvlJc w:val="left"/>
      <w:pPr>
        <w:ind w:left="824" w:hanging="540"/>
      </w:pPr>
      <w:rPr>
        <w:rFonts w:cs="Times New Roman" w:hint="default"/>
      </w:rPr>
    </w:lvl>
    <w:lvl w:ilvl="2">
      <w:start w:val="7"/>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6">
    <w:nsid w:val="1BEB4688"/>
    <w:multiLevelType w:val="multilevel"/>
    <w:tmpl w:val="32CAC5BE"/>
    <w:lvl w:ilvl="0">
      <w:start w:val="3"/>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4F16B5F"/>
    <w:multiLevelType w:val="multilevel"/>
    <w:tmpl w:val="D2245C1C"/>
    <w:lvl w:ilvl="0">
      <w:start w:val="8"/>
      <w:numFmt w:val="decimal"/>
      <w:lvlText w:val="%1."/>
      <w:lvlJc w:val="left"/>
      <w:pPr>
        <w:ind w:left="360" w:hanging="360"/>
      </w:pPr>
      <w:rPr>
        <w:rFonts w:cs="Times New Roman" w:hint="default"/>
      </w:rPr>
    </w:lvl>
    <w:lvl w:ilvl="1">
      <w:start w:val="5"/>
      <w:numFmt w:val="decimal"/>
      <w:lvlText w:val="%1.%2."/>
      <w:lvlJc w:val="left"/>
      <w:pPr>
        <w:ind w:left="573" w:hanging="36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8">
    <w:nsid w:val="269D1A01"/>
    <w:multiLevelType w:val="hybridMultilevel"/>
    <w:tmpl w:val="2C701E7E"/>
    <w:lvl w:ilvl="0" w:tplc="21F05A76">
      <w:start w:val="1"/>
      <w:numFmt w:val="lowerRoman"/>
      <w:lvlText w:val="(%1)"/>
      <w:lvlJc w:val="left"/>
      <w:pPr>
        <w:tabs>
          <w:tab w:val="num" w:pos="10353"/>
        </w:tabs>
        <w:ind w:left="1985" w:hanging="85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7297888"/>
    <w:multiLevelType w:val="multilevel"/>
    <w:tmpl w:val="8CA28796"/>
    <w:lvl w:ilvl="0">
      <w:start w:val="8"/>
      <w:numFmt w:val="decimal"/>
      <w:lvlText w:val="%1."/>
      <w:lvlJc w:val="left"/>
      <w:pPr>
        <w:ind w:left="540" w:hanging="540"/>
      </w:pPr>
      <w:rPr>
        <w:rFonts w:cs="Times New Roman" w:hint="default"/>
      </w:rPr>
    </w:lvl>
    <w:lvl w:ilvl="1">
      <w:start w:val="5"/>
      <w:numFmt w:val="decimal"/>
      <w:lvlText w:val="%1.%2."/>
      <w:lvlJc w:val="left"/>
      <w:pPr>
        <w:ind w:left="611" w:hanging="540"/>
      </w:pPr>
      <w:rPr>
        <w:rFonts w:cs="Times New Roman" w:hint="default"/>
      </w:rPr>
    </w:lvl>
    <w:lvl w:ilvl="2">
      <w:start w:val="2"/>
      <w:numFmt w:val="decimal"/>
      <w:lvlText w:val="%1.%2.%3."/>
      <w:lvlJc w:val="left"/>
      <w:pPr>
        <w:ind w:left="1146" w:hanging="720"/>
      </w:pPr>
      <w:rPr>
        <w:rFonts w:cs="Times New Roman" w:hint="default"/>
      </w:rPr>
    </w:lvl>
    <w:lvl w:ilvl="3">
      <w:start w:val="1"/>
      <w:numFmt w:val="decimal"/>
      <w:lvlText w:val="%1.%2.%3.%4."/>
      <w:lvlJc w:val="left"/>
      <w:pPr>
        <w:ind w:left="933" w:hanging="72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435"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937" w:hanging="1440"/>
      </w:pPr>
      <w:rPr>
        <w:rFonts w:cs="Times New Roman" w:hint="default"/>
      </w:rPr>
    </w:lvl>
    <w:lvl w:ilvl="8">
      <w:start w:val="1"/>
      <w:numFmt w:val="decimal"/>
      <w:lvlText w:val="%1.%2.%3.%4.%5.%6.%7.%8.%9."/>
      <w:lvlJc w:val="left"/>
      <w:pPr>
        <w:ind w:left="2368" w:hanging="1800"/>
      </w:pPr>
      <w:rPr>
        <w:rFonts w:cs="Times New Roman" w:hint="default"/>
      </w:rPr>
    </w:lvl>
  </w:abstractNum>
  <w:abstractNum w:abstractNumId="10">
    <w:nsid w:val="2AF07EBE"/>
    <w:multiLevelType w:val="multilevel"/>
    <w:tmpl w:val="1B90AAC6"/>
    <w:lvl w:ilvl="0">
      <w:start w:val="7"/>
      <w:numFmt w:val="decimal"/>
      <w:lvlText w:val="%1."/>
      <w:lvlJc w:val="lef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3"/>
      <w:numFmt w:val="decimal"/>
      <w:isLgl/>
      <w:lvlText w:val="%1.%2.%3."/>
      <w:lvlJc w:val="left"/>
      <w:pPr>
        <w:ind w:left="1288"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nsid w:val="2E220588"/>
    <w:multiLevelType w:val="hybridMultilevel"/>
    <w:tmpl w:val="410856D0"/>
    <w:lvl w:ilvl="0" w:tplc="C188082E">
      <w:start w:val="11"/>
      <w:numFmt w:val="bullet"/>
      <w:lvlText w:val="–"/>
      <w:lvlJc w:val="left"/>
      <w:pPr>
        <w:ind w:left="562" w:hanging="360"/>
      </w:pPr>
      <w:rPr>
        <w:rFonts w:ascii="Times New Roman" w:eastAsia="Times New Roman" w:hAnsi="Times New Roman" w:hint="default"/>
      </w:rPr>
    </w:lvl>
    <w:lvl w:ilvl="1" w:tplc="04190003" w:tentative="1">
      <w:start w:val="1"/>
      <w:numFmt w:val="bullet"/>
      <w:lvlText w:val="o"/>
      <w:lvlJc w:val="left"/>
      <w:pPr>
        <w:ind w:left="1282" w:hanging="360"/>
      </w:pPr>
      <w:rPr>
        <w:rFonts w:ascii="Courier New" w:hAnsi="Courier New" w:hint="default"/>
      </w:rPr>
    </w:lvl>
    <w:lvl w:ilvl="2" w:tplc="04190005" w:tentative="1">
      <w:start w:val="1"/>
      <w:numFmt w:val="bullet"/>
      <w:lvlText w:val=""/>
      <w:lvlJc w:val="left"/>
      <w:pPr>
        <w:ind w:left="2002" w:hanging="360"/>
      </w:pPr>
      <w:rPr>
        <w:rFonts w:ascii="Wingdings" w:hAnsi="Wingdings" w:hint="default"/>
      </w:rPr>
    </w:lvl>
    <w:lvl w:ilvl="3" w:tplc="04190001" w:tentative="1">
      <w:start w:val="1"/>
      <w:numFmt w:val="bullet"/>
      <w:lvlText w:val=""/>
      <w:lvlJc w:val="left"/>
      <w:pPr>
        <w:ind w:left="2722" w:hanging="360"/>
      </w:pPr>
      <w:rPr>
        <w:rFonts w:ascii="Symbol" w:hAnsi="Symbol" w:hint="default"/>
      </w:rPr>
    </w:lvl>
    <w:lvl w:ilvl="4" w:tplc="04190003" w:tentative="1">
      <w:start w:val="1"/>
      <w:numFmt w:val="bullet"/>
      <w:lvlText w:val="o"/>
      <w:lvlJc w:val="left"/>
      <w:pPr>
        <w:ind w:left="3442" w:hanging="360"/>
      </w:pPr>
      <w:rPr>
        <w:rFonts w:ascii="Courier New" w:hAnsi="Courier New" w:hint="default"/>
      </w:rPr>
    </w:lvl>
    <w:lvl w:ilvl="5" w:tplc="04190005" w:tentative="1">
      <w:start w:val="1"/>
      <w:numFmt w:val="bullet"/>
      <w:lvlText w:val=""/>
      <w:lvlJc w:val="left"/>
      <w:pPr>
        <w:ind w:left="4162" w:hanging="360"/>
      </w:pPr>
      <w:rPr>
        <w:rFonts w:ascii="Wingdings" w:hAnsi="Wingdings" w:hint="default"/>
      </w:rPr>
    </w:lvl>
    <w:lvl w:ilvl="6" w:tplc="04190001" w:tentative="1">
      <w:start w:val="1"/>
      <w:numFmt w:val="bullet"/>
      <w:lvlText w:val=""/>
      <w:lvlJc w:val="left"/>
      <w:pPr>
        <w:ind w:left="4882" w:hanging="360"/>
      </w:pPr>
      <w:rPr>
        <w:rFonts w:ascii="Symbol" w:hAnsi="Symbol" w:hint="default"/>
      </w:rPr>
    </w:lvl>
    <w:lvl w:ilvl="7" w:tplc="04190003" w:tentative="1">
      <w:start w:val="1"/>
      <w:numFmt w:val="bullet"/>
      <w:lvlText w:val="o"/>
      <w:lvlJc w:val="left"/>
      <w:pPr>
        <w:ind w:left="5602" w:hanging="360"/>
      </w:pPr>
      <w:rPr>
        <w:rFonts w:ascii="Courier New" w:hAnsi="Courier New" w:hint="default"/>
      </w:rPr>
    </w:lvl>
    <w:lvl w:ilvl="8" w:tplc="04190005" w:tentative="1">
      <w:start w:val="1"/>
      <w:numFmt w:val="bullet"/>
      <w:lvlText w:val=""/>
      <w:lvlJc w:val="left"/>
      <w:pPr>
        <w:ind w:left="6322" w:hanging="360"/>
      </w:pPr>
      <w:rPr>
        <w:rFonts w:ascii="Wingdings" w:hAnsi="Wingdings" w:hint="default"/>
      </w:rPr>
    </w:lvl>
  </w:abstractNum>
  <w:abstractNum w:abstractNumId="12">
    <w:nsid w:val="2E482EDD"/>
    <w:multiLevelType w:val="hybridMultilevel"/>
    <w:tmpl w:val="9490C662"/>
    <w:lvl w:ilvl="0" w:tplc="4BC434B2">
      <w:start w:val="1"/>
      <w:numFmt w:val="lowerLetter"/>
      <w:lvlText w:val="%1)"/>
      <w:lvlJc w:val="left"/>
      <w:pPr>
        <w:ind w:left="360" w:hanging="360"/>
      </w:pPr>
      <w:rPr>
        <w:rFonts w:cs="Times New Roman"/>
        <w:color w:val="auto"/>
        <w:sz w:val="24"/>
        <w:szCs w:val="24"/>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nsid w:val="337A0A3B"/>
    <w:multiLevelType w:val="multilevel"/>
    <w:tmpl w:val="37900896"/>
    <w:lvl w:ilvl="0">
      <w:start w:val="3"/>
      <w:numFmt w:val="decimal"/>
      <w:lvlText w:val="%1."/>
      <w:lvlJc w:val="left"/>
      <w:pPr>
        <w:ind w:left="540" w:hanging="540"/>
      </w:pPr>
      <w:rPr>
        <w:rFonts w:cs="Times New Roman" w:hint="default"/>
      </w:rPr>
    </w:lvl>
    <w:lvl w:ilvl="1">
      <w:start w:val="4"/>
      <w:numFmt w:val="decimal"/>
      <w:lvlText w:val="%1.%2."/>
      <w:lvlJc w:val="left"/>
      <w:pPr>
        <w:ind w:left="965" w:hanging="540"/>
      </w:pPr>
      <w:rPr>
        <w:rFonts w:cs="Times New Roman" w:hint="default"/>
      </w:rPr>
    </w:lvl>
    <w:lvl w:ilvl="2">
      <w:start w:val="4"/>
      <w:numFmt w:val="decimal"/>
      <w:lvlText w:val="%1.%2.%3."/>
      <w:lvlJc w:val="left"/>
      <w:pPr>
        <w:ind w:left="1570" w:hanging="720"/>
      </w:pPr>
      <w:rPr>
        <w:rFonts w:cs="Times New Roman" w:hint="default"/>
        <w:strike w:val="0"/>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4">
    <w:nsid w:val="33975957"/>
    <w:multiLevelType w:val="hybridMultilevel"/>
    <w:tmpl w:val="AFCA8F98"/>
    <w:lvl w:ilvl="0" w:tplc="04190017">
      <w:start w:val="2"/>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7335CC8"/>
    <w:multiLevelType w:val="multilevel"/>
    <w:tmpl w:val="47CA7046"/>
    <w:lvl w:ilvl="0">
      <w:start w:val="2"/>
      <w:numFmt w:val="decimal"/>
      <w:lvlText w:val="%1."/>
      <w:lvlJc w:val="left"/>
      <w:pPr>
        <w:ind w:left="540" w:hanging="540"/>
      </w:pPr>
      <w:rPr>
        <w:rFonts w:cs="Times New Roman" w:hint="default"/>
      </w:rPr>
    </w:lvl>
    <w:lvl w:ilvl="1">
      <w:start w:val="2"/>
      <w:numFmt w:val="decimal"/>
      <w:lvlText w:val="%1.%2."/>
      <w:lvlJc w:val="left"/>
      <w:pPr>
        <w:ind w:left="611" w:hanging="54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933" w:hanging="720"/>
      </w:pPr>
      <w:rPr>
        <w:rFonts w:cs="Times New Roman" w:hint="default"/>
      </w:rPr>
    </w:lvl>
    <w:lvl w:ilvl="4">
      <w:start w:val="1"/>
      <w:numFmt w:val="decimal"/>
      <w:lvlText w:val="%1.%2.%3.%4.%5."/>
      <w:lvlJc w:val="left"/>
      <w:pPr>
        <w:ind w:left="1364" w:hanging="1080"/>
      </w:pPr>
      <w:rPr>
        <w:rFonts w:cs="Times New Roman" w:hint="default"/>
      </w:rPr>
    </w:lvl>
    <w:lvl w:ilvl="5">
      <w:start w:val="1"/>
      <w:numFmt w:val="decimal"/>
      <w:lvlText w:val="%1.%2.%3.%4.%5.%6."/>
      <w:lvlJc w:val="left"/>
      <w:pPr>
        <w:ind w:left="1435" w:hanging="1080"/>
      </w:pPr>
      <w:rPr>
        <w:rFonts w:cs="Times New Roman" w:hint="default"/>
      </w:rPr>
    </w:lvl>
    <w:lvl w:ilvl="6">
      <w:start w:val="1"/>
      <w:numFmt w:val="decimal"/>
      <w:lvlText w:val="%1.%2.%3.%4.%5.%6.%7."/>
      <w:lvlJc w:val="left"/>
      <w:pPr>
        <w:ind w:left="1866" w:hanging="1440"/>
      </w:pPr>
      <w:rPr>
        <w:rFonts w:cs="Times New Roman" w:hint="default"/>
      </w:rPr>
    </w:lvl>
    <w:lvl w:ilvl="7">
      <w:start w:val="1"/>
      <w:numFmt w:val="decimal"/>
      <w:lvlText w:val="%1.%2.%3.%4.%5.%6.%7.%8."/>
      <w:lvlJc w:val="left"/>
      <w:pPr>
        <w:ind w:left="1937" w:hanging="1440"/>
      </w:pPr>
      <w:rPr>
        <w:rFonts w:cs="Times New Roman" w:hint="default"/>
      </w:rPr>
    </w:lvl>
    <w:lvl w:ilvl="8">
      <w:start w:val="1"/>
      <w:numFmt w:val="decimal"/>
      <w:lvlText w:val="%1.%2.%3.%4.%5.%6.%7.%8.%9."/>
      <w:lvlJc w:val="left"/>
      <w:pPr>
        <w:ind w:left="2368" w:hanging="1800"/>
      </w:pPr>
      <w:rPr>
        <w:rFonts w:cs="Times New Roman" w:hint="default"/>
      </w:rPr>
    </w:lvl>
  </w:abstractNum>
  <w:abstractNum w:abstractNumId="16">
    <w:nsid w:val="3B4B7549"/>
    <w:multiLevelType w:val="multilevel"/>
    <w:tmpl w:val="7892F7E0"/>
    <w:lvl w:ilvl="0">
      <w:start w:val="3"/>
      <w:numFmt w:val="decimal"/>
      <w:lvlText w:val="%1."/>
      <w:lvlJc w:val="left"/>
      <w:pPr>
        <w:ind w:left="540" w:hanging="540"/>
      </w:pPr>
      <w:rPr>
        <w:rFonts w:cs="Times New Roman" w:hint="default"/>
      </w:rPr>
    </w:lvl>
    <w:lvl w:ilvl="1">
      <w:start w:val="3"/>
      <w:numFmt w:val="decimal"/>
      <w:lvlText w:val="%1.%2."/>
      <w:lvlJc w:val="left"/>
      <w:pPr>
        <w:ind w:left="965" w:hanging="540"/>
      </w:pPr>
      <w:rPr>
        <w:rFonts w:cs="Times New Roman" w:hint="default"/>
      </w:rPr>
    </w:lvl>
    <w:lvl w:ilvl="2">
      <w:start w:val="1"/>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780" w:hanging="108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990" w:hanging="144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5200" w:hanging="1800"/>
      </w:pPr>
      <w:rPr>
        <w:rFonts w:cs="Times New Roman" w:hint="default"/>
      </w:rPr>
    </w:lvl>
  </w:abstractNum>
  <w:abstractNum w:abstractNumId="17">
    <w:nsid w:val="3C4A2B57"/>
    <w:multiLevelType w:val="multilevel"/>
    <w:tmpl w:val="C026F3D4"/>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8">
    <w:nsid w:val="42323472"/>
    <w:multiLevelType w:val="multilevel"/>
    <w:tmpl w:val="0FDA9CA6"/>
    <w:lvl w:ilvl="0">
      <w:start w:val="3"/>
      <w:numFmt w:val="decimal"/>
      <w:lvlText w:val="%1."/>
      <w:lvlJc w:val="left"/>
      <w:pPr>
        <w:ind w:left="645" w:hanging="645"/>
      </w:pPr>
      <w:rPr>
        <w:rFonts w:cs="Times New Roman" w:hint="default"/>
      </w:rPr>
    </w:lvl>
    <w:lvl w:ilvl="1">
      <w:start w:val="3"/>
      <w:numFmt w:val="decimal"/>
      <w:lvlText w:val="%1.%2."/>
      <w:lvlJc w:val="left"/>
      <w:pPr>
        <w:ind w:left="929" w:hanging="645"/>
      </w:pPr>
      <w:rPr>
        <w:rFonts w:cs="Times New Roman" w:hint="default"/>
      </w:rPr>
    </w:lvl>
    <w:lvl w:ilvl="2">
      <w:start w:val="10"/>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19">
    <w:nsid w:val="43BE1ADC"/>
    <w:multiLevelType w:val="multilevel"/>
    <w:tmpl w:val="1F3EFFB0"/>
    <w:lvl w:ilvl="0">
      <w:start w:val="3"/>
      <w:numFmt w:val="decimal"/>
      <w:lvlText w:val="%1."/>
      <w:lvlJc w:val="left"/>
      <w:pPr>
        <w:ind w:left="540" w:hanging="540"/>
      </w:pPr>
      <w:rPr>
        <w:rFonts w:cs="Times New Roman" w:hint="default"/>
      </w:rPr>
    </w:lvl>
    <w:lvl w:ilvl="1">
      <w:start w:val="2"/>
      <w:numFmt w:val="decimal"/>
      <w:lvlText w:val="%1.%2."/>
      <w:lvlJc w:val="left"/>
      <w:pPr>
        <w:ind w:left="824" w:hanging="540"/>
      </w:pPr>
      <w:rPr>
        <w:rFonts w:cs="Times New Roman" w:hint="default"/>
      </w:rPr>
    </w:lvl>
    <w:lvl w:ilvl="2">
      <w:start w:val="6"/>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1790"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0">
    <w:nsid w:val="478A395C"/>
    <w:multiLevelType w:val="multilevel"/>
    <w:tmpl w:val="84FE7E46"/>
    <w:lvl w:ilvl="0">
      <w:start w:val="1"/>
      <w:numFmt w:val="decimal"/>
      <w:lvlText w:val="%1."/>
      <w:lvlJc w:val="left"/>
      <w:pPr>
        <w:tabs>
          <w:tab w:val="num" w:pos="1134"/>
        </w:tabs>
        <w:ind w:left="1134" w:hanging="1134"/>
      </w:pPr>
      <w:rPr>
        <w:rFonts w:cs="Times New Roman"/>
      </w:rPr>
    </w:lvl>
    <w:lvl w:ilvl="1">
      <w:start w:val="1"/>
      <w:numFmt w:val="decimal"/>
      <w:pStyle w:val="2"/>
      <w:lvlText w:val="%1.%2"/>
      <w:lvlJc w:val="left"/>
      <w:pPr>
        <w:tabs>
          <w:tab w:val="num" w:pos="1134"/>
        </w:tabs>
        <w:ind w:left="1134" w:hanging="1134"/>
      </w:pPr>
      <w:rPr>
        <w:rFonts w:cs="Times New Roman"/>
        <w:b/>
      </w:rPr>
    </w:lvl>
    <w:lvl w:ilvl="2">
      <w:start w:val="1"/>
      <w:numFmt w:val="decimal"/>
      <w:pStyle w:val="a"/>
      <w:lvlText w:val="%1.%2.%3"/>
      <w:lvlJc w:val="left"/>
      <w:pPr>
        <w:tabs>
          <w:tab w:val="num" w:pos="1134"/>
        </w:tabs>
        <w:ind w:left="1134" w:hanging="1134"/>
      </w:pPr>
      <w:rPr>
        <w:rFonts w:cs="Times New Roman"/>
        <w:b w:val="0"/>
        <w:bCs w:val="0"/>
        <w:i w:val="0"/>
        <w:iCs w:val="0"/>
        <w:color w:val="auto"/>
        <w:sz w:val="24"/>
        <w:szCs w:val="24"/>
      </w:rPr>
    </w:lvl>
    <w:lvl w:ilvl="3">
      <w:start w:val="1"/>
      <w:numFmt w:val="decimal"/>
      <w:lvlText w:val="%1.%2.%3.%4"/>
      <w:lvlJc w:val="left"/>
      <w:pPr>
        <w:tabs>
          <w:tab w:val="num" w:pos="2127"/>
        </w:tabs>
        <w:ind w:left="2127" w:hanging="1134"/>
      </w:pPr>
      <w:rPr>
        <w:rFonts w:cs="Times New Roman"/>
        <w:b w:val="0"/>
        <w:bCs w:val="0"/>
        <w:i w:val="0"/>
        <w:iCs w:val="0"/>
        <w:color w:val="auto"/>
        <w:sz w:val="24"/>
        <w:szCs w:val="24"/>
      </w:rPr>
    </w:lvl>
    <w:lvl w:ilvl="4">
      <w:start w:val="1"/>
      <w:numFmt w:val="lowerLetter"/>
      <w:lvlText w:val="%5)"/>
      <w:lvlJc w:val="left"/>
      <w:pPr>
        <w:tabs>
          <w:tab w:val="num" w:pos="1647"/>
        </w:tabs>
        <w:ind w:left="1647"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1">
    <w:nsid w:val="487E526C"/>
    <w:multiLevelType w:val="singleLevel"/>
    <w:tmpl w:val="961AF7F0"/>
    <w:lvl w:ilvl="0">
      <w:start w:val="2"/>
      <w:numFmt w:val="decimal"/>
      <w:lvlText w:val="3.%1."/>
      <w:legacy w:legacy="1" w:legacySpace="0" w:legacyIndent="432"/>
      <w:lvlJc w:val="left"/>
      <w:rPr>
        <w:rFonts w:ascii="Times New Roman" w:hAnsi="Times New Roman" w:cs="Times New Roman" w:hint="default"/>
      </w:rPr>
    </w:lvl>
  </w:abstractNum>
  <w:abstractNum w:abstractNumId="22">
    <w:nsid w:val="4D0F0429"/>
    <w:multiLevelType w:val="hybridMultilevel"/>
    <w:tmpl w:val="515EEA36"/>
    <w:lvl w:ilvl="0" w:tplc="FFFFFFFF">
      <w:start w:val="1"/>
      <w:numFmt w:val="bullet"/>
      <w:lvlText w:val=""/>
      <w:lvlJc w:val="left"/>
      <w:pPr>
        <w:ind w:left="3900" w:hanging="360"/>
      </w:pPr>
      <w:rPr>
        <w:rFonts w:ascii="Symbol" w:hAnsi="Symbol" w:hint="default"/>
      </w:rPr>
    </w:lvl>
    <w:lvl w:ilvl="1" w:tplc="FFFFFFFF">
      <w:start w:val="1"/>
      <w:numFmt w:val="bullet"/>
      <w:lvlText w:val="o"/>
      <w:lvlJc w:val="left"/>
      <w:pPr>
        <w:ind w:left="4620" w:hanging="360"/>
      </w:pPr>
      <w:rPr>
        <w:rFonts w:ascii="Courier New" w:hAnsi="Courier New" w:hint="default"/>
      </w:rPr>
    </w:lvl>
    <w:lvl w:ilvl="2" w:tplc="FFFFFFFF">
      <w:start w:val="1"/>
      <w:numFmt w:val="bullet"/>
      <w:lvlText w:val=""/>
      <w:lvlJc w:val="left"/>
      <w:pPr>
        <w:ind w:left="5340" w:hanging="360"/>
      </w:pPr>
      <w:rPr>
        <w:rFonts w:ascii="Wingdings" w:hAnsi="Wingdings" w:hint="default"/>
      </w:rPr>
    </w:lvl>
    <w:lvl w:ilvl="3" w:tplc="FFFFFFFF">
      <w:start w:val="1"/>
      <w:numFmt w:val="bullet"/>
      <w:lvlText w:val=""/>
      <w:lvlJc w:val="left"/>
      <w:pPr>
        <w:ind w:left="6060" w:hanging="360"/>
      </w:pPr>
      <w:rPr>
        <w:rFonts w:ascii="Symbol" w:hAnsi="Symbol" w:hint="default"/>
      </w:rPr>
    </w:lvl>
    <w:lvl w:ilvl="4" w:tplc="FFFFFFFF">
      <w:start w:val="1"/>
      <w:numFmt w:val="bullet"/>
      <w:lvlText w:val="o"/>
      <w:lvlJc w:val="left"/>
      <w:pPr>
        <w:ind w:left="6780" w:hanging="360"/>
      </w:pPr>
      <w:rPr>
        <w:rFonts w:ascii="Courier New" w:hAnsi="Courier New" w:hint="default"/>
      </w:rPr>
    </w:lvl>
    <w:lvl w:ilvl="5" w:tplc="FFFFFFFF">
      <w:start w:val="1"/>
      <w:numFmt w:val="bullet"/>
      <w:lvlText w:val=""/>
      <w:lvlJc w:val="left"/>
      <w:pPr>
        <w:ind w:left="7500" w:hanging="360"/>
      </w:pPr>
      <w:rPr>
        <w:rFonts w:ascii="Wingdings" w:hAnsi="Wingdings" w:hint="default"/>
      </w:rPr>
    </w:lvl>
    <w:lvl w:ilvl="6" w:tplc="FFFFFFFF">
      <w:start w:val="1"/>
      <w:numFmt w:val="bullet"/>
      <w:lvlText w:val=""/>
      <w:lvlJc w:val="left"/>
      <w:pPr>
        <w:ind w:left="8220" w:hanging="360"/>
      </w:pPr>
      <w:rPr>
        <w:rFonts w:ascii="Symbol" w:hAnsi="Symbol" w:hint="default"/>
      </w:rPr>
    </w:lvl>
    <w:lvl w:ilvl="7" w:tplc="FFFFFFFF">
      <w:start w:val="1"/>
      <w:numFmt w:val="bullet"/>
      <w:lvlText w:val="o"/>
      <w:lvlJc w:val="left"/>
      <w:pPr>
        <w:ind w:left="8940" w:hanging="360"/>
      </w:pPr>
      <w:rPr>
        <w:rFonts w:ascii="Courier New" w:hAnsi="Courier New" w:hint="default"/>
      </w:rPr>
    </w:lvl>
    <w:lvl w:ilvl="8" w:tplc="FFFFFFFF">
      <w:start w:val="1"/>
      <w:numFmt w:val="bullet"/>
      <w:lvlText w:val=""/>
      <w:lvlJc w:val="left"/>
      <w:pPr>
        <w:ind w:left="9660" w:hanging="360"/>
      </w:pPr>
      <w:rPr>
        <w:rFonts w:ascii="Wingdings" w:hAnsi="Wingdings" w:hint="default"/>
      </w:rPr>
    </w:lvl>
  </w:abstractNum>
  <w:abstractNum w:abstractNumId="23">
    <w:nsid w:val="4F7D2C98"/>
    <w:multiLevelType w:val="hybridMultilevel"/>
    <w:tmpl w:val="53322C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DA7EEE"/>
    <w:multiLevelType w:val="multilevel"/>
    <w:tmpl w:val="8CF639C4"/>
    <w:lvl w:ilvl="0">
      <w:start w:val="3"/>
      <w:numFmt w:val="decimal"/>
      <w:lvlText w:val="%1."/>
      <w:lvlJc w:val="left"/>
      <w:pPr>
        <w:ind w:left="450" w:hanging="450"/>
      </w:pPr>
      <w:rPr>
        <w:rFonts w:hint="default"/>
        <w:color w:val="000000"/>
      </w:rPr>
    </w:lvl>
    <w:lvl w:ilvl="1">
      <w:start w:val="4"/>
      <w:numFmt w:val="decimal"/>
      <w:lvlText w:val="%1.%2."/>
      <w:lvlJc w:val="left"/>
      <w:pPr>
        <w:ind w:left="802" w:hanging="450"/>
      </w:pPr>
      <w:rPr>
        <w:rFonts w:hint="default"/>
        <w:color w:val="000000"/>
      </w:rPr>
    </w:lvl>
    <w:lvl w:ilvl="2">
      <w:start w:val="2"/>
      <w:numFmt w:val="decimal"/>
      <w:lvlText w:val="%1.%2.%3."/>
      <w:lvlJc w:val="left"/>
      <w:pPr>
        <w:ind w:left="1424" w:hanging="720"/>
      </w:pPr>
      <w:rPr>
        <w:rFonts w:hint="default"/>
        <w:color w:val="000000"/>
      </w:rPr>
    </w:lvl>
    <w:lvl w:ilvl="3">
      <w:start w:val="1"/>
      <w:numFmt w:val="decimal"/>
      <w:lvlText w:val="%1.%2.%3.%4."/>
      <w:lvlJc w:val="left"/>
      <w:pPr>
        <w:ind w:left="1776" w:hanging="720"/>
      </w:pPr>
      <w:rPr>
        <w:rFonts w:hint="default"/>
        <w:color w:val="000000"/>
      </w:rPr>
    </w:lvl>
    <w:lvl w:ilvl="4">
      <w:start w:val="1"/>
      <w:numFmt w:val="decimal"/>
      <w:lvlText w:val="%1.%2.%3.%4.%5."/>
      <w:lvlJc w:val="left"/>
      <w:pPr>
        <w:ind w:left="2488" w:hanging="1080"/>
      </w:pPr>
      <w:rPr>
        <w:rFonts w:hint="default"/>
        <w:color w:val="000000"/>
      </w:rPr>
    </w:lvl>
    <w:lvl w:ilvl="5">
      <w:start w:val="1"/>
      <w:numFmt w:val="decimal"/>
      <w:lvlText w:val="%1.%2.%3.%4.%5.%6."/>
      <w:lvlJc w:val="left"/>
      <w:pPr>
        <w:ind w:left="2840" w:hanging="1080"/>
      </w:pPr>
      <w:rPr>
        <w:rFonts w:hint="default"/>
        <w:color w:val="000000"/>
      </w:rPr>
    </w:lvl>
    <w:lvl w:ilvl="6">
      <w:start w:val="1"/>
      <w:numFmt w:val="decimal"/>
      <w:lvlText w:val="%1.%2.%3.%4.%5.%6.%7."/>
      <w:lvlJc w:val="left"/>
      <w:pPr>
        <w:ind w:left="3192" w:hanging="1080"/>
      </w:pPr>
      <w:rPr>
        <w:rFonts w:hint="default"/>
        <w:color w:val="000000"/>
      </w:rPr>
    </w:lvl>
    <w:lvl w:ilvl="7">
      <w:start w:val="1"/>
      <w:numFmt w:val="decimal"/>
      <w:lvlText w:val="%1.%2.%3.%4.%5.%6.%7.%8."/>
      <w:lvlJc w:val="left"/>
      <w:pPr>
        <w:ind w:left="3904" w:hanging="1440"/>
      </w:pPr>
      <w:rPr>
        <w:rFonts w:hint="default"/>
        <w:color w:val="000000"/>
      </w:rPr>
    </w:lvl>
    <w:lvl w:ilvl="8">
      <w:start w:val="1"/>
      <w:numFmt w:val="decimal"/>
      <w:lvlText w:val="%1.%2.%3.%4.%5.%6.%7.%8.%9."/>
      <w:lvlJc w:val="left"/>
      <w:pPr>
        <w:ind w:left="4256" w:hanging="1440"/>
      </w:pPr>
      <w:rPr>
        <w:rFonts w:hint="default"/>
        <w:color w:val="000000"/>
      </w:rPr>
    </w:lvl>
  </w:abstractNum>
  <w:abstractNum w:abstractNumId="25">
    <w:nsid w:val="576D2F55"/>
    <w:multiLevelType w:val="multilevel"/>
    <w:tmpl w:val="2D00B07E"/>
    <w:lvl w:ilvl="0">
      <w:start w:val="7"/>
      <w:numFmt w:val="decimal"/>
      <w:lvlText w:val="%1."/>
      <w:lvlJc w:val="left"/>
      <w:pPr>
        <w:ind w:left="540" w:hanging="540"/>
      </w:pPr>
      <w:rPr>
        <w:rFonts w:cs="Times New Roman" w:hint="default"/>
      </w:rPr>
    </w:lvl>
    <w:lvl w:ilvl="1">
      <w:start w:val="1"/>
      <w:numFmt w:val="decimal"/>
      <w:lvlText w:val="%1.%2."/>
      <w:lvlJc w:val="left"/>
      <w:pPr>
        <w:ind w:left="824" w:hanging="540"/>
      </w:pPr>
      <w:rPr>
        <w:rFonts w:cs="Times New Roman" w:hint="default"/>
      </w:rPr>
    </w:lvl>
    <w:lvl w:ilvl="2">
      <w:start w:val="2"/>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6">
    <w:nsid w:val="57BE5AF2"/>
    <w:multiLevelType w:val="hybridMultilevel"/>
    <w:tmpl w:val="6D9C56AA"/>
    <w:lvl w:ilvl="0" w:tplc="04190001">
      <w:start w:val="1"/>
      <w:numFmt w:val="bullet"/>
      <w:lvlText w:val=""/>
      <w:lvlJc w:val="left"/>
      <w:pPr>
        <w:ind w:left="2847" w:hanging="360"/>
      </w:pPr>
      <w:rPr>
        <w:rFonts w:ascii="Symbol" w:hAnsi="Symbol" w:hint="default"/>
      </w:rPr>
    </w:lvl>
    <w:lvl w:ilvl="1" w:tplc="04190003">
      <w:start w:val="1"/>
      <w:numFmt w:val="bullet"/>
      <w:lvlText w:val="o"/>
      <w:lvlJc w:val="left"/>
      <w:pPr>
        <w:ind w:left="3567" w:hanging="360"/>
      </w:pPr>
      <w:rPr>
        <w:rFonts w:ascii="Courier New" w:hAnsi="Courier New" w:hint="default"/>
      </w:rPr>
    </w:lvl>
    <w:lvl w:ilvl="2" w:tplc="04190005">
      <w:start w:val="1"/>
      <w:numFmt w:val="bullet"/>
      <w:lvlText w:val=""/>
      <w:lvlJc w:val="left"/>
      <w:pPr>
        <w:ind w:left="4287" w:hanging="360"/>
      </w:pPr>
      <w:rPr>
        <w:rFonts w:ascii="Wingdings" w:hAnsi="Wingdings" w:hint="default"/>
      </w:rPr>
    </w:lvl>
    <w:lvl w:ilvl="3" w:tplc="04190001">
      <w:start w:val="1"/>
      <w:numFmt w:val="bullet"/>
      <w:lvlText w:val=""/>
      <w:lvlJc w:val="left"/>
      <w:pPr>
        <w:ind w:left="5007" w:hanging="360"/>
      </w:pPr>
      <w:rPr>
        <w:rFonts w:ascii="Symbol" w:hAnsi="Symbol" w:hint="default"/>
      </w:rPr>
    </w:lvl>
    <w:lvl w:ilvl="4" w:tplc="04190003">
      <w:start w:val="1"/>
      <w:numFmt w:val="bullet"/>
      <w:lvlText w:val="o"/>
      <w:lvlJc w:val="left"/>
      <w:pPr>
        <w:ind w:left="5727" w:hanging="360"/>
      </w:pPr>
      <w:rPr>
        <w:rFonts w:ascii="Courier New" w:hAnsi="Courier New" w:hint="default"/>
      </w:rPr>
    </w:lvl>
    <w:lvl w:ilvl="5" w:tplc="04190005">
      <w:start w:val="1"/>
      <w:numFmt w:val="bullet"/>
      <w:lvlText w:val=""/>
      <w:lvlJc w:val="left"/>
      <w:pPr>
        <w:ind w:left="6447" w:hanging="360"/>
      </w:pPr>
      <w:rPr>
        <w:rFonts w:ascii="Wingdings" w:hAnsi="Wingdings" w:hint="default"/>
      </w:rPr>
    </w:lvl>
    <w:lvl w:ilvl="6" w:tplc="04190001">
      <w:start w:val="1"/>
      <w:numFmt w:val="bullet"/>
      <w:lvlText w:val=""/>
      <w:lvlJc w:val="left"/>
      <w:pPr>
        <w:ind w:left="7167" w:hanging="360"/>
      </w:pPr>
      <w:rPr>
        <w:rFonts w:ascii="Symbol" w:hAnsi="Symbol" w:hint="default"/>
      </w:rPr>
    </w:lvl>
    <w:lvl w:ilvl="7" w:tplc="04190003">
      <w:start w:val="1"/>
      <w:numFmt w:val="bullet"/>
      <w:lvlText w:val="o"/>
      <w:lvlJc w:val="left"/>
      <w:pPr>
        <w:ind w:left="7887" w:hanging="360"/>
      </w:pPr>
      <w:rPr>
        <w:rFonts w:ascii="Courier New" w:hAnsi="Courier New" w:hint="default"/>
      </w:rPr>
    </w:lvl>
    <w:lvl w:ilvl="8" w:tplc="04190005">
      <w:start w:val="1"/>
      <w:numFmt w:val="bullet"/>
      <w:lvlText w:val=""/>
      <w:lvlJc w:val="left"/>
      <w:pPr>
        <w:ind w:left="8607" w:hanging="360"/>
      </w:pPr>
      <w:rPr>
        <w:rFonts w:ascii="Wingdings" w:hAnsi="Wingdings" w:hint="default"/>
      </w:rPr>
    </w:lvl>
  </w:abstractNum>
  <w:abstractNum w:abstractNumId="27">
    <w:nsid w:val="58A043A8"/>
    <w:multiLevelType w:val="multilevel"/>
    <w:tmpl w:val="A6CC66F2"/>
    <w:lvl w:ilvl="0">
      <w:start w:val="8"/>
      <w:numFmt w:val="decimal"/>
      <w:lvlText w:val="%1"/>
      <w:lvlJc w:val="left"/>
      <w:pPr>
        <w:ind w:left="420" w:hanging="420"/>
      </w:pPr>
      <w:rPr>
        <w:rFonts w:cs="Times New Roman" w:hint="default"/>
      </w:rPr>
    </w:lvl>
    <w:lvl w:ilvl="1">
      <w:start w:val="1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A140770"/>
    <w:multiLevelType w:val="multilevel"/>
    <w:tmpl w:val="7836209A"/>
    <w:lvl w:ilvl="0">
      <w:start w:val="4"/>
      <w:numFmt w:val="decimal"/>
      <w:lvlText w:val="%1."/>
      <w:lvlJc w:val="left"/>
      <w:pPr>
        <w:tabs>
          <w:tab w:val="num" w:pos="360"/>
        </w:tabs>
        <w:ind w:left="360" w:hanging="360"/>
      </w:pPr>
      <w:rPr>
        <w:rFonts w:cs="Times New Roman"/>
      </w:rPr>
    </w:lvl>
    <w:lvl w:ilvl="1">
      <w:start w:val="2"/>
      <w:numFmt w:val="decimal"/>
      <w:lvlText w:val="%1.%2."/>
      <w:lvlJc w:val="left"/>
      <w:pPr>
        <w:tabs>
          <w:tab w:val="num" w:pos="714"/>
        </w:tabs>
        <w:ind w:left="714" w:hanging="360"/>
      </w:pPr>
      <w:rPr>
        <w:rFonts w:cs="Times New Roman"/>
        <w:b w:val="0"/>
        <w:i w:val="0"/>
      </w:rPr>
    </w:lvl>
    <w:lvl w:ilvl="2">
      <w:start w:val="1"/>
      <w:numFmt w:val="decimal"/>
      <w:lvlText w:val="%1.%2.%3."/>
      <w:lvlJc w:val="left"/>
      <w:pPr>
        <w:tabs>
          <w:tab w:val="num" w:pos="1288"/>
        </w:tabs>
        <w:ind w:left="128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29">
    <w:nsid w:val="5A746870"/>
    <w:multiLevelType w:val="multilevel"/>
    <w:tmpl w:val="BE58A8EC"/>
    <w:lvl w:ilvl="0">
      <w:start w:val="3"/>
      <w:numFmt w:val="decimal"/>
      <w:lvlText w:val="%1."/>
      <w:lvlJc w:val="left"/>
      <w:pPr>
        <w:ind w:left="660" w:hanging="660"/>
      </w:pPr>
      <w:rPr>
        <w:rFonts w:cs="Times New Roman" w:hint="default"/>
      </w:rPr>
    </w:lvl>
    <w:lvl w:ilvl="1">
      <w:start w:val="2"/>
      <w:numFmt w:val="decimal"/>
      <w:lvlText w:val="%1.%2."/>
      <w:lvlJc w:val="left"/>
      <w:pPr>
        <w:ind w:left="1015" w:hanging="660"/>
      </w:pPr>
      <w:rPr>
        <w:rFonts w:cs="Times New Roman" w:hint="default"/>
      </w:rPr>
    </w:lvl>
    <w:lvl w:ilvl="2">
      <w:start w:val="10"/>
      <w:numFmt w:val="decimal"/>
      <w:lvlText w:val="%1.%2.%3."/>
      <w:lvlJc w:val="left"/>
      <w:pPr>
        <w:ind w:left="1571" w:hanging="720"/>
      </w:pPr>
      <w:rPr>
        <w:rFonts w:cs="Times New Roman" w:hint="default"/>
      </w:rPr>
    </w:lvl>
    <w:lvl w:ilvl="3">
      <w:start w:val="1"/>
      <w:numFmt w:val="decimal"/>
      <w:lvlText w:val="%1.%2.%3.%4."/>
      <w:lvlJc w:val="left"/>
      <w:pPr>
        <w:ind w:left="1785" w:hanging="720"/>
      </w:pPr>
      <w:rPr>
        <w:rFonts w:cs="Times New Roman" w:hint="default"/>
      </w:rPr>
    </w:lvl>
    <w:lvl w:ilvl="4">
      <w:start w:val="1"/>
      <w:numFmt w:val="decimal"/>
      <w:lvlText w:val="%1.%2.%3.%4.%5."/>
      <w:lvlJc w:val="left"/>
      <w:pPr>
        <w:ind w:left="2500" w:hanging="1080"/>
      </w:pPr>
      <w:rPr>
        <w:rFonts w:cs="Times New Roman" w:hint="default"/>
      </w:rPr>
    </w:lvl>
    <w:lvl w:ilvl="5">
      <w:start w:val="1"/>
      <w:numFmt w:val="decimal"/>
      <w:lvlText w:val="%1.%2.%3.%4.%5.%6."/>
      <w:lvlJc w:val="left"/>
      <w:pPr>
        <w:ind w:left="2855" w:hanging="1080"/>
      </w:pPr>
      <w:rPr>
        <w:rFonts w:cs="Times New Roman" w:hint="default"/>
      </w:rPr>
    </w:lvl>
    <w:lvl w:ilvl="6">
      <w:start w:val="1"/>
      <w:numFmt w:val="decimal"/>
      <w:lvlText w:val="%1.%2.%3.%4.%5.%6.%7."/>
      <w:lvlJc w:val="left"/>
      <w:pPr>
        <w:ind w:left="3570" w:hanging="1440"/>
      </w:pPr>
      <w:rPr>
        <w:rFonts w:cs="Times New Roman" w:hint="default"/>
      </w:rPr>
    </w:lvl>
    <w:lvl w:ilvl="7">
      <w:start w:val="1"/>
      <w:numFmt w:val="decimal"/>
      <w:lvlText w:val="%1.%2.%3.%4.%5.%6.%7.%8."/>
      <w:lvlJc w:val="left"/>
      <w:pPr>
        <w:ind w:left="3925" w:hanging="1440"/>
      </w:pPr>
      <w:rPr>
        <w:rFonts w:cs="Times New Roman" w:hint="default"/>
      </w:rPr>
    </w:lvl>
    <w:lvl w:ilvl="8">
      <w:start w:val="1"/>
      <w:numFmt w:val="decimal"/>
      <w:lvlText w:val="%1.%2.%3.%4.%5.%6.%7.%8.%9."/>
      <w:lvlJc w:val="left"/>
      <w:pPr>
        <w:ind w:left="4640" w:hanging="1800"/>
      </w:pPr>
      <w:rPr>
        <w:rFonts w:cs="Times New Roman" w:hint="default"/>
      </w:rPr>
    </w:lvl>
  </w:abstractNum>
  <w:abstractNum w:abstractNumId="30">
    <w:nsid w:val="63D477AF"/>
    <w:multiLevelType w:val="hybridMultilevel"/>
    <w:tmpl w:val="FD485860"/>
    <w:lvl w:ilvl="0" w:tplc="E47CEE0A">
      <w:start w:val="1"/>
      <w:numFmt w:val="lowerRoman"/>
      <w:lvlText w:val="(%1)"/>
      <w:lvlJc w:val="left"/>
      <w:pPr>
        <w:tabs>
          <w:tab w:val="num" w:pos="1691"/>
        </w:tabs>
        <w:ind w:left="1691" w:hanging="84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18E12BA"/>
    <w:multiLevelType w:val="hybridMultilevel"/>
    <w:tmpl w:val="325AFF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2">
    <w:nsid w:val="7AB71EE8"/>
    <w:multiLevelType w:val="multilevel"/>
    <w:tmpl w:val="AD008522"/>
    <w:lvl w:ilvl="0">
      <w:start w:val="8"/>
      <w:numFmt w:val="decimal"/>
      <w:lvlText w:val="%1."/>
      <w:lvlJc w:val="left"/>
      <w:pPr>
        <w:ind w:left="540" w:hanging="540"/>
      </w:pPr>
      <w:rPr>
        <w:rFonts w:cs="Times New Roman" w:hint="default"/>
      </w:rPr>
    </w:lvl>
    <w:lvl w:ilvl="1">
      <w:start w:val="4"/>
      <w:numFmt w:val="decimal"/>
      <w:lvlText w:val="%1.%2."/>
      <w:lvlJc w:val="left"/>
      <w:pPr>
        <w:ind w:left="1108" w:hanging="540"/>
      </w:pPr>
      <w:rPr>
        <w:rFonts w:cs="Times New Roman" w:hint="default"/>
      </w:rPr>
    </w:lvl>
    <w:lvl w:ilvl="2">
      <w:start w:val="1"/>
      <w:numFmt w:val="decimal"/>
      <w:lvlText w:val="%1.%2.%3."/>
      <w:lvlJc w:val="left"/>
      <w:pPr>
        <w:ind w:left="862" w:hanging="720"/>
      </w:pPr>
      <w:rPr>
        <w:rFonts w:cs="Times New Roman" w:hint="default"/>
      </w:rPr>
    </w:lvl>
    <w:lvl w:ilvl="3">
      <w:start w:val="1"/>
      <w:numFmt w:val="decimal"/>
      <w:lvlText w:val="%1.%2.%3.%4."/>
      <w:lvlJc w:val="left"/>
      <w:pPr>
        <w:ind w:left="4335" w:hanging="720"/>
      </w:pPr>
      <w:rPr>
        <w:rFonts w:cs="Times New Roman" w:hint="default"/>
      </w:rPr>
    </w:lvl>
    <w:lvl w:ilvl="4">
      <w:start w:val="1"/>
      <w:numFmt w:val="decimal"/>
      <w:lvlText w:val="%1.%2.%3.%4.%5."/>
      <w:lvlJc w:val="left"/>
      <w:pPr>
        <w:ind w:left="5900" w:hanging="1080"/>
      </w:pPr>
      <w:rPr>
        <w:rFonts w:cs="Times New Roman" w:hint="default"/>
      </w:rPr>
    </w:lvl>
    <w:lvl w:ilvl="5">
      <w:start w:val="1"/>
      <w:numFmt w:val="decimal"/>
      <w:lvlText w:val="%1.%2.%3.%4.%5.%6."/>
      <w:lvlJc w:val="left"/>
      <w:pPr>
        <w:ind w:left="7105" w:hanging="1080"/>
      </w:pPr>
      <w:rPr>
        <w:rFonts w:cs="Times New Roman" w:hint="default"/>
      </w:rPr>
    </w:lvl>
    <w:lvl w:ilvl="6">
      <w:start w:val="1"/>
      <w:numFmt w:val="decimal"/>
      <w:lvlText w:val="%1.%2.%3.%4.%5.%6.%7."/>
      <w:lvlJc w:val="left"/>
      <w:pPr>
        <w:ind w:left="8670" w:hanging="1440"/>
      </w:pPr>
      <w:rPr>
        <w:rFonts w:cs="Times New Roman" w:hint="default"/>
      </w:rPr>
    </w:lvl>
    <w:lvl w:ilvl="7">
      <w:start w:val="1"/>
      <w:numFmt w:val="decimal"/>
      <w:lvlText w:val="%1.%2.%3.%4.%5.%6.%7.%8."/>
      <w:lvlJc w:val="left"/>
      <w:pPr>
        <w:ind w:left="9875" w:hanging="1440"/>
      </w:pPr>
      <w:rPr>
        <w:rFonts w:cs="Times New Roman" w:hint="default"/>
      </w:rPr>
    </w:lvl>
    <w:lvl w:ilvl="8">
      <w:start w:val="1"/>
      <w:numFmt w:val="decimal"/>
      <w:lvlText w:val="%1.%2.%3.%4.%5.%6.%7.%8.%9."/>
      <w:lvlJc w:val="left"/>
      <w:pPr>
        <w:ind w:left="11440" w:hanging="1800"/>
      </w:pPr>
      <w:rPr>
        <w:rFonts w:cs="Times New Roman" w:hint="default"/>
      </w:rPr>
    </w:lvl>
  </w:abstractNum>
  <w:abstractNum w:abstractNumId="33">
    <w:nsid w:val="7F220075"/>
    <w:multiLevelType w:val="hybridMultilevel"/>
    <w:tmpl w:val="AF840E66"/>
    <w:lvl w:ilvl="0" w:tplc="BAD2B52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9"/>
  </w:num>
  <w:num w:numId="6">
    <w:abstractNumId w:val="16"/>
  </w:num>
  <w:num w:numId="7">
    <w:abstractNumId w:val="15"/>
  </w:num>
  <w:num w:numId="8">
    <w:abstractNumId w:val="10"/>
  </w:num>
  <w:num w:numId="9">
    <w:abstractNumId w:val="26"/>
  </w:num>
  <w:num w:numId="10">
    <w:abstractNumId w:val="32"/>
  </w:num>
  <w:num w:numId="11">
    <w:abstractNumId w:val="11"/>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7"/>
  </w:num>
  <w:num w:numId="16">
    <w:abstractNumId w:val="25"/>
  </w:num>
  <w:num w:numId="17">
    <w:abstractNumId w:val="9"/>
  </w:num>
  <w:num w:numId="18">
    <w:abstractNumId w:val="17"/>
  </w:num>
  <w:num w:numId="19">
    <w:abstractNumId w:val="13"/>
  </w:num>
  <w:num w:numId="20">
    <w:abstractNumId w:val="5"/>
  </w:num>
  <w:num w:numId="21">
    <w:abstractNumId w:val="18"/>
  </w:num>
  <w:num w:numId="22">
    <w:abstractNumId w:val="21"/>
  </w:num>
  <w:num w:numId="23">
    <w:abstractNumId w:val="2"/>
  </w:num>
  <w:num w:numId="24">
    <w:abstractNumId w:val="7"/>
  </w:num>
  <w:num w:numId="25">
    <w:abstractNumId w:val="33"/>
  </w:num>
  <w:num w:numId="26">
    <w:abstractNumId w:val="8"/>
  </w:num>
  <w:num w:numId="27">
    <w:abstractNumId w:val="30"/>
  </w:num>
  <w:num w:numId="28">
    <w:abstractNumId w:val="20"/>
  </w:num>
  <w:num w:numId="29">
    <w:abstractNumId w:val="1"/>
  </w:num>
  <w:num w:numId="30">
    <w:abstractNumId w:val="23"/>
  </w:num>
  <w:num w:numId="31">
    <w:abstractNumId w:val="0"/>
  </w:num>
  <w:num w:numId="32">
    <w:abstractNumId w:val="6"/>
  </w:num>
  <w:num w:numId="33">
    <w:abstractNumId w:val="4"/>
  </w:num>
  <w:num w:numId="34">
    <w:abstractNumId w:val="24"/>
  </w:num>
  <w:num w:numId="35">
    <w:abstractNumId w:val="31"/>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A3802"/>
    <w:rsid w:val="0000064C"/>
    <w:rsid w:val="00000A4B"/>
    <w:rsid w:val="00003D6F"/>
    <w:rsid w:val="00006841"/>
    <w:rsid w:val="000079F2"/>
    <w:rsid w:val="00013BD4"/>
    <w:rsid w:val="00014AD8"/>
    <w:rsid w:val="00017CAD"/>
    <w:rsid w:val="0002352C"/>
    <w:rsid w:val="00030ADC"/>
    <w:rsid w:val="0003242A"/>
    <w:rsid w:val="00037345"/>
    <w:rsid w:val="000375FC"/>
    <w:rsid w:val="00040011"/>
    <w:rsid w:val="000404A5"/>
    <w:rsid w:val="000565D6"/>
    <w:rsid w:val="00056715"/>
    <w:rsid w:val="00057D03"/>
    <w:rsid w:val="000606D3"/>
    <w:rsid w:val="00060EFB"/>
    <w:rsid w:val="00061D96"/>
    <w:rsid w:val="00061FA1"/>
    <w:rsid w:val="000674F4"/>
    <w:rsid w:val="00067648"/>
    <w:rsid w:val="00076A88"/>
    <w:rsid w:val="000848CB"/>
    <w:rsid w:val="000862F7"/>
    <w:rsid w:val="000914AE"/>
    <w:rsid w:val="00092035"/>
    <w:rsid w:val="000975FB"/>
    <w:rsid w:val="000A3802"/>
    <w:rsid w:val="000B562B"/>
    <w:rsid w:val="000B6FFA"/>
    <w:rsid w:val="000C2105"/>
    <w:rsid w:val="000C3ED3"/>
    <w:rsid w:val="000C7AF2"/>
    <w:rsid w:val="000D0776"/>
    <w:rsid w:val="000D5CE9"/>
    <w:rsid w:val="000D5F52"/>
    <w:rsid w:val="000E01D4"/>
    <w:rsid w:val="000E0AC5"/>
    <w:rsid w:val="000F0B8A"/>
    <w:rsid w:val="000F493C"/>
    <w:rsid w:val="000F6B5A"/>
    <w:rsid w:val="000F70EB"/>
    <w:rsid w:val="0010496D"/>
    <w:rsid w:val="00110345"/>
    <w:rsid w:val="00114657"/>
    <w:rsid w:val="001148D6"/>
    <w:rsid w:val="00115B93"/>
    <w:rsid w:val="00116459"/>
    <w:rsid w:val="00116958"/>
    <w:rsid w:val="00116EA7"/>
    <w:rsid w:val="0012038A"/>
    <w:rsid w:val="0012167C"/>
    <w:rsid w:val="00130DF4"/>
    <w:rsid w:val="00133FC7"/>
    <w:rsid w:val="0013651D"/>
    <w:rsid w:val="00141810"/>
    <w:rsid w:val="00141965"/>
    <w:rsid w:val="00143193"/>
    <w:rsid w:val="00143D80"/>
    <w:rsid w:val="00144751"/>
    <w:rsid w:val="00146B48"/>
    <w:rsid w:val="00147F5C"/>
    <w:rsid w:val="001510E1"/>
    <w:rsid w:val="00151D6B"/>
    <w:rsid w:val="00162F45"/>
    <w:rsid w:val="001669F6"/>
    <w:rsid w:val="00171D07"/>
    <w:rsid w:val="001742C9"/>
    <w:rsid w:val="00181EA5"/>
    <w:rsid w:val="0018504D"/>
    <w:rsid w:val="001909D5"/>
    <w:rsid w:val="00192099"/>
    <w:rsid w:val="001A3D0D"/>
    <w:rsid w:val="001A549B"/>
    <w:rsid w:val="001B5723"/>
    <w:rsid w:val="001B5ECF"/>
    <w:rsid w:val="001C3813"/>
    <w:rsid w:val="001C3B44"/>
    <w:rsid w:val="001C41BD"/>
    <w:rsid w:val="001C65C1"/>
    <w:rsid w:val="001D33DD"/>
    <w:rsid w:val="001D77AC"/>
    <w:rsid w:val="001E6BA5"/>
    <w:rsid w:val="001F4FA7"/>
    <w:rsid w:val="001F7BEC"/>
    <w:rsid w:val="00201484"/>
    <w:rsid w:val="00203918"/>
    <w:rsid w:val="0020748C"/>
    <w:rsid w:val="0022312F"/>
    <w:rsid w:val="00224B13"/>
    <w:rsid w:val="00225468"/>
    <w:rsid w:val="002264E4"/>
    <w:rsid w:val="00234706"/>
    <w:rsid w:val="002404F7"/>
    <w:rsid w:val="00240E5A"/>
    <w:rsid w:val="002513D8"/>
    <w:rsid w:val="0025170E"/>
    <w:rsid w:val="00252DD7"/>
    <w:rsid w:val="0026392B"/>
    <w:rsid w:val="0026610A"/>
    <w:rsid w:val="00267346"/>
    <w:rsid w:val="00274D9A"/>
    <w:rsid w:val="00277BB0"/>
    <w:rsid w:val="0028413E"/>
    <w:rsid w:val="002862C5"/>
    <w:rsid w:val="00291EA5"/>
    <w:rsid w:val="00293DBB"/>
    <w:rsid w:val="00296F03"/>
    <w:rsid w:val="00297E66"/>
    <w:rsid w:val="002C00F0"/>
    <w:rsid w:val="002C06E6"/>
    <w:rsid w:val="002C28CA"/>
    <w:rsid w:val="002D44D5"/>
    <w:rsid w:val="002D7536"/>
    <w:rsid w:val="002F68A3"/>
    <w:rsid w:val="00305525"/>
    <w:rsid w:val="003075CE"/>
    <w:rsid w:val="003152DF"/>
    <w:rsid w:val="003208EF"/>
    <w:rsid w:val="00320DCA"/>
    <w:rsid w:val="00321886"/>
    <w:rsid w:val="00322E66"/>
    <w:rsid w:val="00330507"/>
    <w:rsid w:val="0033410A"/>
    <w:rsid w:val="00344D84"/>
    <w:rsid w:val="00345C6A"/>
    <w:rsid w:val="00346FDA"/>
    <w:rsid w:val="00353085"/>
    <w:rsid w:val="003533E3"/>
    <w:rsid w:val="00360BC5"/>
    <w:rsid w:val="00363E8E"/>
    <w:rsid w:val="00367C18"/>
    <w:rsid w:val="00373097"/>
    <w:rsid w:val="00375487"/>
    <w:rsid w:val="00376B26"/>
    <w:rsid w:val="00383152"/>
    <w:rsid w:val="00390CA3"/>
    <w:rsid w:val="0039152C"/>
    <w:rsid w:val="00392A26"/>
    <w:rsid w:val="003939EB"/>
    <w:rsid w:val="003A018E"/>
    <w:rsid w:val="003A066C"/>
    <w:rsid w:val="003A128B"/>
    <w:rsid w:val="003B170D"/>
    <w:rsid w:val="003B38E6"/>
    <w:rsid w:val="003B65BE"/>
    <w:rsid w:val="003B6D79"/>
    <w:rsid w:val="003C3914"/>
    <w:rsid w:val="003C4A8B"/>
    <w:rsid w:val="003C5568"/>
    <w:rsid w:val="003C5623"/>
    <w:rsid w:val="003C74F6"/>
    <w:rsid w:val="003D303A"/>
    <w:rsid w:val="003D42F4"/>
    <w:rsid w:val="003D7BD2"/>
    <w:rsid w:val="003F0CF6"/>
    <w:rsid w:val="003F16DB"/>
    <w:rsid w:val="003F273F"/>
    <w:rsid w:val="003F6655"/>
    <w:rsid w:val="003F7E32"/>
    <w:rsid w:val="004009A9"/>
    <w:rsid w:val="00412DC6"/>
    <w:rsid w:val="00413BE2"/>
    <w:rsid w:val="00417C0A"/>
    <w:rsid w:val="00425070"/>
    <w:rsid w:val="0042667D"/>
    <w:rsid w:val="0043302E"/>
    <w:rsid w:val="00433C89"/>
    <w:rsid w:val="00434C5C"/>
    <w:rsid w:val="00437D2C"/>
    <w:rsid w:val="00445D36"/>
    <w:rsid w:val="00451637"/>
    <w:rsid w:val="004561B4"/>
    <w:rsid w:val="00466DF0"/>
    <w:rsid w:val="00480BF1"/>
    <w:rsid w:val="00480EBC"/>
    <w:rsid w:val="00481965"/>
    <w:rsid w:val="00486C68"/>
    <w:rsid w:val="0049535E"/>
    <w:rsid w:val="004A73E9"/>
    <w:rsid w:val="004B42CA"/>
    <w:rsid w:val="004B7036"/>
    <w:rsid w:val="004C1C8A"/>
    <w:rsid w:val="004C6E6F"/>
    <w:rsid w:val="004D00D6"/>
    <w:rsid w:val="004D0F18"/>
    <w:rsid w:val="004D2D0B"/>
    <w:rsid w:val="004E3B2E"/>
    <w:rsid w:val="004E4D65"/>
    <w:rsid w:val="004E76C7"/>
    <w:rsid w:val="004F0764"/>
    <w:rsid w:val="004F38E7"/>
    <w:rsid w:val="00503CBC"/>
    <w:rsid w:val="00504DE2"/>
    <w:rsid w:val="00507727"/>
    <w:rsid w:val="00510B72"/>
    <w:rsid w:val="005147C6"/>
    <w:rsid w:val="00515915"/>
    <w:rsid w:val="0052214B"/>
    <w:rsid w:val="00523C1C"/>
    <w:rsid w:val="00523FDE"/>
    <w:rsid w:val="0052420C"/>
    <w:rsid w:val="00531650"/>
    <w:rsid w:val="00533590"/>
    <w:rsid w:val="005433D8"/>
    <w:rsid w:val="00544D47"/>
    <w:rsid w:val="00545436"/>
    <w:rsid w:val="00546489"/>
    <w:rsid w:val="00546DC6"/>
    <w:rsid w:val="00547831"/>
    <w:rsid w:val="0055672E"/>
    <w:rsid w:val="005571CE"/>
    <w:rsid w:val="005574A0"/>
    <w:rsid w:val="00560E0C"/>
    <w:rsid w:val="00563F05"/>
    <w:rsid w:val="00564E1F"/>
    <w:rsid w:val="0057419A"/>
    <w:rsid w:val="00591C8E"/>
    <w:rsid w:val="0059293F"/>
    <w:rsid w:val="005A6C59"/>
    <w:rsid w:val="005B35DE"/>
    <w:rsid w:val="005B5FA6"/>
    <w:rsid w:val="005C15D2"/>
    <w:rsid w:val="005C189E"/>
    <w:rsid w:val="005C592F"/>
    <w:rsid w:val="005D1EC5"/>
    <w:rsid w:val="005D3AEA"/>
    <w:rsid w:val="005D3E08"/>
    <w:rsid w:val="0060106C"/>
    <w:rsid w:val="0060417F"/>
    <w:rsid w:val="00606496"/>
    <w:rsid w:val="00616400"/>
    <w:rsid w:val="006166E5"/>
    <w:rsid w:val="006214E0"/>
    <w:rsid w:val="00633A00"/>
    <w:rsid w:val="0063741E"/>
    <w:rsid w:val="0063750C"/>
    <w:rsid w:val="0064167E"/>
    <w:rsid w:val="00641F92"/>
    <w:rsid w:val="0065198F"/>
    <w:rsid w:val="00651D9D"/>
    <w:rsid w:val="006536C0"/>
    <w:rsid w:val="00661FBA"/>
    <w:rsid w:val="0068616F"/>
    <w:rsid w:val="00687922"/>
    <w:rsid w:val="006A4644"/>
    <w:rsid w:val="006B0EB2"/>
    <w:rsid w:val="006B4B2F"/>
    <w:rsid w:val="006E17CB"/>
    <w:rsid w:val="006E4DB2"/>
    <w:rsid w:val="006E4DDD"/>
    <w:rsid w:val="006F2897"/>
    <w:rsid w:val="006F7A92"/>
    <w:rsid w:val="007014B8"/>
    <w:rsid w:val="00702E4D"/>
    <w:rsid w:val="00703D03"/>
    <w:rsid w:val="007044CD"/>
    <w:rsid w:val="0070690D"/>
    <w:rsid w:val="00712D8F"/>
    <w:rsid w:val="007203EA"/>
    <w:rsid w:val="007255D9"/>
    <w:rsid w:val="007310B6"/>
    <w:rsid w:val="00735BB9"/>
    <w:rsid w:val="00753551"/>
    <w:rsid w:val="00753C9C"/>
    <w:rsid w:val="00756935"/>
    <w:rsid w:val="00764323"/>
    <w:rsid w:val="00771B96"/>
    <w:rsid w:val="007722B0"/>
    <w:rsid w:val="007743F4"/>
    <w:rsid w:val="00777C6F"/>
    <w:rsid w:val="00782D1B"/>
    <w:rsid w:val="007835BC"/>
    <w:rsid w:val="00785F62"/>
    <w:rsid w:val="007A2F1F"/>
    <w:rsid w:val="007A45B4"/>
    <w:rsid w:val="007A6341"/>
    <w:rsid w:val="007A6859"/>
    <w:rsid w:val="007C2417"/>
    <w:rsid w:val="007C34D1"/>
    <w:rsid w:val="007D19A0"/>
    <w:rsid w:val="007D5EDB"/>
    <w:rsid w:val="007D7680"/>
    <w:rsid w:val="007D7C80"/>
    <w:rsid w:val="007E1A83"/>
    <w:rsid w:val="007E70E1"/>
    <w:rsid w:val="00813615"/>
    <w:rsid w:val="008145D6"/>
    <w:rsid w:val="00820131"/>
    <w:rsid w:val="00820CB5"/>
    <w:rsid w:val="00823D49"/>
    <w:rsid w:val="00824BBF"/>
    <w:rsid w:val="0082773C"/>
    <w:rsid w:val="00827F97"/>
    <w:rsid w:val="008301AB"/>
    <w:rsid w:val="00830935"/>
    <w:rsid w:val="00833971"/>
    <w:rsid w:val="00843A30"/>
    <w:rsid w:val="008452B0"/>
    <w:rsid w:val="008572A3"/>
    <w:rsid w:val="00857A25"/>
    <w:rsid w:val="008665D3"/>
    <w:rsid w:val="0087201D"/>
    <w:rsid w:val="008770E2"/>
    <w:rsid w:val="008774FD"/>
    <w:rsid w:val="00882B98"/>
    <w:rsid w:val="008911E6"/>
    <w:rsid w:val="00893401"/>
    <w:rsid w:val="00895255"/>
    <w:rsid w:val="008A02C0"/>
    <w:rsid w:val="008A05E7"/>
    <w:rsid w:val="008A6A63"/>
    <w:rsid w:val="008B3ACF"/>
    <w:rsid w:val="008B6CB4"/>
    <w:rsid w:val="008B724A"/>
    <w:rsid w:val="008C4C12"/>
    <w:rsid w:val="008C66B4"/>
    <w:rsid w:val="008C6E45"/>
    <w:rsid w:val="008D42BC"/>
    <w:rsid w:val="008E052A"/>
    <w:rsid w:val="008E0FD8"/>
    <w:rsid w:val="008E179E"/>
    <w:rsid w:val="008E2E26"/>
    <w:rsid w:val="008E5655"/>
    <w:rsid w:val="008F0230"/>
    <w:rsid w:val="008F21D1"/>
    <w:rsid w:val="009007F8"/>
    <w:rsid w:val="00903354"/>
    <w:rsid w:val="00910147"/>
    <w:rsid w:val="00912E2A"/>
    <w:rsid w:val="009146CF"/>
    <w:rsid w:val="00925401"/>
    <w:rsid w:val="0094108D"/>
    <w:rsid w:val="00944A69"/>
    <w:rsid w:val="00945E68"/>
    <w:rsid w:val="00947742"/>
    <w:rsid w:val="00954555"/>
    <w:rsid w:val="0095740F"/>
    <w:rsid w:val="009657ED"/>
    <w:rsid w:val="00966558"/>
    <w:rsid w:val="00967801"/>
    <w:rsid w:val="00971627"/>
    <w:rsid w:val="0097702C"/>
    <w:rsid w:val="00977CEA"/>
    <w:rsid w:val="00985C9E"/>
    <w:rsid w:val="00993EE0"/>
    <w:rsid w:val="009A4DF7"/>
    <w:rsid w:val="009B0E37"/>
    <w:rsid w:val="009B205C"/>
    <w:rsid w:val="009C36CF"/>
    <w:rsid w:val="009C453D"/>
    <w:rsid w:val="009C5C9C"/>
    <w:rsid w:val="009D612F"/>
    <w:rsid w:val="009E3AFA"/>
    <w:rsid w:val="009E6C2E"/>
    <w:rsid w:val="009F006C"/>
    <w:rsid w:val="009F6B85"/>
    <w:rsid w:val="00A03746"/>
    <w:rsid w:val="00A03F4E"/>
    <w:rsid w:val="00A129B4"/>
    <w:rsid w:val="00A1428E"/>
    <w:rsid w:val="00A1642B"/>
    <w:rsid w:val="00A16B31"/>
    <w:rsid w:val="00A16E2C"/>
    <w:rsid w:val="00A20C29"/>
    <w:rsid w:val="00A25221"/>
    <w:rsid w:val="00A33D8C"/>
    <w:rsid w:val="00A33FA0"/>
    <w:rsid w:val="00A35C06"/>
    <w:rsid w:val="00A372D0"/>
    <w:rsid w:val="00A43E41"/>
    <w:rsid w:val="00A44CEF"/>
    <w:rsid w:val="00A52565"/>
    <w:rsid w:val="00A5514B"/>
    <w:rsid w:val="00A60476"/>
    <w:rsid w:val="00A6085B"/>
    <w:rsid w:val="00A626FE"/>
    <w:rsid w:val="00A62F02"/>
    <w:rsid w:val="00A6499D"/>
    <w:rsid w:val="00A76076"/>
    <w:rsid w:val="00A8117C"/>
    <w:rsid w:val="00A81F03"/>
    <w:rsid w:val="00A840EC"/>
    <w:rsid w:val="00A9746C"/>
    <w:rsid w:val="00A97597"/>
    <w:rsid w:val="00AA2EDB"/>
    <w:rsid w:val="00AA61D9"/>
    <w:rsid w:val="00AA7AF4"/>
    <w:rsid w:val="00AB0B5F"/>
    <w:rsid w:val="00AC0CCE"/>
    <w:rsid w:val="00AC2384"/>
    <w:rsid w:val="00AC4DDA"/>
    <w:rsid w:val="00AC4F67"/>
    <w:rsid w:val="00AC6269"/>
    <w:rsid w:val="00AC7757"/>
    <w:rsid w:val="00AE1518"/>
    <w:rsid w:val="00AE7BCB"/>
    <w:rsid w:val="00AF01B9"/>
    <w:rsid w:val="00AF0633"/>
    <w:rsid w:val="00AF54A2"/>
    <w:rsid w:val="00B07EB3"/>
    <w:rsid w:val="00B308AD"/>
    <w:rsid w:val="00B33F97"/>
    <w:rsid w:val="00B43695"/>
    <w:rsid w:val="00B45AE5"/>
    <w:rsid w:val="00B469C5"/>
    <w:rsid w:val="00B47320"/>
    <w:rsid w:val="00B52130"/>
    <w:rsid w:val="00B604F7"/>
    <w:rsid w:val="00B629A3"/>
    <w:rsid w:val="00B67FBB"/>
    <w:rsid w:val="00B715DF"/>
    <w:rsid w:val="00B753E4"/>
    <w:rsid w:val="00B76E60"/>
    <w:rsid w:val="00B81451"/>
    <w:rsid w:val="00B83B51"/>
    <w:rsid w:val="00B8413C"/>
    <w:rsid w:val="00B84AF8"/>
    <w:rsid w:val="00B87349"/>
    <w:rsid w:val="00BA24C3"/>
    <w:rsid w:val="00BA3AEE"/>
    <w:rsid w:val="00BA4FDE"/>
    <w:rsid w:val="00BB602D"/>
    <w:rsid w:val="00BC2EFB"/>
    <w:rsid w:val="00BC40AF"/>
    <w:rsid w:val="00BC66E1"/>
    <w:rsid w:val="00BD03DA"/>
    <w:rsid w:val="00BD1144"/>
    <w:rsid w:val="00BD3229"/>
    <w:rsid w:val="00BD7BE7"/>
    <w:rsid w:val="00BE2D4C"/>
    <w:rsid w:val="00BE7143"/>
    <w:rsid w:val="00C01181"/>
    <w:rsid w:val="00C02E5E"/>
    <w:rsid w:val="00C1028B"/>
    <w:rsid w:val="00C2371D"/>
    <w:rsid w:val="00C25F90"/>
    <w:rsid w:val="00C27DA9"/>
    <w:rsid w:val="00C30132"/>
    <w:rsid w:val="00C34EEE"/>
    <w:rsid w:val="00C40B28"/>
    <w:rsid w:val="00C474ED"/>
    <w:rsid w:val="00C51F65"/>
    <w:rsid w:val="00C55187"/>
    <w:rsid w:val="00C5767B"/>
    <w:rsid w:val="00C60373"/>
    <w:rsid w:val="00C6665C"/>
    <w:rsid w:val="00C73860"/>
    <w:rsid w:val="00C752C2"/>
    <w:rsid w:val="00C80DBD"/>
    <w:rsid w:val="00C81570"/>
    <w:rsid w:val="00CA1C24"/>
    <w:rsid w:val="00CA752D"/>
    <w:rsid w:val="00CB283F"/>
    <w:rsid w:val="00CB298A"/>
    <w:rsid w:val="00CB3F83"/>
    <w:rsid w:val="00CB4533"/>
    <w:rsid w:val="00CB5A44"/>
    <w:rsid w:val="00CB71D3"/>
    <w:rsid w:val="00CC3032"/>
    <w:rsid w:val="00CC5742"/>
    <w:rsid w:val="00CC5AE3"/>
    <w:rsid w:val="00CC7BC0"/>
    <w:rsid w:val="00CC7DB4"/>
    <w:rsid w:val="00CD2658"/>
    <w:rsid w:val="00CD32AB"/>
    <w:rsid w:val="00CD4B6D"/>
    <w:rsid w:val="00CD59F1"/>
    <w:rsid w:val="00CD6292"/>
    <w:rsid w:val="00CE21AB"/>
    <w:rsid w:val="00CE30E0"/>
    <w:rsid w:val="00CE5E3A"/>
    <w:rsid w:val="00CF3FFD"/>
    <w:rsid w:val="00CF6794"/>
    <w:rsid w:val="00CF7028"/>
    <w:rsid w:val="00D00A51"/>
    <w:rsid w:val="00D00EAA"/>
    <w:rsid w:val="00D0122F"/>
    <w:rsid w:val="00D02F0F"/>
    <w:rsid w:val="00D04071"/>
    <w:rsid w:val="00D05A37"/>
    <w:rsid w:val="00D12B15"/>
    <w:rsid w:val="00D1641F"/>
    <w:rsid w:val="00D16C98"/>
    <w:rsid w:val="00D31930"/>
    <w:rsid w:val="00D43D26"/>
    <w:rsid w:val="00D51BB5"/>
    <w:rsid w:val="00D5235D"/>
    <w:rsid w:val="00D556C4"/>
    <w:rsid w:val="00D6059C"/>
    <w:rsid w:val="00D641F8"/>
    <w:rsid w:val="00D647D6"/>
    <w:rsid w:val="00D7475C"/>
    <w:rsid w:val="00D748B3"/>
    <w:rsid w:val="00D74D49"/>
    <w:rsid w:val="00D84DF2"/>
    <w:rsid w:val="00D941D0"/>
    <w:rsid w:val="00DA0DD2"/>
    <w:rsid w:val="00DA1DEE"/>
    <w:rsid w:val="00DA507E"/>
    <w:rsid w:val="00DA57E1"/>
    <w:rsid w:val="00DA6CB6"/>
    <w:rsid w:val="00DB196B"/>
    <w:rsid w:val="00DB2121"/>
    <w:rsid w:val="00DB7885"/>
    <w:rsid w:val="00DC7F22"/>
    <w:rsid w:val="00DD33FE"/>
    <w:rsid w:val="00DD46B5"/>
    <w:rsid w:val="00DD48B4"/>
    <w:rsid w:val="00DD55B3"/>
    <w:rsid w:val="00DD5668"/>
    <w:rsid w:val="00DE03D1"/>
    <w:rsid w:val="00DE075C"/>
    <w:rsid w:val="00DE4D67"/>
    <w:rsid w:val="00DE604A"/>
    <w:rsid w:val="00DF15D3"/>
    <w:rsid w:val="00DF170E"/>
    <w:rsid w:val="00DF3C9A"/>
    <w:rsid w:val="00DF6351"/>
    <w:rsid w:val="00E12147"/>
    <w:rsid w:val="00E162C3"/>
    <w:rsid w:val="00E20CBA"/>
    <w:rsid w:val="00E22035"/>
    <w:rsid w:val="00E27481"/>
    <w:rsid w:val="00E300B9"/>
    <w:rsid w:val="00E304F1"/>
    <w:rsid w:val="00E314D9"/>
    <w:rsid w:val="00E33126"/>
    <w:rsid w:val="00E370B5"/>
    <w:rsid w:val="00E50A3A"/>
    <w:rsid w:val="00E51ACD"/>
    <w:rsid w:val="00E62E66"/>
    <w:rsid w:val="00E70D3B"/>
    <w:rsid w:val="00E803F9"/>
    <w:rsid w:val="00E8391F"/>
    <w:rsid w:val="00EA1C5B"/>
    <w:rsid w:val="00EB2A83"/>
    <w:rsid w:val="00EB3D29"/>
    <w:rsid w:val="00EB774D"/>
    <w:rsid w:val="00EC63CE"/>
    <w:rsid w:val="00EC766A"/>
    <w:rsid w:val="00ED0592"/>
    <w:rsid w:val="00EE04A6"/>
    <w:rsid w:val="00EE1102"/>
    <w:rsid w:val="00EE2298"/>
    <w:rsid w:val="00EE62CF"/>
    <w:rsid w:val="00EE79FE"/>
    <w:rsid w:val="00EF334F"/>
    <w:rsid w:val="00EF53A2"/>
    <w:rsid w:val="00EF609B"/>
    <w:rsid w:val="00F0692C"/>
    <w:rsid w:val="00F121BD"/>
    <w:rsid w:val="00F12263"/>
    <w:rsid w:val="00F23E52"/>
    <w:rsid w:val="00F30B80"/>
    <w:rsid w:val="00F30DAA"/>
    <w:rsid w:val="00F31B0C"/>
    <w:rsid w:val="00F31B4D"/>
    <w:rsid w:val="00F33BC9"/>
    <w:rsid w:val="00F40BD3"/>
    <w:rsid w:val="00F41812"/>
    <w:rsid w:val="00F41C46"/>
    <w:rsid w:val="00F44431"/>
    <w:rsid w:val="00F46EC5"/>
    <w:rsid w:val="00F47CD9"/>
    <w:rsid w:val="00F5058C"/>
    <w:rsid w:val="00F50E0E"/>
    <w:rsid w:val="00F5244D"/>
    <w:rsid w:val="00F55BA0"/>
    <w:rsid w:val="00F6023E"/>
    <w:rsid w:val="00F60868"/>
    <w:rsid w:val="00F60EEF"/>
    <w:rsid w:val="00F6419D"/>
    <w:rsid w:val="00F65B73"/>
    <w:rsid w:val="00F66565"/>
    <w:rsid w:val="00F67825"/>
    <w:rsid w:val="00F76598"/>
    <w:rsid w:val="00F80ED2"/>
    <w:rsid w:val="00F845B1"/>
    <w:rsid w:val="00F8460E"/>
    <w:rsid w:val="00F8596D"/>
    <w:rsid w:val="00F93BFE"/>
    <w:rsid w:val="00FA1F67"/>
    <w:rsid w:val="00FB2679"/>
    <w:rsid w:val="00FB58BA"/>
    <w:rsid w:val="00FB7F9C"/>
    <w:rsid w:val="00FC316F"/>
    <w:rsid w:val="00FD6B4B"/>
    <w:rsid w:val="00FD7367"/>
    <w:rsid w:val="00FE1C36"/>
    <w:rsid w:val="00FF2DD5"/>
    <w:rsid w:val="00FF3B5C"/>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74F6"/>
    <w:pPr>
      <w:spacing w:after="200" w:line="276" w:lineRule="auto"/>
    </w:pPr>
    <w:rPr>
      <w:sz w:val="22"/>
      <w:szCs w:val="22"/>
      <w:lang w:eastAsia="en-US"/>
    </w:rPr>
  </w:style>
  <w:style w:type="paragraph" w:styleId="1">
    <w:name w:val="heading 1"/>
    <w:basedOn w:val="a0"/>
    <w:next w:val="a0"/>
    <w:link w:val="10"/>
    <w:uiPriority w:val="99"/>
    <w:qFormat/>
    <w:rsid w:val="000A3802"/>
    <w:pPr>
      <w:keepNext/>
      <w:keepLines/>
      <w:widowControl w:val="0"/>
      <w:spacing w:before="480" w:after="0" w:line="240" w:lineRule="auto"/>
      <w:outlineLvl w:val="0"/>
    </w:pPr>
    <w:rPr>
      <w:rFonts w:ascii="Cambria" w:eastAsia="Times New Roman" w:hAnsi="Cambria"/>
      <w:b/>
      <w:bCs/>
      <w:color w:val="365F91"/>
      <w:sz w:val="28"/>
      <w:szCs w:val="28"/>
      <w:lang w:eastAsia="ru-RU"/>
    </w:rPr>
  </w:style>
  <w:style w:type="paragraph" w:styleId="2">
    <w:name w:val="heading 2"/>
    <w:aliases w:val="21,22,23,24,25,211,221,231,26,212,222,232,27,213,223,233,28,214,224,234,241,251,2111,2211,2311,261,2121,2221,2321,271,2131,2231,2331,H2,h2,Gliederung2,Gliederung,Indented Heading,H21,H22,Indented Heading1,Indented Heading2,H,Заголовок 2 Знак"/>
    <w:basedOn w:val="a0"/>
    <w:next w:val="a0"/>
    <w:link w:val="21"/>
    <w:qFormat/>
    <w:rsid w:val="000A3802"/>
    <w:pPr>
      <w:keepNext/>
      <w:keepLines/>
      <w:widowControl w:val="0"/>
      <w:numPr>
        <w:ilvl w:val="1"/>
        <w:numId w:val="13"/>
      </w:numPr>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0"/>
    <w:next w:val="a0"/>
    <w:link w:val="30"/>
    <w:uiPriority w:val="99"/>
    <w:qFormat/>
    <w:rsid w:val="000A3802"/>
    <w:pPr>
      <w:keepNext/>
      <w:keepLines/>
      <w:widowControl w:val="0"/>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0"/>
    <w:next w:val="a0"/>
    <w:link w:val="40"/>
    <w:uiPriority w:val="99"/>
    <w:qFormat/>
    <w:rsid w:val="000A3802"/>
    <w:pPr>
      <w:keepNext/>
      <w:widowControl w:val="0"/>
      <w:spacing w:after="0" w:line="360" w:lineRule="auto"/>
      <w:ind w:firstLine="709"/>
      <w:jc w:val="center"/>
      <w:outlineLvl w:val="3"/>
    </w:pPr>
    <w:rPr>
      <w:rFonts w:ascii="Arial" w:eastAsia="Times New Roman" w:hAnsi="Arial"/>
      <w:b/>
      <w:sz w:val="28"/>
      <w:szCs w:val="20"/>
      <w:lang w:eastAsia="ru-RU"/>
    </w:rPr>
  </w:style>
  <w:style w:type="paragraph" w:styleId="5">
    <w:name w:val="heading 5"/>
    <w:basedOn w:val="a0"/>
    <w:next w:val="a0"/>
    <w:link w:val="50"/>
    <w:uiPriority w:val="99"/>
    <w:qFormat/>
    <w:rsid w:val="000A3802"/>
    <w:pPr>
      <w:keepNext/>
      <w:keepLines/>
      <w:widowControl w:val="0"/>
      <w:spacing w:before="200" w:after="0" w:line="240" w:lineRule="auto"/>
      <w:outlineLvl w:val="4"/>
    </w:pPr>
    <w:rPr>
      <w:rFonts w:ascii="Cambria" w:eastAsia="Times New Roman" w:hAnsi="Cambria"/>
      <w:color w:val="243F60"/>
      <w:sz w:val="20"/>
      <w:szCs w:val="20"/>
      <w:lang w:eastAsia="ru-RU"/>
    </w:rPr>
  </w:style>
  <w:style w:type="paragraph" w:styleId="6">
    <w:name w:val="heading 6"/>
    <w:basedOn w:val="a0"/>
    <w:next w:val="a0"/>
    <w:link w:val="60"/>
    <w:uiPriority w:val="99"/>
    <w:qFormat/>
    <w:rsid w:val="000A3802"/>
    <w:pPr>
      <w:keepNext/>
      <w:widowControl w:val="0"/>
      <w:spacing w:after="0" w:line="240" w:lineRule="auto"/>
      <w:ind w:left="6237"/>
      <w:jc w:val="center"/>
      <w:outlineLvl w:val="5"/>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A3802"/>
    <w:rPr>
      <w:rFonts w:ascii="Cambria" w:hAnsi="Cambria" w:cs="Times New Roman"/>
      <w:b/>
      <w:bCs/>
      <w:color w:val="365F91"/>
      <w:sz w:val="28"/>
      <w:szCs w:val="28"/>
      <w:lang w:eastAsia="ru-RU"/>
    </w:rPr>
  </w:style>
  <w:style w:type="character" w:customStyle="1" w:styleId="Heading2Char">
    <w:name w:val="Heading 2 Char"/>
    <w:aliases w:val="21 Char,22 Char,23 Char,24 Char,25 Char,211 Char,221 Char,231 Char,26 Char,212 Char,222 Char,232 Char,27 Char,213 Char,223 Char,233 Char,28 Char,214 Char,224 Char,234 Char,241 Char,251 Char,2111 Char,2211 Char,2311 Char,261 Char,2121 Char"/>
    <w:uiPriority w:val="9"/>
    <w:semiHidden/>
    <w:rsid w:val="00437B4E"/>
    <w:rPr>
      <w:rFonts w:ascii="Cambria" w:eastAsia="Times New Roman" w:hAnsi="Cambria" w:cs="Times New Roman"/>
      <w:b/>
      <w:bCs/>
      <w:i/>
      <w:iCs/>
      <w:sz w:val="28"/>
      <w:szCs w:val="28"/>
      <w:lang w:eastAsia="en-US"/>
    </w:rPr>
  </w:style>
  <w:style w:type="character" w:customStyle="1" w:styleId="30">
    <w:name w:val="Заголовок 3 Знак"/>
    <w:link w:val="3"/>
    <w:uiPriority w:val="99"/>
    <w:locked/>
    <w:rsid w:val="000A3802"/>
    <w:rPr>
      <w:rFonts w:ascii="Cambria" w:hAnsi="Cambria" w:cs="Times New Roman"/>
      <w:b/>
      <w:bCs/>
      <w:color w:val="4F81BD"/>
      <w:sz w:val="20"/>
      <w:szCs w:val="20"/>
      <w:lang w:eastAsia="ru-RU"/>
    </w:rPr>
  </w:style>
  <w:style w:type="character" w:customStyle="1" w:styleId="40">
    <w:name w:val="Заголовок 4 Знак"/>
    <w:link w:val="4"/>
    <w:uiPriority w:val="99"/>
    <w:locked/>
    <w:rsid w:val="000A3802"/>
    <w:rPr>
      <w:rFonts w:ascii="Arial" w:hAnsi="Arial" w:cs="Times New Roman"/>
      <w:b/>
      <w:sz w:val="20"/>
      <w:szCs w:val="20"/>
      <w:lang w:eastAsia="ru-RU"/>
    </w:rPr>
  </w:style>
  <w:style w:type="character" w:customStyle="1" w:styleId="50">
    <w:name w:val="Заголовок 5 Знак"/>
    <w:link w:val="5"/>
    <w:uiPriority w:val="99"/>
    <w:locked/>
    <w:rsid w:val="000A3802"/>
    <w:rPr>
      <w:rFonts w:ascii="Cambria" w:hAnsi="Cambria" w:cs="Times New Roman"/>
      <w:color w:val="243F60"/>
      <w:sz w:val="20"/>
      <w:szCs w:val="20"/>
      <w:lang w:eastAsia="ru-RU"/>
    </w:rPr>
  </w:style>
  <w:style w:type="character" w:customStyle="1" w:styleId="60">
    <w:name w:val="Заголовок 6 Знак"/>
    <w:link w:val="6"/>
    <w:uiPriority w:val="99"/>
    <w:locked/>
    <w:rsid w:val="000A3802"/>
    <w:rPr>
      <w:rFonts w:ascii="Times New Roman" w:hAnsi="Times New Roman" w:cs="Times New Roman"/>
      <w:sz w:val="20"/>
      <w:szCs w:val="20"/>
      <w:lang w:eastAsia="ru-RU"/>
    </w:rPr>
  </w:style>
  <w:style w:type="character" w:customStyle="1" w:styleId="Heading2Char11">
    <w:name w:val="Heading 2 Char11"/>
    <w:aliases w:val="21 Char11,22 Char11,23 Char11,24 Char11,25 Char11,211 Char11,221 Char11,231 Char11,26 Char11,212 Char11,222 Char11,232 Char11,27 Char11,213 Char11,223 Char11,233 Char11,28 Char11,214 Char11,224 Char11,234 Char11,241 Char11,251 Char11"/>
    <w:uiPriority w:val="99"/>
    <w:semiHidden/>
    <w:locked/>
    <w:rsid w:val="00D74D49"/>
    <w:rPr>
      <w:rFonts w:ascii="Cambria" w:hAnsi="Cambria" w:cs="Times New Roman"/>
      <w:b/>
      <w:bCs/>
      <w:i/>
      <w:iCs/>
      <w:sz w:val="28"/>
      <w:szCs w:val="28"/>
      <w:lang w:eastAsia="en-US"/>
    </w:rPr>
  </w:style>
  <w:style w:type="character" w:customStyle="1" w:styleId="Heading2Char10">
    <w:name w:val="Heading 2 Char10"/>
    <w:aliases w:val="21 Char10,22 Char10,23 Char10,24 Char10,25 Char10,211 Char10,221 Char10,231 Char10,26 Char10,212 Char10,222 Char10,232 Char10,27 Char10,213 Char10,223 Char10,233 Char10,28 Char10,214 Char10,224 Char10,234 Char10,241 Char10,251 Char10"/>
    <w:uiPriority w:val="99"/>
    <w:semiHidden/>
    <w:locked/>
    <w:rsid w:val="00017CAD"/>
    <w:rPr>
      <w:rFonts w:ascii="Cambria" w:hAnsi="Cambria" w:cs="Times New Roman"/>
      <w:b/>
      <w:bCs/>
      <w:i/>
      <w:iCs/>
      <w:sz w:val="28"/>
      <w:szCs w:val="28"/>
      <w:lang w:eastAsia="en-US"/>
    </w:rPr>
  </w:style>
  <w:style w:type="character" w:customStyle="1" w:styleId="Heading2Char9">
    <w:name w:val="Heading 2 Char9"/>
    <w:aliases w:val="21 Char9,22 Char9,23 Char9,24 Char9,25 Char9,211 Char9,221 Char9,231 Char9,26 Char9,212 Char9,222 Char9,232 Char9,27 Char9,213 Char9,223 Char9,233 Char9,28 Char9,214 Char9,224 Char9,234 Char9,241 Char9,251 Char9,2111 Char9,2211 Char9"/>
    <w:uiPriority w:val="99"/>
    <w:semiHidden/>
    <w:locked/>
    <w:rsid w:val="006E4DDD"/>
    <w:rPr>
      <w:rFonts w:ascii="Cambria" w:hAnsi="Cambria" w:cs="Times New Roman"/>
      <w:b/>
      <w:bCs/>
      <w:i/>
      <w:iCs/>
      <w:sz w:val="28"/>
      <w:szCs w:val="28"/>
      <w:lang w:eastAsia="en-US"/>
    </w:rPr>
  </w:style>
  <w:style w:type="character" w:customStyle="1" w:styleId="Heading2Char8">
    <w:name w:val="Heading 2 Char8"/>
    <w:aliases w:val="21 Char8,22 Char8,23 Char8,24 Char8,25 Char8,211 Char8,221 Char8,231 Char8,26 Char8,212 Char8,222 Char8,232 Char8,27 Char8,213 Char8,223 Char8,233 Char8,28 Char8,214 Char8,224 Char8,234 Char8,241 Char8,251 Char8,2111 Char8,2211 Char8"/>
    <w:uiPriority w:val="99"/>
    <w:semiHidden/>
    <w:locked/>
    <w:rsid w:val="00903354"/>
    <w:rPr>
      <w:rFonts w:ascii="Cambria" w:hAnsi="Cambria" w:cs="Times New Roman"/>
      <w:b/>
      <w:bCs/>
      <w:i/>
      <w:iCs/>
      <w:sz w:val="28"/>
      <w:szCs w:val="28"/>
      <w:lang w:eastAsia="en-US"/>
    </w:rPr>
  </w:style>
  <w:style w:type="character" w:customStyle="1" w:styleId="Heading2Char7">
    <w:name w:val="Heading 2 Char7"/>
    <w:aliases w:val="21 Char7,22 Char7,23 Char7,24 Char7,25 Char7,211 Char7,221 Char7,231 Char7,26 Char7,212 Char7,222 Char7,232 Char7,27 Char7,213 Char7,223 Char7,233 Char7,28 Char7,214 Char7,224 Char7,234 Char7,241 Char7,251 Char7,2111 Char7,2211 Char7"/>
    <w:uiPriority w:val="99"/>
    <w:semiHidden/>
    <w:rsid w:val="00481965"/>
    <w:rPr>
      <w:rFonts w:ascii="Cambria" w:hAnsi="Cambria" w:cs="Times New Roman"/>
      <w:b/>
      <w:bCs/>
      <w:i/>
      <w:iCs/>
      <w:sz w:val="28"/>
      <w:szCs w:val="28"/>
      <w:lang w:eastAsia="en-US"/>
    </w:rPr>
  </w:style>
  <w:style w:type="character" w:customStyle="1" w:styleId="Heading2Char6">
    <w:name w:val="Heading 2 Char6"/>
    <w:aliases w:val="21 Char6,22 Char6,23 Char6,24 Char6,25 Char6,211 Char6,221 Char6,231 Char6,26 Char6,212 Char6,222 Char6,232 Char6,27 Char6,213 Char6,223 Char6,233 Char6,28 Char6,214 Char6,224 Char6,234 Char6,241 Char6,251 Char6,2111 Char6,2211 Char6"/>
    <w:uiPriority w:val="99"/>
    <w:semiHidden/>
    <w:locked/>
    <w:rsid w:val="005B35DE"/>
    <w:rPr>
      <w:rFonts w:ascii="Cambria" w:hAnsi="Cambria" w:cs="Times New Roman"/>
      <w:b/>
      <w:bCs/>
      <w:i/>
      <w:iCs/>
      <w:sz w:val="28"/>
      <w:szCs w:val="28"/>
      <w:lang w:eastAsia="en-US"/>
    </w:rPr>
  </w:style>
  <w:style w:type="character" w:customStyle="1" w:styleId="Heading2Char5">
    <w:name w:val="Heading 2 Char5"/>
    <w:aliases w:val="21 Char5,22 Char5,23 Char5,24 Char5,25 Char5,211 Char5,221 Char5,231 Char5,26 Char5,212 Char5,222 Char5,232 Char5,27 Char5,213 Char5,223 Char5,233 Char5,28 Char5,214 Char5,224 Char5,234 Char5,241 Char5,251 Char5,2111 Char5,2211 Char5"/>
    <w:uiPriority w:val="99"/>
    <w:semiHidden/>
    <w:locked/>
    <w:rsid w:val="007C34D1"/>
    <w:rPr>
      <w:rFonts w:ascii="Cambria" w:hAnsi="Cambria" w:cs="Times New Roman"/>
      <w:b/>
      <w:bCs/>
      <w:i/>
      <w:iCs/>
      <w:sz w:val="28"/>
      <w:szCs w:val="28"/>
      <w:lang w:eastAsia="en-US"/>
    </w:rPr>
  </w:style>
  <w:style w:type="character" w:customStyle="1" w:styleId="Heading2Char4">
    <w:name w:val="Heading 2 Char4"/>
    <w:aliases w:val="21 Char4,22 Char4,23 Char4,24 Char4,25 Char4,211 Char4,221 Char4,231 Char4,26 Char4,212 Char4,222 Char4,232 Char4,27 Char4,213 Char4,223 Char4,233 Char4,28 Char4,214 Char4,224 Char4,234 Char4,241 Char4,251 Char4,2111 Char4,2211 Char4"/>
    <w:uiPriority w:val="99"/>
    <w:semiHidden/>
    <w:locked/>
    <w:rsid w:val="001A549B"/>
    <w:rPr>
      <w:rFonts w:ascii="Cambria" w:hAnsi="Cambria" w:cs="Times New Roman"/>
      <w:b/>
      <w:bCs/>
      <w:i/>
      <w:iCs/>
      <w:sz w:val="28"/>
      <w:szCs w:val="28"/>
      <w:lang w:eastAsia="en-US"/>
    </w:rPr>
  </w:style>
  <w:style w:type="character" w:customStyle="1" w:styleId="Heading2Char3">
    <w:name w:val="Heading 2 Char3"/>
    <w:aliases w:val="21 Char3,22 Char3,23 Char3,24 Char3,25 Char3,211 Char3,221 Char3,231 Char3,26 Char3,212 Char3,222 Char3,232 Char3,27 Char3,213 Char3,223 Char3,233 Char3,28 Char3,214 Char3,224 Char3,234 Char3,241 Char3,251 Char3,2111 Char3,2211 Char3"/>
    <w:uiPriority w:val="99"/>
    <w:semiHidden/>
    <w:rsid w:val="00925401"/>
    <w:rPr>
      <w:rFonts w:ascii="Cambria" w:hAnsi="Cambria" w:cs="Times New Roman"/>
      <w:b/>
      <w:bCs/>
      <w:i/>
      <w:iCs/>
      <w:sz w:val="28"/>
      <w:szCs w:val="28"/>
      <w:lang w:eastAsia="en-US"/>
    </w:rPr>
  </w:style>
  <w:style w:type="character" w:customStyle="1" w:styleId="Heading2Char2">
    <w:name w:val="Heading 2 Char2"/>
    <w:aliases w:val="21 Char2,22 Char2,23 Char2,24 Char2,25 Char2,211 Char2,221 Char2,231 Char2,26 Char2,212 Char2,222 Char2,232 Char2,27 Char2,213 Char2,223 Char2,233 Char2,28 Char2,214 Char2,224 Char2,234 Char2,241 Char2,251 Char2,2111 Char2,2211 Char2"/>
    <w:uiPriority w:val="99"/>
    <w:semiHidden/>
    <w:locked/>
    <w:rsid w:val="00947742"/>
    <w:rPr>
      <w:rFonts w:ascii="Cambria" w:hAnsi="Cambria" w:cs="Times New Roman"/>
      <w:b/>
      <w:bCs/>
      <w:i/>
      <w:iCs/>
      <w:sz w:val="28"/>
      <w:szCs w:val="28"/>
      <w:lang w:eastAsia="en-US"/>
    </w:rPr>
  </w:style>
  <w:style w:type="character" w:customStyle="1" w:styleId="21">
    <w:name w:val="Заголовок 2 Знак1"/>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H Знак"/>
    <w:link w:val="2"/>
    <w:uiPriority w:val="99"/>
    <w:locked/>
    <w:rsid w:val="000A3802"/>
    <w:rPr>
      <w:rFonts w:ascii="Cambria" w:hAnsi="Cambria" w:cs="Times New Roman"/>
      <w:b/>
      <w:bCs/>
      <w:color w:val="4F81BD"/>
      <w:sz w:val="26"/>
      <w:szCs w:val="26"/>
      <w:lang w:eastAsia="ru-RU"/>
    </w:rPr>
  </w:style>
  <w:style w:type="paragraph" w:styleId="a">
    <w:name w:val="header"/>
    <w:aliases w:val="Linie"/>
    <w:basedOn w:val="a0"/>
    <w:link w:val="a4"/>
    <w:uiPriority w:val="99"/>
    <w:rsid w:val="000A3802"/>
    <w:pPr>
      <w:numPr>
        <w:ilvl w:val="2"/>
        <w:numId w:val="13"/>
      </w:num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aliases w:val="Linie Char"/>
    <w:uiPriority w:val="99"/>
    <w:semiHidden/>
    <w:locked/>
    <w:rsid w:val="00947742"/>
    <w:rPr>
      <w:rFonts w:cs="Times New Roman"/>
      <w:lang w:eastAsia="en-US"/>
    </w:rPr>
  </w:style>
  <w:style w:type="character" w:customStyle="1" w:styleId="a4">
    <w:name w:val="Верхний колонтитул Знак"/>
    <w:aliases w:val="Linie Знак"/>
    <w:link w:val="a"/>
    <w:uiPriority w:val="99"/>
    <w:locked/>
    <w:rsid w:val="000A3802"/>
    <w:rPr>
      <w:rFonts w:ascii="Times New Roman" w:hAnsi="Times New Roman" w:cs="Times New Roman"/>
      <w:sz w:val="24"/>
      <w:szCs w:val="24"/>
      <w:lang w:eastAsia="ru-RU"/>
    </w:rPr>
  </w:style>
  <w:style w:type="paragraph" w:styleId="a5">
    <w:name w:val="footer"/>
    <w:basedOn w:val="a0"/>
    <w:link w:val="a6"/>
    <w:uiPriority w:val="99"/>
    <w:rsid w:val="000A380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locked/>
    <w:rsid w:val="000A3802"/>
    <w:rPr>
      <w:rFonts w:ascii="Times New Roman" w:hAnsi="Times New Roman" w:cs="Times New Roman"/>
      <w:sz w:val="24"/>
      <w:szCs w:val="24"/>
      <w:lang w:eastAsia="ru-RU"/>
    </w:rPr>
  </w:style>
  <w:style w:type="paragraph" w:styleId="a7">
    <w:name w:val="Body Text"/>
    <w:basedOn w:val="a0"/>
    <w:link w:val="a8"/>
    <w:uiPriority w:val="99"/>
    <w:rsid w:val="000A3802"/>
    <w:pPr>
      <w:spacing w:after="0" w:line="240" w:lineRule="auto"/>
    </w:pPr>
    <w:rPr>
      <w:rFonts w:ascii="Arial" w:eastAsia="Times New Roman" w:hAnsi="Arial" w:cs="Arial"/>
      <w:sz w:val="26"/>
      <w:szCs w:val="24"/>
      <w:lang w:eastAsia="ru-RU"/>
    </w:rPr>
  </w:style>
  <w:style w:type="character" w:customStyle="1" w:styleId="a8">
    <w:name w:val="Основной текст Знак"/>
    <w:link w:val="a7"/>
    <w:uiPriority w:val="99"/>
    <w:locked/>
    <w:rsid w:val="000A3802"/>
    <w:rPr>
      <w:rFonts w:ascii="Arial" w:hAnsi="Arial" w:cs="Arial"/>
      <w:sz w:val="24"/>
      <w:szCs w:val="24"/>
      <w:lang w:eastAsia="ru-RU"/>
    </w:rPr>
  </w:style>
  <w:style w:type="paragraph" w:styleId="a9">
    <w:name w:val="Body Text Indent"/>
    <w:basedOn w:val="a0"/>
    <w:link w:val="aa"/>
    <w:uiPriority w:val="99"/>
    <w:rsid w:val="000A3802"/>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uiPriority w:val="99"/>
    <w:locked/>
    <w:rsid w:val="000A3802"/>
    <w:rPr>
      <w:rFonts w:ascii="Times New Roman" w:hAnsi="Times New Roman" w:cs="Times New Roman"/>
      <w:sz w:val="24"/>
      <w:szCs w:val="24"/>
      <w:lang w:eastAsia="ru-RU"/>
    </w:rPr>
  </w:style>
  <w:style w:type="paragraph" w:styleId="20">
    <w:name w:val="Body Text 2"/>
    <w:basedOn w:val="a0"/>
    <w:link w:val="22"/>
    <w:uiPriority w:val="99"/>
    <w:rsid w:val="000A380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0"/>
    <w:uiPriority w:val="99"/>
    <w:locked/>
    <w:rsid w:val="000A3802"/>
    <w:rPr>
      <w:rFonts w:ascii="Times New Roman" w:hAnsi="Times New Roman" w:cs="Times New Roman"/>
      <w:sz w:val="24"/>
      <w:szCs w:val="24"/>
      <w:lang w:eastAsia="ru-RU"/>
    </w:rPr>
  </w:style>
  <w:style w:type="paragraph" w:styleId="23">
    <w:name w:val="Body Text Indent 2"/>
    <w:basedOn w:val="a0"/>
    <w:link w:val="24"/>
    <w:uiPriority w:val="99"/>
    <w:rsid w:val="000A3802"/>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locked/>
    <w:rsid w:val="000A3802"/>
    <w:rPr>
      <w:rFonts w:ascii="Times New Roman" w:hAnsi="Times New Roman" w:cs="Times New Roman"/>
      <w:sz w:val="24"/>
      <w:szCs w:val="24"/>
      <w:lang w:eastAsia="ru-RU"/>
    </w:rPr>
  </w:style>
  <w:style w:type="paragraph" w:styleId="11">
    <w:name w:val="toc 1"/>
    <w:basedOn w:val="a0"/>
    <w:next w:val="a0"/>
    <w:autoRedefine/>
    <w:uiPriority w:val="99"/>
    <w:rsid w:val="000A3802"/>
    <w:pPr>
      <w:widowControl w:val="0"/>
      <w:spacing w:after="0" w:line="240" w:lineRule="auto"/>
    </w:pPr>
    <w:rPr>
      <w:rFonts w:ascii="Times New Roman" w:eastAsia="Times New Roman" w:hAnsi="Times New Roman"/>
      <w:sz w:val="20"/>
      <w:szCs w:val="20"/>
      <w:lang w:eastAsia="ru-RU"/>
    </w:rPr>
  </w:style>
  <w:style w:type="paragraph" w:styleId="ab">
    <w:name w:val="footnote text"/>
    <w:basedOn w:val="a0"/>
    <w:link w:val="ac"/>
    <w:rsid w:val="000A3802"/>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link w:val="ab"/>
    <w:locked/>
    <w:rsid w:val="000A3802"/>
    <w:rPr>
      <w:rFonts w:ascii="Times New Roman" w:hAnsi="Times New Roman" w:cs="Times New Roman"/>
      <w:sz w:val="20"/>
      <w:szCs w:val="20"/>
      <w:lang w:eastAsia="ru-RU"/>
    </w:rPr>
  </w:style>
  <w:style w:type="paragraph" w:styleId="ad">
    <w:name w:val="annotation text"/>
    <w:basedOn w:val="a0"/>
    <w:link w:val="ae"/>
    <w:uiPriority w:val="99"/>
    <w:rsid w:val="000A3802"/>
    <w:pPr>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link w:val="ad"/>
    <w:uiPriority w:val="99"/>
    <w:locked/>
    <w:rsid w:val="000A3802"/>
    <w:rPr>
      <w:rFonts w:ascii="Times New Roman" w:hAnsi="Times New Roman" w:cs="Times New Roman"/>
      <w:sz w:val="20"/>
      <w:szCs w:val="20"/>
      <w:lang w:eastAsia="ru-RU"/>
    </w:rPr>
  </w:style>
  <w:style w:type="paragraph" w:styleId="25">
    <w:name w:val="List 2"/>
    <w:basedOn w:val="a0"/>
    <w:uiPriority w:val="99"/>
    <w:rsid w:val="000A3802"/>
    <w:pPr>
      <w:widowControl w:val="0"/>
      <w:spacing w:after="0" w:line="240" w:lineRule="auto"/>
      <w:ind w:left="566" w:hanging="283"/>
    </w:pPr>
    <w:rPr>
      <w:rFonts w:ascii="Times New Roman" w:eastAsia="Times New Roman" w:hAnsi="Times New Roman"/>
      <w:sz w:val="20"/>
      <w:szCs w:val="20"/>
      <w:lang w:eastAsia="ru-RU"/>
    </w:rPr>
  </w:style>
  <w:style w:type="paragraph" w:styleId="af">
    <w:name w:val="Title"/>
    <w:basedOn w:val="a0"/>
    <w:link w:val="af0"/>
    <w:uiPriority w:val="99"/>
    <w:qFormat/>
    <w:rsid w:val="000A3802"/>
    <w:pPr>
      <w:widowControl w:val="0"/>
      <w:spacing w:after="0" w:line="240" w:lineRule="auto"/>
      <w:ind w:left="2240"/>
      <w:jc w:val="center"/>
    </w:pPr>
    <w:rPr>
      <w:rFonts w:ascii="Times New Roman" w:eastAsia="Times New Roman" w:hAnsi="Times New Roman"/>
      <w:b/>
      <w:lang w:eastAsia="ru-RU"/>
    </w:rPr>
  </w:style>
  <w:style w:type="character" w:customStyle="1" w:styleId="af0">
    <w:name w:val="Название Знак"/>
    <w:link w:val="af"/>
    <w:uiPriority w:val="99"/>
    <w:locked/>
    <w:rsid w:val="000A3802"/>
    <w:rPr>
      <w:rFonts w:ascii="Times New Roman" w:hAnsi="Times New Roman" w:cs="Times New Roman"/>
      <w:b/>
      <w:lang w:eastAsia="ru-RU"/>
    </w:rPr>
  </w:style>
  <w:style w:type="paragraph" w:styleId="31">
    <w:name w:val="Body Text 3"/>
    <w:basedOn w:val="a0"/>
    <w:link w:val="32"/>
    <w:uiPriority w:val="99"/>
    <w:rsid w:val="000A3802"/>
    <w:pPr>
      <w:widowControl w:val="0"/>
      <w:tabs>
        <w:tab w:val="num" w:pos="567"/>
      </w:tabs>
      <w:spacing w:after="0" w:line="240" w:lineRule="auto"/>
      <w:ind w:right="-7"/>
      <w:jc w:val="both"/>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0A3802"/>
    <w:rPr>
      <w:rFonts w:ascii="Times New Roman" w:hAnsi="Times New Roman" w:cs="Times New Roman"/>
      <w:sz w:val="20"/>
      <w:szCs w:val="20"/>
      <w:lang w:eastAsia="ru-RU"/>
    </w:rPr>
  </w:style>
  <w:style w:type="paragraph" w:styleId="33">
    <w:name w:val="Body Text Indent 3"/>
    <w:basedOn w:val="a0"/>
    <w:link w:val="34"/>
    <w:uiPriority w:val="99"/>
    <w:rsid w:val="000A3802"/>
    <w:pPr>
      <w:widowControl w:val="0"/>
      <w:spacing w:after="0" w:line="240" w:lineRule="auto"/>
      <w:ind w:firstLine="567"/>
      <w:jc w:val="both"/>
    </w:pPr>
    <w:rPr>
      <w:rFonts w:ascii="Times New Roman" w:eastAsia="Times New Roman" w:hAnsi="Times New Roman"/>
      <w:i/>
      <w:sz w:val="20"/>
      <w:szCs w:val="20"/>
      <w:lang w:eastAsia="ru-RU"/>
    </w:rPr>
  </w:style>
  <w:style w:type="character" w:customStyle="1" w:styleId="34">
    <w:name w:val="Основной текст с отступом 3 Знак"/>
    <w:link w:val="33"/>
    <w:uiPriority w:val="99"/>
    <w:locked/>
    <w:rsid w:val="000A3802"/>
    <w:rPr>
      <w:rFonts w:ascii="Times New Roman" w:hAnsi="Times New Roman" w:cs="Times New Roman"/>
      <w:i/>
      <w:sz w:val="20"/>
      <w:szCs w:val="20"/>
      <w:lang w:eastAsia="ru-RU"/>
    </w:rPr>
  </w:style>
  <w:style w:type="paragraph" w:styleId="af1">
    <w:name w:val="Block Text"/>
    <w:basedOn w:val="a0"/>
    <w:uiPriority w:val="99"/>
    <w:rsid w:val="000A3802"/>
    <w:pPr>
      <w:widowControl w:val="0"/>
      <w:tabs>
        <w:tab w:val="num" w:pos="567"/>
      </w:tabs>
      <w:spacing w:after="0" w:line="240" w:lineRule="auto"/>
      <w:ind w:left="568" w:right="-7"/>
      <w:jc w:val="both"/>
    </w:pPr>
    <w:rPr>
      <w:rFonts w:ascii="Times New Roman" w:eastAsia="Times New Roman" w:hAnsi="Times New Roman"/>
      <w:sz w:val="24"/>
      <w:szCs w:val="20"/>
      <w:lang w:eastAsia="ru-RU"/>
    </w:rPr>
  </w:style>
  <w:style w:type="paragraph" w:styleId="af2">
    <w:name w:val="Document Map"/>
    <w:basedOn w:val="a0"/>
    <w:link w:val="af3"/>
    <w:uiPriority w:val="99"/>
    <w:rsid w:val="000A3802"/>
    <w:pPr>
      <w:widowControl w:val="0"/>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link w:val="af2"/>
    <w:uiPriority w:val="99"/>
    <w:locked/>
    <w:rsid w:val="000A3802"/>
    <w:rPr>
      <w:rFonts w:ascii="Tahoma" w:hAnsi="Tahoma" w:cs="Tahoma"/>
      <w:sz w:val="20"/>
      <w:szCs w:val="20"/>
      <w:shd w:val="clear" w:color="auto" w:fill="000080"/>
      <w:lang w:eastAsia="ru-RU"/>
    </w:rPr>
  </w:style>
  <w:style w:type="paragraph" w:styleId="af4">
    <w:name w:val="annotation subject"/>
    <w:basedOn w:val="ad"/>
    <w:next w:val="ad"/>
    <w:link w:val="af5"/>
    <w:uiPriority w:val="99"/>
    <w:rsid w:val="000A3802"/>
    <w:pPr>
      <w:widowControl w:val="0"/>
    </w:pPr>
    <w:rPr>
      <w:b/>
      <w:bCs/>
    </w:rPr>
  </w:style>
  <w:style w:type="character" w:customStyle="1" w:styleId="af5">
    <w:name w:val="Тема примечания Знак"/>
    <w:link w:val="af4"/>
    <w:uiPriority w:val="99"/>
    <w:locked/>
    <w:rsid w:val="000A3802"/>
    <w:rPr>
      <w:rFonts w:ascii="Times New Roman" w:hAnsi="Times New Roman" w:cs="Times New Roman"/>
      <w:b/>
      <w:bCs/>
      <w:sz w:val="20"/>
      <w:szCs w:val="20"/>
      <w:lang w:eastAsia="ru-RU"/>
    </w:rPr>
  </w:style>
  <w:style w:type="paragraph" w:styleId="af6">
    <w:name w:val="Balloon Text"/>
    <w:basedOn w:val="a0"/>
    <w:link w:val="af7"/>
    <w:uiPriority w:val="99"/>
    <w:rsid w:val="000A3802"/>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link w:val="af6"/>
    <w:uiPriority w:val="99"/>
    <w:locked/>
    <w:rsid w:val="000A3802"/>
    <w:rPr>
      <w:rFonts w:ascii="Tahoma" w:hAnsi="Tahoma" w:cs="Tahoma"/>
      <w:sz w:val="16"/>
      <w:szCs w:val="16"/>
      <w:lang w:eastAsia="ru-RU"/>
    </w:rPr>
  </w:style>
  <w:style w:type="paragraph" w:customStyle="1" w:styleId="auiue">
    <w:name w:val="au?iue"/>
    <w:uiPriority w:val="99"/>
    <w:rsid w:val="000A3802"/>
    <w:pPr>
      <w:widowControl w:val="0"/>
      <w:ind w:firstLine="709"/>
      <w:jc w:val="both"/>
    </w:pPr>
    <w:rPr>
      <w:rFonts w:ascii="Journal" w:eastAsia="Times New Roman" w:hAnsi="Journal"/>
      <w:sz w:val="24"/>
    </w:rPr>
  </w:style>
  <w:style w:type="paragraph" w:customStyle="1" w:styleId="BodyText27">
    <w:name w:val="Body Text 27"/>
    <w:basedOn w:val="auiue"/>
    <w:uiPriority w:val="99"/>
    <w:rsid w:val="000A3802"/>
    <w:pPr>
      <w:ind w:firstLine="567"/>
    </w:pPr>
    <w:rPr>
      <w:rFonts w:ascii="Times New Roman" w:hAnsi="Times New Roman"/>
    </w:rPr>
  </w:style>
  <w:style w:type="paragraph" w:customStyle="1" w:styleId="BodyText21">
    <w:name w:val="Body Text 21"/>
    <w:basedOn w:val="auiue"/>
    <w:uiPriority w:val="99"/>
    <w:rsid w:val="000A3802"/>
    <w:pPr>
      <w:ind w:left="4536"/>
      <w:jc w:val="center"/>
    </w:pPr>
    <w:rPr>
      <w:rFonts w:ascii="Arial" w:hAnsi="Arial"/>
    </w:rPr>
  </w:style>
  <w:style w:type="paragraph" w:customStyle="1" w:styleId="BodyTextIndent22">
    <w:name w:val="Body Text Indent 22"/>
    <w:basedOn w:val="auiue"/>
    <w:uiPriority w:val="99"/>
    <w:rsid w:val="000A3802"/>
    <w:rPr>
      <w:rFonts w:ascii="Arial" w:hAnsi="Arial"/>
      <w:sz w:val="20"/>
    </w:rPr>
  </w:style>
  <w:style w:type="paragraph" w:customStyle="1" w:styleId="BodyTextIndent31">
    <w:name w:val="Body Text Indent 31"/>
    <w:basedOn w:val="auiue"/>
    <w:uiPriority w:val="99"/>
    <w:rsid w:val="000A3802"/>
    <w:rPr>
      <w:rFonts w:ascii="Arial" w:hAnsi="Arial"/>
      <w:sz w:val="22"/>
    </w:rPr>
  </w:style>
  <w:style w:type="paragraph" w:customStyle="1" w:styleId="aacao">
    <w:name w:val="aacao"/>
    <w:basedOn w:val="auiue"/>
    <w:uiPriority w:val="99"/>
    <w:rsid w:val="000A3802"/>
    <w:pPr>
      <w:ind w:firstLine="567"/>
    </w:pPr>
    <w:rPr>
      <w:rFonts w:ascii="Times New Roman" w:hAnsi="Times New Roman"/>
      <w:sz w:val="22"/>
    </w:rPr>
  </w:style>
  <w:style w:type="paragraph" w:customStyle="1" w:styleId="BodyText25">
    <w:name w:val="Body Text 25"/>
    <w:basedOn w:val="auiue"/>
    <w:uiPriority w:val="99"/>
    <w:rsid w:val="000A3802"/>
    <w:pPr>
      <w:tabs>
        <w:tab w:val="left" w:pos="0"/>
      </w:tabs>
      <w:spacing w:line="360" w:lineRule="auto"/>
      <w:ind w:firstLine="0"/>
    </w:pPr>
    <w:rPr>
      <w:rFonts w:ascii="Arial" w:hAnsi="Arial"/>
      <w:sz w:val="20"/>
    </w:rPr>
  </w:style>
  <w:style w:type="paragraph" w:customStyle="1" w:styleId="BodyText24">
    <w:name w:val="Body Text 24"/>
    <w:basedOn w:val="auiue"/>
    <w:uiPriority w:val="99"/>
    <w:rsid w:val="000A3802"/>
    <w:pPr>
      <w:spacing w:line="360" w:lineRule="auto"/>
      <w:ind w:right="-1"/>
    </w:pPr>
    <w:rPr>
      <w:rFonts w:ascii="Arial" w:hAnsi="Arial"/>
      <w:sz w:val="20"/>
    </w:rPr>
  </w:style>
  <w:style w:type="paragraph" w:customStyle="1" w:styleId="BodyText23">
    <w:name w:val="Body Text 23"/>
    <w:basedOn w:val="auiue"/>
    <w:uiPriority w:val="99"/>
    <w:rsid w:val="000A3802"/>
    <w:pPr>
      <w:spacing w:line="240" w:lineRule="atLeast"/>
      <w:ind w:firstLine="567"/>
    </w:pPr>
    <w:rPr>
      <w:rFonts w:ascii="Arial" w:hAnsi="Arial"/>
      <w:sz w:val="20"/>
    </w:rPr>
  </w:style>
  <w:style w:type="paragraph" w:customStyle="1" w:styleId="BodyText22">
    <w:name w:val="Body Text 22"/>
    <w:basedOn w:val="auiue"/>
    <w:uiPriority w:val="99"/>
    <w:rsid w:val="000A3802"/>
    <w:pPr>
      <w:ind w:firstLine="708"/>
    </w:pPr>
    <w:rPr>
      <w:rFonts w:ascii="Arial" w:hAnsi="Arial"/>
      <w:sz w:val="20"/>
    </w:rPr>
  </w:style>
  <w:style w:type="paragraph" w:customStyle="1" w:styleId="BodyText26">
    <w:name w:val="Body Text 26"/>
    <w:basedOn w:val="auiue"/>
    <w:uiPriority w:val="99"/>
    <w:rsid w:val="000A3802"/>
    <w:pPr>
      <w:ind w:firstLine="567"/>
    </w:pPr>
    <w:rPr>
      <w:rFonts w:ascii="Arial" w:hAnsi="Arial"/>
      <w:sz w:val="18"/>
    </w:rPr>
  </w:style>
  <w:style w:type="paragraph" w:customStyle="1" w:styleId="BodyTextIndent21">
    <w:name w:val="Body Text Indent 21"/>
    <w:basedOn w:val="auiue"/>
    <w:uiPriority w:val="99"/>
    <w:rsid w:val="000A3802"/>
    <w:pPr>
      <w:ind w:firstLine="720"/>
    </w:pPr>
    <w:rPr>
      <w:rFonts w:ascii="Times New Roman" w:hAnsi="Times New Roman"/>
      <w:sz w:val="20"/>
    </w:rPr>
  </w:style>
  <w:style w:type="paragraph" w:customStyle="1" w:styleId="af8">
    <w:name w:val="бычный"/>
    <w:uiPriority w:val="99"/>
    <w:rsid w:val="000A3802"/>
    <w:pPr>
      <w:widowControl w:val="0"/>
      <w:ind w:firstLine="709"/>
      <w:jc w:val="both"/>
    </w:pPr>
    <w:rPr>
      <w:rFonts w:ascii="Journal" w:eastAsia="Times New Roman" w:hAnsi="Journal"/>
      <w:sz w:val="24"/>
    </w:rPr>
  </w:style>
  <w:style w:type="paragraph" w:customStyle="1" w:styleId="Normal1">
    <w:name w:val="Normal1"/>
    <w:uiPriority w:val="99"/>
    <w:rsid w:val="000A3802"/>
    <w:pPr>
      <w:snapToGrid w:val="0"/>
    </w:pPr>
    <w:rPr>
      <w:rFonts w:ascii="Times New Roman" w:eastAsia="Times New Roman" w:hAnsi="Times New Roman"/>
    </w:rPr>
  </w:style>
  <w:style w:type="paragraph" w:customStyle="1" w:styleId="12">
    <w:name w:val="Верхний колонтитул1"/>
    <w:basedOn w:val="a0"/>
    <w:uiPriority w:val="99"/>
    <w:rsid w:val="000A3802"/>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ConsNormal">
    <w:name w:val="ConsNormal"/>
    <w:uiPriority w:val="99"/>
    <w:rsid w:val="000A3802"/>
    <w:pPr>
      <w:autoSpaceDE w:val="0"/>
      <w:autoSpaceDN w:val="0"/>
      <w:adjustRightInd w:val="0"/>
      <w:ind w:firstLine="720"/>
    </w:pPr>
    <w:rPr>
      <w:rFonts w:ascii="Arial" w:eastAsia="Times New Roman" w:hAnsi="Arial" w:cs="Arial"/>
    </w:rPr>
  </w:style>
  <w:style w:type="paragraph" w:customStyle="1" w:styleId="7">
    <w:name w:val="заголовок 7"/>
    <w:basedOn w:val="a0"/>
    <w:next w:val="a0"/>
    <w:uiPriority w:val="99"/>
    <w:rsid w:val="000A3802"/>
    <w:pPr>
      <w:widowControl w:val="0"/>
      <w:spacing w:before="240" w:after="60" w:line="240" w:lineRule="auto"/>
      <w:ind w:firstLine="720"/>
    </w:pPr>
    <w:rPr>
      <w:rFonts w:ascii="Arial" w:eastAsia="Times New Roman" w:hAnsi="Arial"/>
      <w:sz w:val="20"/>
      <w:szCs w:val="20"/>
      <w:lang w:eastAsia="ru-RU"/>
    </w:rPr>
  </w:style>
  <w:style w:type="paragraph" w:customStyle="1" w:styleId="af9">
    <w:name w:val="Заголовок статьи"/>
    <w:basedOn w:val="a0"/>
    <w:next w:val="a0"/>
    <w:uiPriority w:val="99"/>
    <w:rsid w:val="000A3802"/>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Nienie3">
    <w:name w:val="Nienie 3"/>
    <w:basedOn w:val="a0"/>
    <w:uiPriority w:val="99"/>
    <w:rsid w:val="000A3802"/>
    <w:pPr>
      <w:widowControl w:val="0"/>
      <w:spacing w:after="0" w:line="240" w:lineRule="auto"/>
      <w:ind w:left="849" w:hanging="283"/>
    </w:pPr>
    <w:rPr>
      <w:rFonts w:ascii="Tms Rmn" w:eastAsia="Times New Roman" w:hAnsi="Tms Rmn"/>
      <w:sz w:val="20"/>
      <w:szCs w:val="20"/>
      <w:lang w:eastAsia="ru-RU"/>
    </w:rPr>
  </w:style>
  <w:style w:type="paragraph" w:customStyle="1" w:styleId="afa">
    <w:name w:val="Комментарий"/>
    <w:basedOn w:val="a0"/>
    <w:next w:val="a0"/>
    <w:uiPriority w:val="99"/>
    <w:rsid w:val="000A3802"/>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bodytext2">
    <w:name w:val="bodytext2"/>
    <w:basedOn w:val="a0"/>
    <w:uiPriority w:val="99"/>
    <w:rsid w:val="000A3802"/>
    <w:pPr>
      <w:spacing w:after="0" w:line="240" w:lineRule="auto"/>
      <w:ind w:firstLine="567"/>
      <w:jc w:val="both"/>
    </w:pPr>
    <w:rPr>
      <w:rFonts w:ascii="Times New Roman" w:eastAsia="Times New Roman" w:hAnsi="Times New Roman"/>
      <w:sz w:val="24"/>
      <w:szCs w:val="24"/>
      <w:lang w:eastAsia="ru-RU"/>
    </w:rPr>
  </w:style>
  <w:style w:type="character" w:customStyle="1" w:styleId="Iniiaiieoaeno">
    <w:name w:val="!Iniiaiie oaeno Знак"/>
    <w:link w:val="Iniiaiieoaeno0"/>
    <w:uiPriority w:val="99"/>
    <w:locked/>
    <w:rsid w:val="000A3802"/>
    <w:rPr>
      <w:sz w:val="24"/>
    </w:rPr>
  </w:style>
  <w:style w:type="paragraph" w:customStyle="1" w:styleId="Iniiaiieoaeno0">
    <w:name w:val="!Iniiaiie oaeno"/>
    <w:basedOn w:val="a0"/>
    <w:link w:val="Iniiaiieoaeno"/>
    <w:uiPriority w:val="99"/>
    <w:rsid w:val="000A3802"/>
    <w:pPr>
      <w:widowControl w:val="0"/>
      <w:spacing w:after="0" w:line="240" w:lineRule="auto"/>
      <w:ind w:firstLine="709"/>
      <w:jc w:val="both"/>
    </w:pPr>
    <w:rPr>
      <w:sz w:val="24"/>
      <w:szCs w:val="20"/>
      <w:lang w:eastAsia="ru-RU"/>
    </w:rPr>
  </w:style>
  <w:style w:type="paragraph" w:customStyle="1" w:styleId="Iacaaeaaaieoiaioa">
    <w:name w:val="!Iaca.aeaa aieoiaioa"/>
    <w:basedOn w:val="a0"/>
    <w:uiPriority w:val="99"/>
    <w:rsid w:val="000A3802"/>
    <w:pPr>
      <w:spacing w:after="240" w:line="240" w:lineRule="auto"/>
      <w:ind w:right="51"/>
      <w:jc w:val="center"/>
    </w:pPr>
    <w:rPr>
      <w:rFonts w:ascii="Times New Roman" w:eastAsia="Times New Roman" w:hAnsi="Times New Roman"/>
      <w:b/>
      <w:caps/>
      <w:sz w:val="24"/>
      <w:szCs w:val="20"/>
      <w:lang w:eastAsia="ru-RU"/>
    </w:rPr>
  </w:style>
  <w:style w:type="paragraph" w:customStyle="1" w:styleId="14-15">
    <w:name w:val="Б14-1.5"/>
    <w:basedOn w:val="a0"/>
    <w:uiPriority w:val="99"/>
    <w:rsid w:val="000A3802"/>
    <w:pPr>
      <w:overflowPunct w:val="0"/>
      <w:autoSpaceDE w:val="0"/>
      <w:autoSpaceDN w:val="0"/>
      <w:adjustRightInd w:val="0"/>
      <w:spacing w:before="120" w:after="120" w:line="360" w:lineRule="auto"/>
      <w:ind w:firstLine="709"/>
    </w:pPr>
    <w:rPr>
      <w:rFonts w:ascii="Times New Roman" w:eastAsia="Times New Roman" w:hAnsi="Times New Roman"/>
      <w:sz w:val="28"/>
      <w:szCs w:val="20"/>
      <w:lang w:eastAsia="ru-RU"/>
    </w:rPr>
  </w:style>
  <w:style w:type="paragraph" w:customStyle="1" w:styleId="afb">
    <w:name w:val="Нормальный"/>
    <w:basedOn w:val="a0"/>
    <w:autoRedefine/>
    <w:uiPriority w:val="99"/>
    <w:rsid w:val="000A3802"/>
    <w:pPr>
      <w:tabs>
        <w:tab w:val="left" w:pos="1080"/>
      </w:tabs>
      <w:spacing w:after="0" w:line="240" w:lineRule="auto"/>
      <w:ind w:firstLine="720"/>
      <w:jc w:val="both"/>
    </w:pPr>
    <w:rPr>
      <w:rFonts w:ascii="Times New Roman" w:eastAsia="Times New Roman" w:hAnsi="Times New Roman"/>
      <w:sz w:val="20"/>
      <w:szCs w:val="24"/>
      <w:lang w:eastAsia="ru-RU"/>
    </w:rPr>
  </w:style>
  <w:style w:type="character" w:styleId="afc">
    <w:name w:val="footnote reference"/>
    <w:rsid w:val="000A3802"/>
    <w:rPr>
      <w:rFonts w:cs="Times New Roman"/>
      <w:vertAlign w:val="superscript"/>
    </w:rPr>
  </w:style>
  <w:style w:type="character" w:styleId="afd">
    <w:name w:val="annotation reference"/>
    <w:uiPriority w:val="99"/>
    <w:rsid w:val="000A3802"/>
    <w:rPr>
      <w:rFonts w:cs="Times New Roman"/>
      <w:sz w:val="16"/>
    </w:rPr>
  </w:style>
  <w:style w:type="character" w:styleId="afe">
    <w:name w:val="page number"/>
    <w:uiPriority w:val="99"/>
    <w:rsid w:val="000A3802"/>
    <w:rPr>
      <w:rFonts w:cs="Times New Roman"/>
      <w:sz w:val="20"/>
    </w:rPr>
  </w:style>
  <w:style w:type="character" w:customStyle="1" w:styleId="aff">
    <w:name w:val="Цветовое выделение"/>
    <w:uiPriority w:val="99"/>
    <w:rsid w:val="000A3802"/>
    <w:rPr>
      <w:b/>
      <w:color w:val="000080"/>
      <w:sz w:val="20"/>
    </w:rPr>
  </w:style>
  <w:style w:type="paragraph" w:customStyle="1" w:styleId="aff0">
    <w:name w:val="Пункт"/>
    <w:basedOn w:val="a0"/>
    <w:rsid w:val="000A3802"/>
    <w:pPr>
      <w:tabs>
        <w:tab w:val="num" w:pos="1134"/>
      </w:tabs>
      <w:spacing w:after="0" w:line="360" w:lineRule="auto"/>
      <w:ind w:left="1134" w:hanging="1134"/>
      <w:jc w:val="both"/>
    </w:pPr>
    <w:rPr>
      <w:rFonts w:ascii="Times New Roman" w:eastAsia="Times New Roman" w:hAnsi="Times New Roman"/>
      <w:sz w:val="28"/>
      <w:szCs w:val="28"/>
      <w:lang w:eastAsia="ru-RU"/>
    </w:rPr>
  </w:style>
  <w:style w:type="paragraph" w:customStyle="1" w:styleId="aff1">
    <w:name w:val="Подпункт"/>
    <w:basedOn w:val="aff0"/>
    <w:rsid w:val="000A3802"/>
    <w:pPr>
      <w:tabs>
        <w:tab w:val="clear" w:pos="1134"/>
        <w:tab w:val="num" w:pos="2127"/>
      </w:tabs>
      <w:ind w:left="2127"/>
    </w:pPr>
  </w:style>
  <w:style w:type="paragraph" w:styleId="aff2">
    <w:name w:val="List Paragraph"/>
    <w:basedOn w:val="a0"/>
    <w:uiPriority w:val="99"/>
    <w:qFormat/>
    <w:rsid w:val="000A3802"/>
    <w:pPr>
      <w:spacing w:after="0" w:line="240" w:lineRule="auto"/>
      <w:ind w:left="720"/>
    </w:pPr>
    <w:rPr>
      <w:lang w:eastAsia="ru-RU"/>
    </w:rPr>
  </w:style>
  <w:style w:type="paragraph" w:styleId="aff3">
    <w:name w:val="Revision"/>
    <w:hidden/>
    <w:uiPriority w:val="99"/>
    <w:semiHidden/>
    <w:rsid w:val="000A3802"/>
    <w:rPr>
      <w:rFonts w:ascii="Times New Roman" w:eastAsia="Times New Roman" w:hAnsi="Times New Roman"/>
      <w:sz w:val="24"/>
      <w:szCs w:val="24"/>
    </w:rPr>
  </w:style>
  <w:style w:type="character" w:customStyle="1" w:styleId="st1">
    <w:name w:val="st1"/>
    <w:rsid w:val="00E12147"/>
  </w:style>
  <w:style w:type="character" w:customStyle="1" w:styleId="apple-converted-space">
    <w:name w:val="apple-converted-space"/>
    <w:uiPriority w:val="99"/>
    <w:rsid w:val="000914AE"/>
    <w:rPr>
      <w:rFonts w:cs="Times New Roman"/>
    </w:rPr>
  </w:style>
  <w:style w:type="character" w:styleId="aff4">
    <w:name w:val="Hyperlink"/>
    <w:uiPriority w:val="99"/>
    <w:locked/>
    <w:rsid w:val="000914AE"/>
    <w:rPr>
      <w:rFonts w:cs="Times New Roman"/>
      <w:color w:val="0000FF"/>
      <w:u w:val="single"/>
    </w:rPr>
  </w:style>
  <w:style w:type="paragraph" w:customStyle="1" w:styleId="iniiaiieoaeno00">
    <w:name w:val="iniiaiieoaeno0"/>
    <w:basedOn w:val="a0"/>
    <w:rsid w:val="00143D80"/>
    <w:pPr>
      <w:spacing w:before="100" w:beforeAutospacing="1" w:after="100" w:afterAutospacing="1" w:line="240" w:lineRule="auto"/>
    </w:pPr>
    <w:rPr>
      <w:rFonts w:ascii="Times New Roman" w:hAnsi="Times New Roman"/>
      <w:sz w:val="24"/>
      <w:szCs w:val="24"/>
      <w:lang w:eastAsia="ru-RU"/>
    </w:rPr>
  </w:style>
  <w:style w:type="table" w:styleId="aff5">
    <w:name w:val="Table Grid"/>
    <w:basedOn w:val="a2"/>
    <w:rsid w:val="00B841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uiPriority="0"/>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1"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74F6"/>
    <w:pPr>
      <w:spacing w:after="200" w:line="276" w:lineRule="auto"/>
    </w:pPr>
    <w:rPr>
      <w:sz w:val="22"/>
      <w:szCs w:val="22"/>
      <w:lang w:eastAsia="en-US"/>
    </w:rPr>
  </w:style>
  <w:style w:type="paragraph" w:styleId="1">
    <w:name w:val="heading 1"/>
    <w:basedOn w:val="a0"/>
    <w:next w:val="a0"/>
    <w:link w:val="10"/>
    <w:uiPriority w:val="99"/>
    <w:qFormat/>
    <w:rsid w:val="000A3802"/>
    <w:pPr>
      <w:keepNext/>
      <w:keepLines/>
      <w:widowControl w:val="0"/>
      <w:spacing w:before="480" w:after="0" w:line="240" w:lineRule="auto"/>
      <w:outlineLvl w:val="0"/>
    </w:pPr>
    <w:rPr>
      <w:rFonts w:ascii="Cambria" w:eastAsia="Times New Roman" w:hAnsi="Cambria"/>
      <w:b/>
      <w:bCs/>
      <w:color w:val="365F91"/>
      <w:sz w:val="28"/>
      <w:szCs w:val="28"/>
      <w:lang w:eastAsia="ru-RU"/>
    </w:rPr>
  </w:style>
  <w:style w:type="paragraph" w:styleId="2">
    <w:name w:val="heading 2"/>
    <w:aliases w:val="21,22,23,24,25,211,221,231,26,212,222,232,27,213,223,233,28,214,224,234,241,251,2111,2211,2311,261,2121,2221,2321,271,2131,2231,2331,H2,h2,Gliederung2,Gliederung,Indented Heading,H21,H22,Indented Heading1,Indented Heading2,H,Заголовок 2 Знак"/>
    <w:basedOn w:val="a0"/>
    <w:next w:val="a0"/>
    <w:link w:val="21"/>
    <w:qFormat/>
    <w:rsid w:val="000A3802"/>
    <w:pPr>
      <w:keepNext/>
      <w:keepLines/>
      <w:widowControl w:val="0"/>
      <w:numPr>
        <w:ilvl w:val="1"/>
        <w:numId w:val="13"/>
      </w:numPr>
      <w:spacing w:before="200" w:after="0" w:line="240" w:lineRule="auto"/>
      <w:outlineLvl w:val="1"/>
    </w:pPr>
    <w:rPr>
      <w:rFonts w:ascii="Cambria" w:eastAsia="Times New Roman" w:hAnsi="Cambria"/>
      <w:b/>
      <w:bCs/>
      <w:color w:val="4F81BD"/>
      <w:sz w:val="26"/>
      <w:szCs w:val="26"/>
      <w:lang w:eastAsia="ru-RU"/>
    </w:rPr>
  </w:style>
  <w:style w:type="paragraph" w:styleId="3">
    <w:name w:val="heading 3"/>
    <w:basedOn w:val="a0"/>
    <w:next w:val="a0"/>
    <w:link w:val="30"/>
    <w:uiPriority w:val="99"/>
    <w:qFormat/>
    <w:rsid w:val="000A3802"/>
    <w:pPr>
      <w:keepNext/>
      <w:keepLines/>
      <w:widowControl w:val="0"/>
      <w:spacing w:before="200" w:after="0" w:line="240" w:lineRule="auto"/>
      <w:outlineLvl w:val="2"/>
    </w:pPr>
    <w:rPr>
      <w:rFonts w:ascii="Cambria" w:eastAsia="Times New Roman" w:hAnsi="Cambria"/>
      <w:b/>
      <w:bCs/>
      <w:color w:val="4F81BD"/>
      <w:sz w:val="20"/>
      <w:szCs w:val="20"/>
      <w:lang w:eastAsia="ru-RU"/>
    </w:rPr>
  </w:style>
  <w:style w:type="paragraph" w:styleId="4">
    <w:name w:val="heading 4"/>
    <w:basedOn w:val="a0"/>
    <w:next w:val="a0"/>
    <w:link w:val="40"/>
    <w:uiPriority w:val="99"/>
    <w:qFormat/>
    <w:rsid w:val="000A3802"/>
    <w:pPr>
      <w:keepNext/>
      <w:widowControl w:val="0"/>
      <w:spacing w:after="0" w:line="360" w:lineRule="auto"/>
      <w:ind w:firstLine="709"/>
      <w:jc w:val="center"/>
      <w:outlineLvl w:val="3"/>
    </w:pPr>
    <w:rPr>
      <w:rFonts w:ascii="Arial" w:eastAsia="Times New Roman" w:hAnsi="Arial"/>
      <w:b/>
      <w:sz w:val="28"/>
      <w:szCs w:val="20"/>
      <w:lang w:eastAsia="ru-RU"/>
    </w:rPr>
  </w:style>
  <w:style w:type="paragraph" w:styleId="5">
    <w:name w:val="heading 5"/>
    <w:basedOn w:val="a0"/>
    <w:next w:val="a0"/>
    <w:link w:val="50"/>
    <w:uiPriority w:val="99"/>
    <w:qFormat/>
    <w:rsid w:val="000A3802"/>
    <w:pPr>
      <w:keepNext/>
      <w:keepLines/>
      <w:widowControl w:val="0"/>
      <w:spacing w:before="200" w:after="0" w:line="240" w:lineRule="auto"/>
      <w:outlineLvl w:val="4"/>
    </w:pPr>
    <w:rPr>
      <w:rFonts w:ascii="Cambria" w:eastAsia="Times New Roman" w:hAnsi="Cambria"/>
      <w:color w:val="243F60"/>
      <w:sz w:val="20"/>
      <w:szCs w:val="20"/>
      <w:lang w:eastAsia="ru-RU"/>
    </w:rPr>
  </w:style>
  <w:style w:type="paragraph" w:styleId="6">
    <w:name w:val="heading 6"/>
    <w:basedOn w:val="a0"/>
    <w:next w:val="a0"/>
    <w:link w:val="60"/>
    <w:uiPriority w:val="99"/>
    <w:qFormat/>
    <w:rsid w:val="000A3802"/>
    <w:pPr>
      <w:keepNext/>
      <w:widowControl w:val="0"/>
      <w:spacing w:after="0" w:line="240" w:lineRule="auto"/>
      <w:ind w:left="6237"/>
      <w:jc w:val="center"/>
      <w:outlineLvl w:val="5"/>
    </w:pPr>
    <w:rPr>
      <w:rFonts w:ascii="Times New Roman" w:eastAsia="Times New Roman" w:hAnsi="Times New Roman"/>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0A3802"/>
    <w:rPr>
      <w:rFonts w:ascii="Cambria" w:hAnsi="Cambria" w:cs="Times New Roman"/>
      <w:b/>
      <w:bCs/>
      <w:color w:val="365F91"/>
      <w:sz w:val="28"/>
      <w:szCs w:val="28"/>
      <w:lang w:eastAsia="ru-RU"/>
    </w:rPr>
  </w:style>
  <w:style w:type="character" w:customStyle="1" w:styleId="Heading2Char">
    <w:name w:val="Heading 2 Char"/>
    <w:aliases w:val="21 Char,22 Char,23 Char,24 Char,25 Char,211 Char,221 Char,231 Char,26 Char,212 Char,222 Char,232 Char,27 Char,213 Char,223 Char,233 Char,28 Char,214 Char,224 Char,234 Char,241 Char,251 Char,2111 Char,2211 Char,2311 Char,261 Char,2121 Char"/>
    <w:uiPriority w:val="9"/>
    <w:semiHidden/>
    <w:rsid w:val="00437B4E"/>
    <w:rPr>
      <w:rFonts w:ascii="Cambria" w:eastAsia="Times New Roman" w:hAnsi="Cambria" w:cs="Times New Roman"/>
      <w:b/>
      <w:bCs/>
      <w:i/>
      <w:iCs/>
      <w:sz w:val="28"/>
      <w:szCs w:val="28"/>
      <w:lang w:eastAsia="en-US"/>
    </w:rPr>
  </w:style>
  <w:style w:type="character" w:customStyle="1" w:styleId="30">
    <w:name w:val="Заголовок 3 Знак"/>
    <w:link w:val="3"/>
    <w:uiPriority w:val="99"/>
    <w:locked/>
    <w:rsid w:val="000A3802"/>
    <w:rPr>
      <w:rFonts w:ascii="Cambria" w:hAnsi="Cambria" w:cs="Times New Roman"/>
      <w:b/>
      <w:bCs/>
      <w:color w:val="4F81BD"/>
      <w:sz w:val="20"/>
      <w:szCs w:val="20"/>
      <w:lang w:eastAsia="ru-RU"/>
    </w:rPr>
  </w:style>
  <w:style w:type="character" w:customStyle="1" w:styleId="40">
    <w:name w:val="Заголовок 4 Знак"/>
    <w:link w:val="4"/>
    <w:uiPriority w:val="99"/>
    <w:locked/>
    <w:rsid w:val="000A3802"/>
    <w:rPr>
      <w:rFonts w:ascii="Arial" w:hAnsi="Arial" w:cs="Times New Roman"/>
      <w:b/>
      <w:sz w:val="20"/>
      <w:szCs w:val="20"/>
      <w:lang w:eastAsia="ru-RU"/>
    </w:rPr>
  </w:style>
  <w:style w:type="character" w:customStyle="1" w:styleId="50">
    <w:name w:val="Заголовок 5 Знак"/>
    <w:link w:val="5"/>
    <w:uiPriority w:val="99"/>
    <w:locked/>
    <w:rsid w:val="000A3802"/>
    <w:rPr>
      <w:rFonts w:ascii="Cambria" w:hAnsi="Cambria" w:cs="Times New Roman"/>
      <w:color w:val="243F60"/>
      <w:sz w:val="20"/>
      <w:szCs w:val="20"/>
      <w:lang w:eastAsia="ru-RU"/>
    </w:rPr>
  </w:style>
  <w:style w:type="character" w:customStyle="1" w:styleId="60">
    <w:name w:val="Заголовок 6 Знак"/>
    <w:link w:val="6"/>
    <w:uiPriority w:val="99"/>
    <w:locked/>
    <w:rsid w:val="000A3802"/>
    <w:rPr>
      <w:rFonts w:ascii="Times New Roman" w:hAnsi="Times New Roman" w:cs="Times New Roman"/>
      <w:sz w:val="20"/>
      <w:szCs w:val="20"/>
      <w:lang w:eastAsia="ru-RU"/>
    </w:rPr>
  </w:style>
  <w:style w:type="character" w:customStyle="1" w:styleId="Heading2Char11">
    <w:name w:val="Heading 2 Char11"/>
    <w:aliases w:val="21 Char11,22 Char11,23 Char11,24 Char11,25 Char11,211 Char11,221 Char11,231 Char11,26 Char11,212 Char11,222 Char11,232 Char11,27 Char11,213 Char11,223 Char11,233 Char11,28 Char11,214 Char11,224 Char11,234 Char11,241 Char11,251 Char11"/>
    <w:uiPriority w:val="99"/>
    <w:semiHidden/>
    <w:locked/>
    <w:rPr>
      <w:rFonts w:ascii="Cambria" w:hAnsi="Cambria" w:cs="Times New Roman"/>
      <w:b/>
      <w:bCs/>
      <w:i/>
      <w:iCs/>
      <w:sz w:val="28"/>
      <w:szCs w:val="28"/>
      <w:lang w:eastAsia="en-US"/>
    </w:rPr>
  </w:style>
  <w:style w:type="character" w:customStyle="1" w:styleId="Heading2Char10">
    <w:name w:val="Heading 2 Char10"/>
    <w:aliases w:val="21 Char10,22 Char10,23 Char10,24 Char10,25 Char10,211 Char10,221 Char10,231 Char10,26 Char10,212 Char10,222 Char10,232 Char10,27 Char10,213 Char10,223 Char10,233 Char10,28 Char10,214 Char10,224 Char10,234 Char10,241 Char10,251 Char10"/>
    <w:uiPriority w:val="99"/>
    <w:semiHidden/>
    <w:locked/>
    <w:rsid w:val="00017CAD"/>
    <w:rPr>
      <w:rFonts w:ascii="Cambria" w:hAnsi="Cambria" w:cs="Times New Roman"/>
      <w:b/>
      <w:bCs/>
      <w:i/>
      <w:iCs/>
      <w:sz w:val="28"/>
      <w:szCs w:val="28"/>
      <w:lang w:eastAsia="en-US"/>
    </w:rPr>
  </w:style>
  <w:style w:type="character" w:customStyle="1" w:styleId="Heading2Char9">
    <w:name w:val="Heading 2 Char9"/>
    <w:aliases w:val="21 Char9,22 Char9,23 Char9,24 Char9,25 Char9,211 Char9,221 Char9,231 Char9,26 Char9,212 Char9,222 Char9,232 Char9,27 Char9,213 Char9,223 Char9,233 Char9,28 Char9,214 Char9,224 Char9,234 Char9,241 Char9,251 Char9,2111 Char9,2211 Char9"/>
    <w:uiPriority w:val="99"/>
    <w:semiHidden/>
    <w:locked/>
    <w:rsid w:val="006E4DDD"/>
    <w:rPr>
      <w:rFonts w:ascii="Cambria" w:hAnsi="Cambria" w:cs="Times New Roman"/>
      <w:b/>
      <w:bCs/>
      <w:i/>
      <w:iCs/>
      <w:sz w:val="28"/>
      <w:szCs w:val="28"/>
      <w:lang w:eastAsia="en-US"/>
    </w:rPr>
  </w:style>
  <w:style w:type="character" w:customStyle="1" w:styleId="Heading2Char8">
    <w:name w:val="Heading 2 Char8"/>
    <w:aliases w:val="21 Char8,22 Char8,23 Char8,24 Char8,25 Char8,211 Char8,221 Char8,231 Char8,26 Char8,212 Char8,222 Char8,232 Char8,27 Char8,213 Char8,223 Char8,233 Char8,28 Char8,214 Char8,224 Char8,234 Char8,241 Char8,251 Char8,2111 Char8,2211 Char8"/>
    <w:uiPriority w:val="99"/>
    <w:semiHidden/>
    <w:locked/>
    <w:rsid w:val="00903354"/>
    <w:rPr>
      <w:rFonts w:ascii="Cambria" w:hAnsi="Cambria" w:cs="Times New Roman"/>
      <w:b/>
      <w:bCs/>
      <w:i/>
      <w:iCs/>
      <w:sz w:val="28"/>
      <w:szCs w:val="28"/>
      <w:lang w:eastAsia="en-US"/>
    </w:rPr>
  </w:style>
  <w:style w:type="character" w:customStyle="1" w:styleId="Heading2Char7">
    <w:name w:val="Heading 2 Char7"/>
    <w:aliases w:val="21 Char7,22 Char7,23 Char7,24 Char7,25 Char7,211 Char7,221 Char7,231 Char7,26 Char7,212 Char7,222 Char7,232 Char7,27 Char7,213 Char7,223 Char7,233 Char7,28 Char7,214 Char7,224 Char7,234 Char7,241 Char7,251 Char7,2111 Char7,2211 Char7"/>
    <w:uiPriority w:val="99"/>
    <w:semiHidden/>
    <w:rsid w:val="00481965"/>
    <w:rPr>
      <w:rFonts w:ascii="Cambria" w:hAnsi="Cambria" w:cs="Times New Roman"/>
      <w:b/>
      <w:bCs/>
      <w:i/>
      <w:iCs/>
      <w:sz w:val="28"/>
      <w:szCs w:val="28"/>
      <w:lang w:eastAsia="en-US"/>
    </w:rPr>
  </w:style>
  <w:style w:type="character" w:customStyle="1" w:styleId="Heading2Char6">
    <w:name w:val="Heading 2 Char6"/>
    <w:aliases w:val="21 Char6,22 Char6,23 Char6,24 Char6,25 Char6,211 Char6,221 Char6,231 Char6,26 Char6,212 Char6,222 Char6,232 Char6,27 Char6,213 Char6,223 Char6,233 Char6,28 Char6,214 Char6,224 Char6,234 Char6,241 Char6,251 Char6,2111 Char6,2211 Char6"/>
    <w:uiPriority w:val="99"/>
    <w:semiHidden/>
    <w:locked/>
    <w:rsid w:val="005B35DE"/>
    <w:rPr>
      <w:rFonts w:ascii="Cambria" w:hAnsi="Cambria" w:cs="Times New Roman"/>
      <w:b/>
      <w:bCs/>
      <w:i/>
      <w:iCs/>
      <w:sz w:val="28"/>
      <w:szCs w:val="28"/>
      <w:lang w:eastAsia="en-US"/>
    </w:rPr>
  </w:style>
  <w:style w:type="character" w:customStyle="1" w:styleId="Heading2Char5">
    <w:name w:val="Heading 2 Char5"/>
    <w:aliases w:val="21 Char5,22 Char5,23 Char5,24 Char5,25 Char5,211 Char5,221 Char5,231 Char5,26 Char5,212 Char5,222 Char5,232 Char5,27 Char5,213 Char5,223 Char5,233 Char5,28 Char5,214 Char5,224 Char5,234 Char5,241 Char5,251 Char5,2111 Char5,2211 Char5"/>
    <w:uiPriority w:val="99"/>
    <w:semiHidden/>
    <w:locked/>
    <w:rsid w:val="007C34D1"/>
    <w:rPr>
      <w:rFonts w:ascii="Cambria" w:hAnsi="Cambria" w:cs="Times New Roman"/>
      <w:b/>
      <w:bCs/>
      <w:i/>
      <w:iCs/>
      <w:sz w:val="28"/>
      <w:szCs w:val="28"/>
      <w:lang w:eastAsia="en-US"/>
    </w:rPr>
  </w:style>
  <w:style w:type="character" w:customStyle="1" w:styleId="Heading2Char4">
    <w:name w:val="Heading 2 Char4"/>
    <w:aliases w:val="21 Char4,22 Char4,23 Char4,24 Char4,25 Char4,211 Char4,221 Char4,231 Char4,26 Char4,212 Char4,222 Char4,232 Char4,27 Char4,213 Char4,223 Char4,233 Char4,28 Char4,214 Char4,224 Char4,234 Char4,241 Char4,251 Char4,2111 Char4,2211 Char4"/>
    <w:uiPriority w:val="99"/>
    <w:semiHidden/>
    <w:locked/>
    <w:rsid w:val="001A549B"/>
    <w:rPr>
      <w:rFonts w:ascii="Cambria" w:hAnsi="Cambria" w:cs="Times New Roman"/>
      <w:b/>
      <w:bCs/>
      <w:i/>
      <w:iCs/>
      <w:sz w:val="28"/>
      <w:szCs w:val="28"/>
      <w:lang w:eastAsia="en-US"/>
    </w:rPr>
  </w:style>
  <w:style w:type="character" w:customStyle="1" w:styleId="Heading2Char3">
    <w:name w:val="Heading 2 Char3"/>
    <w:aliases w:val="21 Char3,22 Char3,23 Char3,24 Char3,25 Char3,211 Char3,221 Char3,231 Char3,26 Char3,212 Char3,222 Char3,232 Char3,27 Char3,213 Char3,223 Char3,233 Char3,28 Char3,214 Char3,224 Char3,234 Char3,241 Char3,251 Char3,2111 Char3,2211 Char3"/>
    <w:uiPriority w:val="99"/>
    <w:semiHidden/>
    <w:rsid w:val="00925401"/>
    <w:rPr>
      <w:rFonts w:ascii="Cambria" w:hAnsi="Cambria" w:cs="Times New Roman"/>
      <w:b/>
      <w:bCs/>
      <w:i/>
      <w:iCs/>
      <w:sz w:val="28"/>
      <w:szCs w:val="28"/>
      <w:lang w:eastAsia="en-US"/>
    </w:rPr>
  </w:style>
  <w:style w:type="character" w:customStyle="1" w:styleId="Heading2Char2">
    <w:name w:val="Heading 2 Char2"/>
    <w:aliases w:val="21 Char2,22 Char2,23 Char2,24 Char2,25 Char2,211 Char2,221 Char2,231 Char2,26 Char2,212 Char2,222 Char2,232 Char2,27 Char2,213 Char2,223 Char2,233 Char2,28 Char2,214 Char2,224 Char2,234 Char2,241 Char2,251 Char2,2111 Char2,2211 Char2"/>
    <w:uiPriority w:val="99"/>
    <w:semiHidden/>
    <w:locked/>
    <w:rsid w:val="00947742"/>
    <w:rPr>
      <w:rFonts w:ascii="Cambria" w:hAnsi="Cambria" w:cs="Times New Roman"/>
      <w:b/>
      <w:bCs/>
      <w:i/>
      <w:iCs/>
      <w:sz w:val="28"/>
      <w:szCs w:val="28"/>
      <w:lang w:eastAsia="en-US"/>
    </w:rPr>
  </w:style>
  <w:style w:type="character" w:customStyle="1" w:styleId="21">
    <w:name w:val="Заголовок 2 Знак1"/>
    <w:aliases w:val="21 Знак,22 Знак,23 Знак,24 Знак,25 Знак,211 Знак,221 Знак,231 Знак,26 Знак,212 Знак,222 Знак,232 Знак,27 Знак,213 Знак,223 Знак,233 Знак,28 Знак,214 Знак,224 Знак,234 Знак,241 Знак,251 Знак,2111 Знак,2211 Знак,2311 Знак,261 Знак,H Знак"/>
    <w:link w:val="2"/>
    <w:uiPriority w:val="99"/>
    <w:locked/>
    <w:rsid w:val="000A3802"/>
    <w:rPr>
      <w:rFonts w:ascii="Cambria" w:hAnsi="Cambria" w:cs="Times New Roman"/>
      <w:b/>
      <w:bCs/>
      <w:color w:val="4F81BD"/>
      <w:sz w:val="26"/>
      <w:szCs w:val="26"/>
      <w:lang w:eastAsia="ru-RU"/>
    </w:rPr>
  </w:style>
  <w:style w:type="paragraph" w:styleId="a">
    <w:name w:val="header"/>
    <w:aliases w:val="Linie"/>
    <w:basedOn w:val="a0"/>
    <w:link w:val="a4"/>
    <w:uiPriority w:val="99"/>
    <w:rsid w:val="000A3802"/>
    <w:pPr>
      <w:numPr>
        <w:ilvl w:val="2"/>
        <w:numId w:val="13"/>
      </w:num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aliases w:val="Linie Char"/>
    <w:uiPriority w:val="99"/>
    <w:semiHidden/>
    <w:locked/>
    <w:rsid w:val="00947742"/>
    <w:rPr>
      <w:rFonts w:cs="Times New Roman"/>
      <w:lang w:eastAsia="en-US"/>
    </w:rPr>
  </w:style>
  <w:style w:type="character" w:customStyle="1" w:styleId="a4">
    <w:name w:val="Верхний колонтитул Знак"/>
    <w:aliases w:val="Linie Знак"/>
    <w:link w:val="a"/>
    <w:uiPriority w:val="99"/>
    <w:locked/>
    <w:rsid w:val="000A3802"/>
    <w:rPr>
      <w:rFonts w:ascii="Times New Roman" w:hAnsi="Times New Roman" w:cs="Times New Roman"/>
      <w:sz w:val="24"/>
      <w:szCs w:val="24"/>
      <w:lang w:eastAsia="ru-RU"/>
    </w:rPr>
  </w:style>
  <w:style w:type="paragraph" w:styleId="a5">
    <w:name w:val="footer"/>
    <w:basedOn w:val="a0"/>
    <w:link w:val="a6"/>
    <w:uiPriority w:val="99"/>
    <w:rsid w:val="000A380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link w:val="a5"/>
    <w:uiPriority w:val="99"/>
    <w:locked/>
    <w:rsid w:val="000A3802"/>
    <w:rPr>
      <w:rFonts w:ascii="Times New Roman" w:hAnsi="Times New Roman" w:cs="Times New Roman"/>
      <w:sz w:val="24"/>
      <w:szCs w:val="24"/>
      <w:lang w:eastAsia="ru-RU"/>
    </w:rPr>
  </w:style>
  <w:style w:type="paragraph" w:styleId="a7">
    <w:name w:val="Body Text"/>
    <w:basedOn w:val="a0"/>
    <w:link w:val="a8"/>
    <w:uiPriority w:val="99"/>
    <w:rsid w:val="000A3802"/>
    <w:pPr>
      <w:spacing w:after="0" w:line="240" w:lineRule="auto"/>
    </w:pPr>
    <w:rPr>
      <w:rFonts w:ascii="Arial" w:eastAsia="Times New Roman" w:hAnsi="Arial" w:cs="Arial"/>
      <w:sz w:val="26"/>
      <w:szCs w:val="24"/>
      <w:lang w:eastAsia="ru-RU"/>
    </w:rPr>
  </w:style>
  <w:style w:type="character" w:customStyle="1" w:styleId="a8">
    <w:name w:val="Основной текст Знак"/>
    <w:link w:val="a7"/>
    <w:uiPriority w:val="99"/>
    <w:locked/>
    <w:rsid w:val="000A3802"/>
    <w:rPr>
      <w:rFonts w:ascii="Arial" w:hAnsi="Arial" w:cs="Arial"/>
      <w:sz w:val="24"/>
      <w:szCs w:val="24"/>
      <w:lang w:eastAsia="ru-RU"/>
    </w:rPr>
  </w:style>
  <w:style w:type="paragraph" w:styleId="a9">
    <w:name w:val="Body Text Indent"/>
    <w:basedOn w:val="a0"/>
    <w:link w:val="aa"/>
    <w:uiPriority w:val="99"/>
    <w:rsid w:val="000A3802"/>
    <w:pPr>
      <w:spacing w:after="120" w:line="240" w:lineRule="auto"/>
      <w:ind w:left="283"/>
    </w:pPr>
    <w:rPr>
      <w:rFonts w:ascii="Times New Roman" w:eastAsia="Times New Roman" w:hAnsi="Times New Roman"/>
      <w:sz w:val="24"/>
      <w:szCs w:val="24"/>
      <w:lang w:eastAsia="ru-RU"/>
    </w:rPr>
  </w:style>
  <w:style w:type="character" w:customStyle="1" w:styleId="aa">
    <w:name w:val="Основной текст с отступом Знак"/>
    <w:link w:val="a9"/>
    <w:uiPriority w:val="99"/>
    <w:locked/>
    <w:rsid w:val="000A3802"/>
    <w:rPr>
      <w:rFonts w:ascii="Times New Roman" w:hAnsi="Times New Roman" w:cs="Times New Roman"/>
      <w:sz w:val="24"/>
      <w:szCs w:val="24"/>
      <w:lang w:eastAsia="ru-RU"/>
    </w:rPr>
  </w:style>
  <w:style w:type="paragraph" w:styleId="20">
    <w:name w:val="Body Text 2"/>
    <w:basedOn w:val="a0"/>
    <w:link w:val="22"/>
    <w:uiPriority w:val="99"/>
    <w:rsid w:val="000A3802"/>
    <w:pPr>
      <w:spacing w:after="120" w:line="480" w:lineRule="auto"/>
    </w:pPr>
    <w:rPr>
      <w:rFonts w:ascii="Times New Roman" w:eastAsia="Times New Roman" w:hAnsi="Times New Roman"/>
      <w:sz w:val="24"/>
      <w:szCs w:val="24"/>
      <w:lang w:eastAsia="ru-RU"/>
    </w:rPr>
  </w:style>
  <w:style w:type="character" w:customStyle="1" w:styleId="22">
    <w:name w:val="Основной текст 2 Знак"/>
    <w:link w:val="20"/>
    <w:uiPriority w:val="99"/>
    <w:locked/>
    <w:rsid w:val="000A3802"/>
    <w:rPr>
      <w:rFonts w:ascii="Times New Roman" w:hAnsi="Times New Roman" w:cs="Times New Roman"/>
      <w:sz w:val="24"/>
      <w:szCs w:val="24"/>
      <w:lang w:eastAsia="ru-RU"/>
    </w:rPr>
  </w:style>
  <w:style w:type="paragraph" w:styleId="23">
    <w:name w:val="Body Text Indent 2"/>
    <w:basedOn w:val="a0"/>
    <w:link w:val="24"/>
    <w:uiPriority w:val="99"/>
    <w:rsid w:val="000A3802"/>
    <w:pPr>
      <w:spacing w:after="120" w:line="480" w:lineRule="auto"/>
      <w:ind w:left="283"/>
    </w:pPr>
    <w:rPr>
      <w:rFonts w:ascii="Times New Roman" w:eastAsia="Times New Roman" w:hAnsi="Times New Roman"/>
      <w:sz w:val="24"/>
      <w:szCs w:val="24"/>
      <w:lang w:eastAsia="ru-RU"/>
    </w:rPr>
  </w:style>
  <w:style w:type="character" w:customStyle="1" w:styleId="24">
    <w:name w:val="Основной текст с отступом 2 Знак"/>
    <w:link w:val="23"/>
    <w:uiPriority w:val="99"/>
    <w:locked/>
    <w:rsid w:val="000A3802"/>
    <w:rPr>
      <w:rFonts w:ascii="Times New Roman" w:hAnsi="Times New Roman" w:cs="Times New Roman"/>
      <w:sz w:val="24"/>
      <w:szCs w:val="24"/>
      <w:lang w:eastAsia="ru-RU"/>
    </w:rPr>
  </w:style>
  <w:style w:type="paragraph" w:styleId="11">
    <w:name w:val="toc 1"/>
    <w:basedOn w:val="a0"/>
    <w:next w:val="a0"/>
    <w:autoRedefine/>
    <w:uiPriority w:val="99"/>
    <w:rsid w:val="000A3802"/>
    <w:pPr>
      <w:widowControl w:val="0"/>
      <w:spacing w:after="0" w:line="240" w:lineRule="auto"/>
    </w:pPr>
    <w:rPr>
      <w:rFonts w:ascii="Times New Roman" w:eastAsia="Times New Roman" w:hAnsi="Times New Roman"/>
      <w:sz w:val="20"/>
      <w:szCs w:val="20"/>
      <w:lang w:eastAsia="ru-RU"/>
    </w:rPr>
  </w:style>
  <w:style w:type="paragraph" w:styleId="ab">
    <w:name w:val="footnote text"/>
    <w:basedOn w:val="a0"/>
    <w:link w:val="ac"/>
    <w:rsid w:val="000A3802"/>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link w:val="ab"/>
    <w:locked/>
    <w:rsid w:val="000A3802"/>
    <w:rPr>
      <w:rFonts w:ascii="Times New Roman" w:hAnsi="Times New Roman" w:cs="Times New Roman"/>
      <w:sz w:val="20"/>
      <w:szCs w:val="20"/>
      <w:lang w:eastAsia="ru-RU"/>
    </w:rPr>
  </w:style>
  <w:style w:type="paragraph" w:styleId="ad">
    <w:name w:val="annotation text"/>
    <w:basedOn w:val="a0"/>
    <w:link w:val="ae"/>
    <w:uiPriority w:val="99"/>
    <w:rsid w:val="000A3802"/>
    <w:pPr>
      <w:spacing w:after="0" w:line="240" w:lineRule="auto"/>
    </w:pPr>
    <w:rPr>
      <w:rFonts w:ascii="Times New Roman" w:eastAsia="Times New Roman" w:hAnsi="Times New Roman"/>
      <w:sz w:val="20"/>
      <w:szCs w:val="20"/>
      <w:lang w:eastAsia="ru-RU"/>
    </w:rPr>
  </w:style>
  <w:style w:type="character" w:customStyle="1" w:styleId="ae">
    <w:name w:val="Текст примечания Знак"/>
    <w:link w:val="ad"/>
    <w:uiPriority w:val="99"/>
    <w:locked/>
    <w:rsid w:val="000A3802"/>
    <w:rPr>
      <w:rFonts w:ascii="Times New Roman" w:hAnsi="Times New Roman" w:cs="Times New Roman"/>
      <w:sz w:val="20"/>
      <w:szCs w:val="20"/>
      <w:lang w:eastAsia="ru-RU"/>
    </w:rPr>
  </w:style>
  <w:style w:type="paragraph" w:styleId="25">
    <w:name w:val="List 2"/>
    <w:basedOn w:val="a0"/>
    <w:uiPriority w:val="99"/>
    <w:rsid w:val="000A3802"/>
    <w:pPr>
      <w:widowControl w:val="0"/>
      <w:spacing w:after="0" w:line="240" w:lineRule="auto"/>
      <w:ind w:left="566" w:hanging="283"/>
    </w:pPr>
    <w:rPr>
      <w:rFonts w:ascii="Times New Roman" w:eastAsia="Times New Roman" w:hAnsi="Times New Roman"/>
      <w:sz w:val="20"/>
      <w:szCs w:val="20"/>
      <w:lang w:eastAsia="ru-RU"/>
    </w:rPr>
  </w:style>
  <w:style w:type="paragraph" w:styleId="af">
    <w:name w:val="Title"/>
    <w:basedOn w:val="a0"/>
    <w:link w:val="af0"/>
    <w:uiPriority w:val="99"/>
    <w:qFormat/>
    <w:rsid w:val="000A3802"/>
    <w:pPr>
      <w:widowControl w:val="0"/>
      <w:spacing w:after="0" w:line="240" w:lineRule="auto"/>
      <w:ind w:left="2240"/>
      <w:jc w:val="center"/>
    </w:pPr>
    <w:rPr>
      <w:rFonts w:ascii="Times New Roman" w:eastAsia="Times New Roman" w:hAnsi="Times New Roman"/>
      <w:b/>
      <w:lang w:eastAsia="ru-RU"/>
    </w:rPr>
  </w:style>
  <w:style w:type="character" w:customStyle="1" w:styleId="af0">
    <w:name w:val="Название Знак"/>
    <w:link w:val="af"/>
    <w:uiPriority w:val="99"/>
    <w:locked/>
    <w:rsid w:val="000A3802"/>
    <w:rPr>
      <w:rFonts w:ascii="Times New Roman" w:hAnsi="Times New Roman" w:cs="Times New Roman"/>
      <w:b/>
      <w:lang w:eastAsia="ru-RU"/>
    </w:rPr>
  </w:style>
  <w:style w:type="paragraph" w:styleId="31">
    <w:name w:val="Body Text 3"/>
    <w:basedOn w:val="a0"/>
    <w:link w:val="32"/>
    <w:uiPriority w:val="99"/>
    <w:rsid w:val="000A3802"/>
    <w:pPr>
      <w:widowControl w:val="0"/>
      <w:tabs>
        <w:tab w:val="num" w:pos="567"/>
      </w:tabs>
      <w:spacing w:after="0" w:line="240" w:lineRule="auto"/>
      <w:ind w:right="-7"/>
      <w:jc w:val="both"/>
    </w:pPr>
    <w:rPr>
      <w:rFonts w:ascii="Times New Roman" w:eastAsia="Times New Roman" w:hAnsi="Times New Roman"/>
      <w:sz w:val="24"/>
      <w:szCs w:val="20"/>
      <w:lang w:eastAsia="ru-RU"/>
    </w:rPr>
  </w:style>
  <w:style w:type="character" w:customStyle="1" w:styleId="32">
    <w:name w:val="Основной текст 3 Знак"/>
    <w:link w:val="31"/>
    <w:uiPriority w:val="99"/>
    <w:locked/>
    <w:rsid w:val="000A3802"/>
    <w:rPr>
      <w:rFonts w:ascii="Times New Roman" w:hAnsi="Times New Roman" w:cs="Times New Roman"/>
      <w:sz w:val="20"/>
      <w:szCs w:val="20"/>
      <w:lang w:eastAsia="ru-RU"/>
    </w:rPr>
  </w:style>
  <w:style w:type="paragraph" w:styleId="33">
    <w:name w:val="Body Text Indent 3"/>
    <w:basedOn w:val="a0"/>
    <w:link w:val="34"/>
    <w:uiPriority w:val="99"/>
    <w:rsid w:val="000A3802"/>
    <w:pPr>
      <w:widowControl w:val="0"/>
      <w:spacing w:after="0" w:line="240" w:lineRule="auto"/>
      <w:ind w:firstLine="567"/>
      <w:jc w:val="both"/>
    </w:pPr>
    <w:rPr>
      <w:rFonts w:ascii="Times New Roman" w:eastAsia="Times New Roman" w:hAnsi="Times New Roman"/>
      <w:i/>
      <w:sz w:val="20"/>
      <w:szCs w:val="20"/>
      <w:lang w:eastAsia="ru-RU"/>
    </w:rPr>
  </w:style>
  <w:style w:type="character" w:customStyle="1" w:styleId="34">
    <w:name w:val="Основной текст с отступом 3 Знак"/>
    <w:link w:val="33"/>
    <w:uiPriority w:val="99"/>
    <w:locked/>
    <w:rsid w:val="000A3802"/>
    <w:rPr>
      <w:rFonts w:ascii="Times New Roman" w:hAnsi="Times New Roman" w:cs="Times New Roman"/>
      <w:i/>
      <w:sz w:val="20"/>
      <w:szCs w:val="20"/>
      <w:lang w:eastAsia="ru-RU"/>
    </w:rPr>
  </w:style>
  <w:style w:type="paragraph" w:styleId="af1">
    <w:name w:val="Block Text"/>
    <w:basedOn w:val="a0"/>
    <w:uiPriority w:val="99"/>
    <w:rsid w:val="000A3802"/>
    <w:pPr>
      <w:widowControl w:val="0"/>
      <w:tabs>
        <w:tab w:val="num" w:pos="567"/>
      </w:tabs>
      <w:spacing w:after="0" w:line="240" w:lineRule="auto"/>
      <w:ind w:left="568" w:right="-7"/>
      <w:jc w:val="both"/>
    </w:pPr>
    <w:rPr>
      <w:rFonts w:ascii="Times New Roman" w:eastAsia="Times New Roman" w:hAnsi="Times New Roman"/>
      <w:sz w:val="24"/>
      <w:szCs w:val="20"/>
      <w:lang w:eastAsia="ru-RU"/>
    </w:rPr>
  </w:style>
  <w:style w:type="paragraph" w:styleId="af2">
    <w:name w:val="Document Map"/>
    <w:basedOn w:val="a0"/>
    <w:link w:val="af3"/>
    <w:uiPriority w:val="99"/>
    <w:rsid w:val="000A3802"/>
    <w:pPr>
      <w:widowControl w:val="0"/>
      <w:shd w:val="clear" w:color="auto" w:fill="000080"/>
      <w:spacing w:after="0" w:line="240" w:lineRule="auto"/>
    </w:pPr>
    <w:rPr>
      <w:rFonts w:ascii="Tahoma" w:eastAsia="Times New Roman" w:hAnsi="Tahoma" w:cs="Tahoma"/>
      <w:sz w:val="20"/>
      <w:szCs w:val="20"/>
      <w:lang w:eastAsia="ru-RU"/>
    </w:rPr>
  </w:style>
  <w:style w:type="character" w:customStyle="1" w:styleId="af3">
    <w:name w:val="Схема документа Знак"/>
    <w:link w:val="af2"/>
    <w:uiPriority w:val="99"/>
    <w:locked/>
    <w:rsid w:val="000A3802"/>
    <w:rPr>
      <w:rFonts w:ascii="Tahoma" w:hAnsi="Tahoma" w:cs="Tahoma"/>
      <w:sz w:val="20"/>
      <w:szCs w:val="20"/>
      <w:shd w:val="clear" w:color="auto" w:fill="000080"/>
      <w:lang w:eastAsia="ru-RU"/>
    </w:rPr>
  </w:style>
  <w:style w:type="paragraph" w:styleId="af4">
    <w:name w:val="annotation subject"/>
    <w:basedOn w:val="ad"/>
    <w:next w:val="ad"/>
    <w:link w:val="af5"/>
    <w:uiPriority w:val="99"/>
    <w:rsid w:val="000A3802"/>
    <w:pPr>
      <w:widowControl w:val="0"/>
    </w:pPr>
    <w:rPr>
      <w:b/>
      <w:bCs/>
    </w:rPr>
  </w:style>
  <w:style w:type="character" w:customStyle="1" w:styleId="af5">
    <w:name w:val="Тема примечания Знак"/>
    <w:link w:val="af4"/>
    <w:uiPriority w:val="99"/>
    <w:locked/>
    <w:rsid w:val="000A3802"/>
    <w:rPr>
      <w:rFonts w:ascii="Times New Roman" w:hAnsi="Times New Roman" w:cs="Times New Roman"/>
      <w:b/>
      <w:bCs/>
      <w:sz w:val="20"/>
      <w:szCs w:val="20"/>
      <w:lang w:eastAsia="ru-RU"/>
    </w:rPr>
  </w:style>
  <w:style w:type="paragraph" w:styleId="af6">
    <w:name w:val="Balloon Text"/>
    <w:basedOn w:val="a0"/>
    <w:link w:val="af7"/>
    <w:uiPriority w:val="99"/>
    <w:rsid w:val="000A3802"/>
    <w:pPr>
      <w:widowControl w:val="0"/>
      <w:spacing w:after="0" w:line="240" w:lineRule="auto"/>
    </w:pPr>
    <w:rPr>
      <w:rFonts w:ascii="Tahoma" w:eastAsia="Times New Roman" w:hAnsi="Tahoma" w:cs="Tahoma"/>
      <w:sz w:val="16"/>
      <w:szCs w:val="16"/>
      <w:lang w:eastAsia="ru-RU"/>
    </w:rPr>
  </w:style>
  <w:style w:type="character" w:customStyle="1" w:styleId="af7">
    <w:name w:val="Текст выноски Знак"/>
    <w:link w:val="af6"/>
    <w:uiPriority w:val="99"/>
    <w:locked/>
    <w:rsid w:val="000A3802"/>
    <w:rPr>
      <w:rFonts w:ascii="Tahoma" w:hAnsi="Tahoma" w:cs="Tahoma"/>
      <w:sz w:val="16"/>
      <w:szCs w:val="16"/>
      <w:lang w:eastAsia="ru-RU"/>
    </w:rPr>
  </w:style>
  <w:style w:type="paragraph" w:customStyle="1" w:styleId="auiue">
    <w:name w:val="au?iue"/>
    <w:uiPriority w:val="99"/>
    <w:rsid w:val="000A3802"/>
    <w:pPr>
      <w:widowControl w:val="0"/>
      <w:ind w:firstLine="709"/>
      <w:jc w:val="both"/>
    </w:pPr>
    <w:rPr>
      <w:rFonts w:ascii="Journal" w:eastAsia="Times New Roman" w:hAnsi="Journal"/>
      <w:sz w:val="24"/>
    </w:rPr>
  </w:style>
  <w:style w:type="paragraph" w:customStyle="1" w:styleId="BodyText27">
    <w:name w:val="Body Text 27"/>
    <w:basedOn w:val="auiue"/>
    <w:uiPriority w:val="99"/>
    <w:rsid w:val="000A3802"/>
    <w:pPr>
      <w:ind w:firstLine="567"/>
    </w:pPr>
    <w:rPr>
      <w:rFonts w:ascii="Times New Roman" w:hAnsi="Times New Roman"/>
    </w:rPr>
  </w:style>
  <w:style w:type="paragraph" w:customStyle="1" w:styleId="BodyText21">
    <w:name w:val="Body Text 21"/>
    <w:basedOn w:val="auiue"/>
    <w:uiPriority w:val="99"/>
    <w:rsid w:val="000A3802"/>
    <w:pPr>
      <w:ind w:left="4536"/>
      <w:jc w:val="center"/>
    </w:pPr>
    <w:rPr>
      <w:rFonts w:ascii="Arial" w:hAnsi="Arial"/>
    </w:rPr>
  </w:style>
  <w:style w:type="paragraph" w:customStyle="1" w:styleId="BodyTextIndent22">
    <w:name w:val="Body Text Indent 22"/>
    <w:basedOn w:val="auiue"/>
    <w:uiPriority w:val="99"/>
    <w:rsid w:val="000A3802"/>
    <w:rPr>
      <w:rFonts w:ascii="Arial" w:hAnsi="Arial"/>
      <w:sz w:val="20"/>
    </w:rPr>
  </w:style>
  <w:style w:type="paragraph" w:customStyle="1" w:styleId="BodyTextIndent31">
    <w:name w:val="Body Text Indent 31"/>
    <w:basedOn w:val="auiue"/>
    <w:uiPriority w:val="99"/>
    <w:rsid w:val="000A3802"/>
    <w:rPr>
      <w:rFonts w:ascii="Arial" w:hAnsi="Arial"/>
      <w:sz w:val="22"/>
    </w:rPr>
  </w:style>
  <w:style w:type="paragraph" w:customStyle="1" w:styleId="aacao">
    <w:name w:val="aacao"/>
    <w:basedOn w:val="auiue"/>
    <w:uiPriority w:val="99"/>
    <w:rsid w:val="000A3802"/>
    <w:pPr>
      <w:ind w:firstLine="567"/>
    </w:pPr>
    <w:rPr>
      <w:rFonts w:ascii="Times New Roman" w:hAnsi="Times New Roman"/>
      <w:sz w:val="22"/>
    </w:rPr>
  </w:style>
  <w:style w:type="paragraph" w:customStyle="1" w:styleId="BodyText25">
    <w:name w:val="Body Text 25"/>
    <w:basedOn w:val="auiue"/>
    <w:uiPriority w:val="99"/>
    <w:rsid w:val="000A3802"/>
    <w:pPr>
      <w:tabs>
        <w:tab w:val="left" w:pos="0"/>
      </w:tabs>
      <w:spacing w:line="360" w:lineRule="auto"/>
      <w:ind w:firstLine="0"/>
    </w:pPr>
    <w:rPr>
      <w:rFonts w:ascii="Arial" w:hAnsi="Arial"/>
      <w:sz w:val="20"/>
    </w:rPr>
  </w:style>
  <w:style w:type="paragraph" w:customStyle="1" w:styleId="BodyText24">
    <w:name w:val="Body Text 24"/>
    <w:basedOn w:val="auiue"/>
    <w:uiPriority w:val="99"/>
    <w:rsid w:val="000A3802"/>
    <w:pPr>
      <w:spacing w:line="360" w:lineRule="auto"/>
      <w:ind w:right="-1"/>
    </w:pPr>
    <w:rPr>
      <w:rFonts w:ascii="Arial" w:hAnsi="Arial"/>
      <w:sz w:val="20"/>
    </w:rPr>
  </w:style>
  <w:style w:type="paragraph" w:customStyle="1" w:styleId="BodyText23">
    <w:name w:val="Body Text 23"/>
    <w:basedOn w:val="auiue"/>
    <w:uiPriority w:val="99"/>
    <w:rsid w:val="000A3802"/>
    <w:pPr>
      <w:spacing w:line="240" w:lineRule="atLeast"/>
      <w:ind w:firstLine="567"/>
    </w:pPr>
    <w:rPr>
      <w:rFonts w:ascii="Arial" w:hAnsi="Arial"/>
      <w:sz w:val="20"/>
    </w:rPr>
  </w:style>
  <w:style w:type="paragraph" w:customStyle="1" w:styleId="BodyText22">
    <w:name w:val="Body Text 22"/>
    <w:basedOn w:val="auiue"/>
    <w:uiPriority w:val="99"/>
    <w:rsid w:val="000A3802"/>
    <w:pPr>
      <w:ind w:firstLine="708"/>
    </w:pPr>
    <w:rPr>
      <w:rFonts w:ascii="Arial" w:hAnsi="Arial"/>
      <w:sz w:val="20"/>
    </w:rPr>
  </w:style>
  <w:style w:type="paragraph" w:customStyle="1" w:styleId="BodyText26">
    <w:name w:val="Body Text 26"/>
    <w:basedOn w:val="auiue"/>
    <w:uiPriority w:val="99"/>
    <w:rsid w:val="000A3802"/>
    <w:pPr>
      <w:ind w:firstLine="567"/>
    </w:pPr>
    <w:rPr>
      <w:rFonts w:ascii="Arial" w:hAnsi="Arial"/>
      <w:sz w:val="18"/>
    </w:rPr>
  </w:style>
  <w:style w:type="paragraph" w:customStyle="1" w:styleId="BodyTextIndent21">
    <w:name w:val="Body Text Indent 21"/>
    <w:basedOn w:val="auiue"/>
    <w:uiPriority w:val="99"/>
    <w:rsid w:val="000A3802"/>
    <w:pPr>
      <w:ind w:firstLine="720"/>
    </w:pPr>
    <w:rPr>
      <w:rFonts w:ascii="Times New Roman" w:hAnsi="Times New Roman"/>
      <w:sz w:val="20"/>
    </w:rPr>
  </w:style>
  <w:style w:type="paragraph" w:customStyle="1" w:styleId="af8">
    <w:name w:val="бычный"/>
    <w:uiPriority w:val="99"/>
    <w:rsid w:val="000A3802"/>
    <w:pPr>
      <w:widowControl w:val="0"/>
      <w:ind w:firstLine="709"/>
      <w:jc w:val="both"/>
    </w:pPr>
    <w:rPr>
      <w:rFonts w:ascii="Journal" w:eastAsia="Times New Roman" w:hAnsi="Journal"/>
      <w:sz w:val="24"/>
    </w:rPr>
  </w:style>
  <w:style w:type="paragraph" w:customStyle="1" w:styleId="Normal1">
    <w:name w:val="Normal1"/>
    <w:uiPriority w:val="99"/>
    <w:rsid w:val="000A3802"/>
    <w:pPr>
      <w:snapToGrid w:val="0"/>
    </w:pPr>
    <w:rPr>
      <w:rFonts w:ascii="Times New Roman" w:eastAsia="Times New Roman" w:hAnsi="Times New Roman"/>
    </w:rPr>
  </w:style>
  <w:style w:type="paragraph" w:customStyle="1" w:styleId="12">
    <w:name w:val="Верхний колонтитул1"/>
    <w:basedOn w:val="a0"/>
    <w:uiPriority w:val="99"/>
    <w:rsid w:val="000A3802"/>
    <w:pPr>
      <w:widowControl w:val="0"/>
      <w:tabs>
        <w:tab w:val="center" w:pos="4153"/>
        <w:tab w:val="right" w:pos="8306"/>
      </w:tabs>
      <w:spacing w:after="0" w:line="240" w:lineRule="auto"/>
    </w:pPr>
    <w:rPr>
      <w:rFonts w:ascii="Times New Roman" w:eastAsia="Times New Roman" w:hAnsi="Times New Roman"/>
      <w:sz w:val="20"/>
      <w:szCs w:val="20"/>
      <w:lang w:eastAsia="ru-RU"/>
    </w:rPr>
  </w:style>
  <w:style w:type="paragraph" w:customStyle="1" w:styleId="ConsNormal">
    <w:name w:val="ConsNormal"/>
    <w:uiPriority w:val="99"/>
    <w:rsid w:val="000A3802"/>
    <w:pPr>
      <w:autoSpaceDE w:val="0"/>
      <w:autoSpaceDN w:val="0"/>
      <w:adjustRightInd w:val="0"/>
      <w:ind w:firstLine="720"/>
    </w:pPr>
    <w:rPr>
      <w:rFonts w:ascii="Arial" w:eastAsia="Times New Roman" w:hAnsi="Arial" w:cs="Arial"/>
    </w:rPr>
  </w:style>
  <w:style w:type="paragraph" w:customStyle="1" w:styleId="7">
    <w:name w:val="заголовок 7"/>
    <w:basedOn w:val="a0"/>
    <w:next w:val="a0"/>
    <w:uiPriority w:val="99"/>
    <w:rsid w:val="000A3802"/>
    <w:pPr>
      <w:widowControl w:val="0"/>
      <w:spacing w:before="240" w:after="60" w:line="240" w:lineRule="auto"/>
      <w:ind w:firstLine="720"/>
    </w:pPr>
    <w:rPr>
      <w:rFonts w:ascii="Arial" w:eastAsia="Times New Roman" w:hAnsi="Arial"/>
      <w:sz w:val="20"/>
      <w:szCs w:val="20"/>
      <w:lang w:eastAsia="ru-RU"/>
    </w:rPr>
  </w:style>
  <w:style w:type="paragraph" w:customStyle="1" w:styleId="af9">
    <w:name w:val="Заголовок статьи"/>
    <w:basedOn w:val="a0"/>
    <w:next w:val="a0"/>
    <w:uiPriority w:val="99"/>
    <w:rsid w:val="000A3802"/>
    <w:pPr>
      <w:autoSpaceDE w:val="0"/>
      <w:autoSpaceDN w:val="0"/>
      <w:adjustRightInd w:val="0"/>
      <w:spacing w:after="0" w:line="240" w:lineRule="auto"/>
      <w:ind w:left="1612" w:hanging="892"/>
      <w:jc w:val="both"/>
    </w:pPr>
    <w:rPr>
      <w:rFonts w:ascii="Arial" w:eastAsia="Times New Roman" w:hAnsi="Arial"/>
      <w:sz w:val="20"/>
      <w:szCs w:val="20"/>
      <w:lang w:eastAsia="ru-RU"/>
    </w:rPr>
  </w:style>
  <w:style w:type="paragraph" w:customStyle="1" w:styleId="Nienie3">
    <w:name w:val="Nienie 3"/>
    <w:basedOn w:val="a0"/>
    <w:uiPriority w:val="99"/>
    <w:rsid w:val="000A3802"/>
    <w:pPr>
      <w:widowControl w:val="0"/>
      <w:spacing w:after="0" w:line="240" w:lineRule="auto"/>
      <w:ind w:left="849" w:hanging="283"/>
    </w:pPr>
    <w:rPr>
      <w:rFonts w:ascii="Tms Rmn" w:eastAsia="Times New Roman" w:hAnsi="Tms Rmn"/>
      <w:sz w:val="20"/>
      <w:szCs w:val="20"/>
      <w:lang w:eastAsia="ru-RU"/>
    </w:rPr>
  </w:style>
  <w:style w:type="paragraph" w:customStyle="1" w:styleId="afa">
    <w:name w:val="Комментарий"/>
    <w:basedOn w:val="a0"/>
    <w:next w:val="a0"/>
    <w:uiPriority w:val="99"/>
    <w:rsid w:val="000A3802"/>
    <w:pPr>
      <w:autoSpaceDE w:val="0"/>
      <w:autoSpaceDN w:val="0"/>
      <w:adjustRightInd w:val="0"/>
      <w:spacing w:after="0" w:line="240" w:lineRule="auto"/>
      <w:ind w:left="170"/>
      <w:jc w:val="both"/>
    </w:pPr>
    <w:rPr>
      <w:rFonts w:ascii="Arial" w:eastAsia="Times New Roman" w:hAnsi="Arial"/>
      <w:i/>
      <w:iCs/>
      <w:color w:val="800080"/>
      <w:sz w:val="20"/>
      <w:szCs w:val="20"/>
      <w:lang w:eastAsia="ru-RU"/>
    </w:rPr>
  </w:style>
  <w:style w:type="paragraph" w:customStyle="1" w:styleId="bodytext2">
    <w:name w:val="bodytext2"/>
    <w:basedOn w:val="a0"/>
    <w:uiPriority w:val="99"/>
    <w:rsid w:val="000A3802"/>
    <w:pPr>
      <w:spacing w:after="0" w:line="240" w:lineRule="auto"/>
      <w:ind w:firstLine="567"/>
      <w:jc w:val="both"/>
    </w:pPr>
    <w:rPr>
      <w:rFonts w:ascii="Times New Roman" w:eastAsia="Times New Roman" w:hAnsi="Times New Roman"/>
      <w:sz w:val="24"/>
      <w:szCs w:val="24"/>
      <w:lang w:eastAsia="ru-RU"/>
    </w:rPr>
  </w:style>
  <w:style w:type="character" w:customStyle="1" w:styleId="Iniiaiieoaeno">
    <w:name w:val="!Iniiaiie oaeno Знак"/>
    <w:link w:val="Iniiaiieoaeno0"/>
    <w:uiPriority w:val="99"/>
    <w:locked/>
    <w:rsid w:val="000A3802"/>
    <w:rPr>
      <w:sz w:val="24"/>
    </w:rPr>
  </w:style>
  <w:style w:type="paragraph" w:customStyle="1" w:styleId="Iniiaiieoaeno0">
    <w:name w:val="!Iniiaiie oaeno"/>
    <w:basedOn w:val="a0"/>
    <w:link w:val="Iniiaiieoaeno"/>
    <w:uiPriority w:val="99"/>
    <w:rsid w:val="000A3802"/>
    <w:pPr>
      <w:widowControl w:val="0"/>
      <w:spacing w:after="0" w:line="240" w:lineRule="auto"/>
      <w:ind w:firstLine="709"/>
      <w:jc w:val="both"/>
    </w:pPr>
    <w:rPr>
      <w:sz w:val="24"/>
      <w:szCs w:val="20"/>
      <w:lang w:eastAsia="ru-RU"/>
    </w:rPr>
  </w:style>
  <w:style w:type="paragraph" w:customStyle="1" w:styleId="Iacaaeaaaieoiaioa">
    <w:name w:val="!Iaca.aeaa aieoiaioa"/>
    <w:basedOn w:val="a0"/>
    <w:uiPriority w:val="99"/>
    <w:rsid w:val="000A3802"/>
    <w:pPr>
      <w:spacing w:after="240" w:line="240" w:lineRule="auto"/>
      <w:ind w:right="51"/>
      <w:jc w:val="center"/>
    </w:pPr>
    <w:rPr>
      <w:rFonts w:ascii="Times New Roman" w:eastAsia="Times New Roman" w:hAnsi="Times New Roman"/>
      <w:b/>
      <w:caps/>
      <w:sz w:val="24"/>
      <w:szCs w:val="20"/>
      <w:lang w:eastAsia="ru-RU"/>
    </w:rPr>
  </w:style>
  <w:style w:type="paragraph" w:customStyle="1" w:styleId="14-15">
    <w:name w:val="Б14-1.5"/>
    <w:basedOn w:val="a0"/>
    <w:uiPriority w:val="99"/>
    <w:rsid w:val="000A3802"/>
    <w:pPr>
      <w:overflowPunct w:val="0"/>
      <w:autoSpaceDE w:val="0"/>
      <w:autoSpaceDN w:val="0"/>
      <w:adjustRightInd w:val="0"/>
      <w:spacing w:before="120" w:after="120" w:line="360" w:lineRule="auto"/>
      <w:ind w:firstLine="709"/>
    </w:pPr>
    <w:rPr>
      <w:rFonts w:ascii="Times New Roman" w:eastAsia="Times New Roman" w:hAnsi="Times New Roman"/>
      <w:sz w:val="28"/>
      <w:szCs w:val="20"/>
      <w:lang w:eastAsia="ru-RU"/>
    </w:rPr>
  </w:style>
  <w:style w:type="paragraph" w:customStyle="1" w:styleId="afb">
    <w:name w:val="Нормальный"/>
    <w:basedOn w:val="a0"/>
    <w:autoRedefine/>
    <w:uiPriority w:val="99"/>
    <w:rsid w:val="000A3802"/>
    <w:pPr>
      <w:tabs>
        <w:tab w:val="left" w:pos="1080"/>
      </w:tabs>
      <w:spacing w:after="0" w:line="240" w:lineRule="auto"/>
      <w:ind w:firstLine="720"/>
      <w:jc w:val="both"/>
    </w:pPr>
    <w:rPr>
      <w:rFonts w:ascii="Times New Roman" w:eastAsia="Times New Roman" w:hAnsi="Times New Roman"/>
      <w:sz w:val="20"/>
      <w:szCs w:val="24"/>
      <w:lang w:eastAsia="ru-RU"/>
    </w:rPr>
  </w:style>
  <w:style w:type="character" w:styleId="afc">
    <w:name w:val="footnote reference"/>
    <w:rsid w:val="000A3802"/>
    <w:rPr>
      <w:rFonts w:cs="Times New Roman"/>
      <w:vertAlign w:val="superscript"/>
    </w:rPr>
  </w:style>
  <w:style w:type="character" w:styleId="afd">
    <w:name w:val="annotation reference"/>
    <w:uiPriority w:val="99"/>
    <w:rsid w:val="000A3802"/>
    <w:rPr>
      <w:rFonts w:cs="Times New Roman"/>
      <w:sz w:val="16"/>
    </w:rPr>
  </w:style>
  <w:style w:type="character" w:styleId="afe">
    <w:name w:val="page number"/>
    <w:uiPriority w:val="99"/>
    <w:rsid w:val="000A3802"/>
    <w:rPr>
      <w:rFonts w:cs="Times New Roman"/>
      <w:sz w:val="20"/>
    </w:rPr>
  </w:style>
  <w:style w:type="character" w:customStyle="1" w:styleId="aff">
    <w:name w:val="Цветовое выделение"/>
    <w:uiPriority w:val="99"/>
    <w:rsid w:val="000A3802"/>
    <w:rPr>
      <w:b/>
      <w:color w:val="000080"/>
      <w:sz w:val="20"/>
    </w:rPr>
  </w:style>
  <w:style w:type="paragraph" w:customStyle="1" w:styleId="aff0">
    <w:name w:val="Пункт"/>
    <w:basedOn w:val="a0"/>
    <w:rsid w:val="000A3802"/>
    <w:pPr>
      <w:tabs>
        <w:tab w:val="num" w:pos="1134"/>
      </w:tabs>
      <w:spacing w:after="0" w:line="360" w:lineRule="auto"/>
      <w:ind w:left="1134" w:hanging="1134"/>
      <w:jc w:val="both"/>
    </w:pPr>
    <w:rPr>
      <w:rFonts w:ascii="Times New Roman" w:eastAsia="Times New Roman" w:hAnsi="Times New Roman"/>
      <w:sz w:val="28"/>
      <w:szCs w:val="28"/>
      <w:lang w:eastAsia="ru-RU"/>
    </w:rPr>
  </w:style>
  <w:style w:type="paragraph" w:customStyle="1" w:styleId="aff1">
    <w:name w:val="Подпункт"/>
    <w:basedOn w:val="aff0"/>
    <w:rsid w:val="000A3802"/>
    <w:pPr>
      <w:tabs>
        <w:tab w:val="clear" w:pos="1134"/>
        <w:tab w:val="num" w:pos="2127"/>
      </w:tabs>
      <w:ind w:left="2127"/>
    </w:pPr>
  </w:style>
  <w:style w:type="paragraph" w:styleId="aff2">
    <w:name w:val="List Paragraph"/>
    <w:basedOn w:val="a0"/>
    <w:uiPriority w:val="99"/>
    <w:qFormat/>
    <w:rsid w:val="000A3802"/>
    <w:pPr>
      <w:spacing w:after="0" w:line="240" w:lineRule="auto"/>
      <w:ind w:left="720"/>
    </w:pPr>
    <w:rPr>
      <w:lang w:eastAsia="ru-RU"/>
    </w:rPr>
  </w:style>
  <w:style w:type="paragraph" w:styleId="aff3">
    <w:name w:val="Revision"/>
    <w:hidden/>
    <w:uiPriority w:val="99"/>
    <w:semiHidden/>
    <w:rsid w:val="000A3802"/>
    <w:rPr>
      <w:rFonts w:ascii="Times New Roman" w:eastAsia="Times New Roman" w:hAnsi="Times New Roman"/>
      <w:sz w:val="24"/>
      <w:szCs w:val="24"/>
    </w:rPr>
  </w:style>
  <w:style w:type="character" w:customStyle="1" w:styleId="st1">
    <w:name w:val="st1"/>
    <w:rsid w:val="00E12147"/>
  </w:style>
  <w:style w:type="character" w:customStyle="1" w:styleId="apple-converted-space">
    <w:name w:val="apple-converted-space"/>
    <w:uiPriority w:val="99"/>
    <w:rsid w:val="000914AE"/>
    <w:rPr>
      <w:rFonts w:cs="Times New Roman"/>
    </w:rPr>
  </w:style>
  <w:style w:type="character" w:styleId="aff4">
    <w:name w:val="Hyperlink"/>
    <w:uiPriority w:val="99"/>
    <w:locked/>
    <w:rsid w:val="000914AE"/>
    <w:rPr>
      <w:rFonts w:cs="Times New Roman"/>
      <w:color w:val="0000FF"/>
      <w:u w:val="single"/>
    </w:rPr>
  </w:style>
  <w:style w:type="paragraph" w:customStyle="1" w:styleId="iniiaiieoaeno00">
    <w:name w:val="iniiaiieoaeno0"/>
    <w:basedOn w:val="a0"/>
    <w:rsid w:val="00143D80"/>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242393">
      <w:bodyDiv w:val="1"/>
      <w:marLeft w:val="0"/>
      <w:marRight w:val="0"/>
      <w:marTop w:val="0"/>
      <w:marBottom w:val="0"/>
      <w:divBdr>
        <w:top w:val="none" w:sz="0" w:space="0" w:color="auto"/>
        <w:left w:val="none" w:sz="0" w:space="0" w:color="auto"/>
        <w:bottom w:val="none" w:sz="0" w:space="0" w:color="auto"/>
        <w:right w:val="none" w:sz="0" w:space="0" w:color="auto"/>
      </w:divBdr>
    </w:div>
    <w:div w:id="362286073">
      <w:bodyDiv w:val="1"/>
      <w:marLeft w:val="0"/>
      <w:marRight w:val="0"/>
      <w:marTop w:val="0"/>
      <w:marBottom w:val="0"/>
      <w:divBdr>
        <w:top w:val="none" w:sz="0" w:space="0" w:color="auto"/>
        <w:left w:val="none" w:sz="0" w:space="0" w:color="auto"/>
        <w:bottom w:val="none" w:sz="0" w:space="0" w:color="auto"/>
        <w:right w:val="none" w:sz="0" w:space="0" w:color="auto"/>
      </w:divBdr>
    </w:div>
    <w:div w:id="764309301">
      <w:marLeft w:val="0"/>
      <w:marRight w:val="0"/>
      <w:marTop w:val="0"/>
      <w:marBottom w:val="0"/>
      <w:divBdr>
        <w:top w:val="none" w:sz="0" w:space="0" w:color="auto"/>
        <w:left w:val="none" w:sz="0" w:space="0" w:color="auto"/>
        <w:bottom w:val="none" w:sz="0" w:space="0" w:color="auto"/>
        <w:right w:val="none" w:sz="0" w:space="0" w:color="auto"/>
      </w:divBdr>
    </w:div>
    <w:div w:id="764309302">
      <w:marLeft w:val="0"/>
      <w:marRight w:val="0"/>
      <w:marTop w:val="0"/>
      <w:marBottom w:val="0"/>
      <w:divBdr>
        <w:top w:val="none" w:sz="0" w:space="0" w:color="auto"/>
        <w:left w:val="none" w:sz="0" w:space="0" w:color="auto"/>
        <w:bottom w:val="none" w:sz="0" w:space="0" w:color="auto"/>
        <w:right w:val="none" w:sz="0" w:space="0" w:color="auto"/>
      </w:divBdr>
    </w:div>
    <w:div w:id="764309303">
      <w:marLeft w:val="0"/>
      <w:marRight w:val="0"/>
      <w:marTop w:val="0"/>
      <w:marBottom w:val="0"/>
      <w:divBdr>
        <w:top w:val="none" w:sz="0" w:space="0" w:color="auto"/>
        <w:left w:val="none" w:sz="0" w:space="0" w:color="auto"/>
        <w:bottom w:val="none" w:sz="0" w:space="0" w:color="auto"/>
        <w:right w:val="none" w:sz="0" w:space="0" w:color="auto"/>
      </w:divBdr>
    </w:div>
    <w:div w:id="836649945">
      <w:bodyDiv w:val="1"/>
      <w:marLeft w:val="0"/>
      <w:marRight w:val="0"/>
      <w:marTop w:val="0"/>
      <w:marBottom w:val="0"/>
      <w:divBdr>
        <w:top w:val="none" w:sz="0" w:space="0" w:color="auto"/>
        <w:left w:val="none" w:sz="0" w:space="0" w:color="auto"/>
        <w:bottom w:val="none" w:sz="0" w:space="0" w:color="auto"/>
        <w:right w:val="none" w:sz="0" w:space="0" w:color="auto"/>
      </w:divBdr>
    </w:div>
    <w:div w:id="913978653">
      <w:bodyDiv w:val="1"/>
      <w:marLeft w:val="0"/>
      <w:marRight w:val="0"/>
      <w:marTop w:val="0"/>
      <w:marBottom w:val="0"/>
      <w:divBdr>
        <w:top w:val="none" w:sz="0" w:space="0" w:color="auto"/>
        <w:left w:val="none" w:sz="0" w:space="0" w:color="auto"/>
        <w:bottom w:val="none" w:sz="0" w:space="0" w:color="auto"/>
        <w:right w:val="none" w:sz="0" w:space="0" w:color="auto"/>
      </w:divBdr>
    </w:div>
    <w:div w:id="1135876270">
      <w:bodyDiv w:val="1"/>
      <w:marLeft w:val="0"/>
      <w:marRight w:val="0"/>
      <w:marTop w:val="0"/>
      <w:marBottom w:val="0"/>
      <w:divBdr>
        <w:top w:val="none" w:sz="0" w:space="0" w:color="auto"/>
        <w:left w:val="none" w:sz="0" w:space="0" w:color="auto"/>
        <w:bottom w:val="none" w:sz="0" w:space="0" w:color="auto"/>
        <w:right w:val="none" w:sz="0" w:space="0" w:color="auto"/>
      </w:divBdr>
    </w:div>
    <w:div w:id="1155414856">
      <w:bodyDiv w:val="1"/>
      <w:marLeft w:val="0"/>
      <w:marRight w:val="0"/>
      <w:marTop w:val="0"/>
      <w:marBottom w:val="0"/>
      <w:divBdr>
        <w:top w:val="none" w:sz="0" w:space="0" w:color="auto"/>
        <w:left w:val="none" w:sz="0" w:space="0" w:color="auto"/>
        <w:bottom w:val="none" w:sz="0" w:space="0" w:color="auto"/>
        <w:right w:val="none" w:sz="0" w:space="0" w:color="auto"/>
      </w:divBdr>
    </w:div>
    <w:div w:id="1462770426">
      <w:bodyDiv w:val="1"/>
      <w:marLeft w:val="0"/>
      <w:marRight w:val="0"/>
      <w:marTop w:val="0"/>
      <w:marBottom w:val="0"/>
      <w:divBdr>
        <w:top w:val="none" w:sz="0" w:space="0" w:color="auto"/>
        <w:left w:val="none" w:sz="0" w:space="0" w:color="auto"/>
        <w:bottom w:val="none" w:sz="0" w:space="0" w:color="auto"/>
        <w:right w:val="none" w:sz="0" w:space="0" w:color="auto"/>
      </w:divBdr>
    </w:div>
    <w:div w:id="1565027985">
      <w:bodyDiv w:val="1"/>
      <w:marLeft w:val="0"/>
      <w:marRight w:val="0"/>
      <w:marTop w:val="0"/>
      <w:marBottom w:val="0"/>
      <w:divBdr>
        <w:top w:val="none" w:sz="0" w:space="0" w:color="auto"/>
        <w:left w:val="none" w:sz="0" w:space="0" w:color="auto"/>
        <w:bottom w:val="none" w:sz="0" w:space="0" w:color="auto"/>
        <w:right w:val="none" w:sz="0" w:space="0" w:color="auto"/>
      </w:divBdr>
    </w:div>
    <w:div w:id="1607232637">
      <w:bodyDiv w:val="1"/>
      <w:marLeft w:val="0"/>
      <w:marRight w:val="0"/>
      <w:marTop w:val="0"/>
      <w:marBottom w:val="0"/>
      <w:divBdr>
        <w:top w:val="none" w:sz="0" w:space="0" w:color="auto"/>
        <w:left w:val="none" w:sz="0" w:space="0" w:color="auto"/>
        <w:bottom w:val="none" w:sz="0" w:space="0" w:color="auto"/>
        <w:right w:val="none" w:sz="0" w:space="0" w:color="auto"/>
      </w:divBdr>
    </w:div>
    <w:div w:id="1657143597">
      <w:bodyDiv w:val="1"/>
      <w:marLeft w:val="0"/>
      <w:marRight w:val="0"/>
      <w:marTop w:val="0"/>
      <w:marBottom w:val="0"/>
      <w:divBdr>
        <w:top w:val="none" w:sz="0" w:space="0" w:color="auto"/>
        <w:left w:val="none" w:sz="0" w:space="0" w:color="auto"/>
        <w:bottom w:val="none" w:sz="0" w:space="0" w:color="auto"/>
        <w:right w:val="none" w:sz="0" w:space="0" w:color="auto"/>
      </w:divBdr>
    </w:div>
    <w:div w:id="1753814583">
      <w:bodyDiv w:val="1"/>
      <w:marLeft w:val="0"/>
      <w:marRight w:val="0"/>
      <w:marTop w:val="0"/>
      <w:marBottom w:val="0"/>
      <w:divBdr>
        <w:top w:val="none" w:sz="0" w:space="0" w:color="auto"/>
        <w:left w:val="none" w:sz="0" w:space="0" w:color="auto"/>
        <w:bottom w:val="none" w:sz="0" w:space="0" w:color="auto"/>
        <w:right w:val="none" w:sz="0" w:space="0" w:color="auto"/>
      </w:divBdr>
    </w:div>
    <w:div w:id="1766538894">
      <w:bodyDiv w:val="1"/>
      <w:marLeft w:val="0"/>
      <w:marRight w:val="0"/>
      <w:marTop w:val="0"/>
      <w:marBottom w:val="0"/>
      <w:divBdr>
        <w:top w:val="none" w:sz="0" w:space="0" w:color="auto"/>
        <w:left w:val="none" w:sz="0" w:space="0" w:color="auto"/>
        <w:bottom w:val="none" w:sz="0" w:space="0" w:color="auto"/>
        <w:right w:val="none" w:sz="0" w:space="0" w:color="auto"/>
      </w:divBdr>
    </w:div>
    <w:div w:id="1821769780">
      <w:bodyDiv w:val="1"/>
      <w:marLeft w:val="0"/>
      <w:marRight w:val="0"/>
      <w:marTop w:val="0"/>
      <w:marBottom w:val="0"/>
      <w:divBdr>
        <w:top w:val="none" w:sz="0" w:space="0" w:color="auto"/>
        <w:left w:val="none" w:sz="0" w:space="0" w:color="auto"/>
        <w:bottom w:val="none" w:sz="0" w:space="0" w:color="auto"/>
        <w:right w:val="none" w:sz="0" w:space="0" w:color="auto"/>
      </w:divBdr>
    </w:div>
    <w:div w:id="2079402713">
      <w:bodyDiv w:val="1"/>
      <w:marLeft w:val="0"/>
      <w:marRight w:val="0"/>
      <w:marTop w:val="0"/>
      <w:marBottom w:val="0"/>
      <w:divBdr>
        <w:top w:val="none" w:sz="0" w:space="0" w:color="auto"/>
        <w:left w:val="none" w:sz="0" w:space="0" w:color="auto"/>
        <w:bottom w:val="none" w:sz="0" w:space="0" w:color="auto"/>
        <w:right w:val="none" w:sz="0" w:space="0" w:color="auto"/>
      </w:divBdr>
    </w:div>
    <w:div w:id="214238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5756-DD4B-4493-8100-2DDB6AC3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9392</Words>
  <Characters>53536</Characters>
  <Application>Microsoft Office Word</Application>
  <DocSecurity>0</DocSecurity>
  <Lines>446</Lines>
  <Paragraphs>125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Договор</vt:lpstr>
      <vt:lpstr>Договор</vt:lpstr>
    </vt:vector>
  </TitlesOfParts>
  <Company>Sogaz Ins. Co.</Company>
  <LinksUpToDate>false</LinksUpToDate>
  <CharactersWithSpaces>62803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Родионова Татьяна Владимировна</dc:creator>
  <cp:lastModifiedBy>egorovas</cp:lastModifiedBy>
  <cp:revision>8</cp:revision>
  <cp:lastPrinted>2015-07-27T05:56:00Z</cp:lastPrinted>
  <dcterms:created xsi:type="dcterms:W3CDTF">2016-07-04T07:39:00Z</dcterms:created>
  <dcterms:modified xsi:type="dcterms:W3CDTF">2016-07-12T05:51:00Z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