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74" w:rsidRPr="008D1002" w:rsidRDefault="008D1002" w:rsidP="008D1002">
      <w:pPr>
        <w:jc w:val="right"/>
        <w:rPr>
          <w:rFonts w:ascii="Times New Roman" w:hAnsi="Times New Roman"/>
          <w:b/>
          <w:sz w:val="28"/>
        </w:rPr>
      </w:pPr>
      <w:r w:rsidRPr="008D1002">
        <w:rPr>
          <w:rFonts w:ascii="Times New Roman" w:hAnsi="Times New Roman"/>
          <w:b/>
          <w:sz w:val="28"/>
        </w:rPr>
        <w:t xml:space="preserve">ПРИЛОЖЕНИЕ </w:t>
      </w:r>
      <w:r>
        <w:rPr>
          <w:rFonts w:ascii="Times New Roman" w:hAnsi="Times New Roman"/>
          <w:b/>
          <w:sz w:val="28"/>
        </w:rPr>
        <w:t xml:space="preserve"> </w:t>
      </w:r>
      <w:r w:rsidRPr="008D1002">
        <w:rPr>
          <w:rFonts w:ascii="Times New Roman" w:hAnsi="Times New Roman"/>
          <w:b/>
          <w:sz w:val="28"/>
        </w:rPr>
        <w:t>№1</w:t>
      </w: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Pr="004F1D2D" w:rsidRDefault="00286A74">
      <w:pPr>
        <w:rPr>
          <w:rFonts w:ascii="Times New Roman" w:hAnsi="Times New Roman"/>
          <w:sz w:val="28"/>
        </w:rPr>
      </w:pP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Default="00286A74">
      <w:pPr>
        <w:jc w:val="center"/>
        <w:rPr>
          <w:rFonts w:ascii="Times New Roman" w:hAnsi="Times New Roman"/>
          <w:b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300602" w:rsidRDefault="00300602">
      <w:pPr>
        <w:jc w:val="center"/>
        <w:rPr>
          <w:rFonts w:ascii="Times New Roman" w:hAnsi="Times New Roman"/>
          <w:sz w:val="28"/>
        </w:rPr>
      </w:pPr>
    </w:p>
    <w:p w:rsidR="00286A74" w:rsidRPr="00300602" w:rsidRDefault="00003E69">
      <w:pPr>
        <w:jc w:val="center"/>
        <w:rPr>
          <w:rFonts w:ascii="Times New Roman" w:hAnsi="Times New Roman"/>
          <w:b/>
          <w:sz w:val="28"/>
        </w:rPr>
      </w:pPr>
      <w:r w:rsidRPr="00300602">
        <w:rPr>
          <w:rFonts w:ascii="Times New Roman" w:hAnsi="Times New Roman"/>
          <w:b/>
          <w:sz w:val="28"/>
        </w:rPr>
        <w:t>ТЕХНИЧЕСКИЕ ТРЕБОВАНИЯ</w:t>
      </w:r>
    </w:p>
    <w:p w:rsidR="00286A74" w:rsidRPr="00300602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Default="00003E6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r w:rsidR="00657764" w:rsidRPr="00657764">
        <w:rPr>
          <w:rFonts w:ascii="Times New Roman" w:hAnsi="Times New Roman"/>
          <w:sz w:val="32"/>
          <w:szCs w:val="32"/>
        </w:rPr>
        <w:t>Услуги связи для нужд МРО по потокам E1</w:t>
      </w:r>
    </w:p>
    <w:p w:rsidR="00286A74" w:rsidRDefault="00286A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6A74" w:rsidRDefault="006577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4</w:t>
      </w:r>
      <w:r w:rsidR="00003E69">
        <w:rPr>
          <w:rFonts w:ascii="Times New Roman" w:hAnsi="Times New Roman"/>
          <w:sz w:val="28"/>
          <w:szCs w:val="28"/>
        </w:rPr>
        <w:t>-НФ-2017-ЧЭСК</w:t>
      </w:r>
    </w:p>
    <w:p w:rsidR="00286A74" w:rsidRDefault="00286A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FB0B05" w:rsidRPr="004F1D2D" w:rsidRDefault="00FB0B05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286A74" w:rsidRPr="004F1D2D" w:rsidRDefault="00286A74">
      <w:pPr>
        <w:jc w:val="center"/>
        <w:rPr>
          <w:rFonts w:ascii="Times New Roman" w:hAnsi="Times New Roman"/>
          <w:b/>
          <w:sz w:val="28"/>
        </w:rPr>
      </w:pPr>
    </w:p>
    <w:p w:rsidR="00D724D6" w:rsidRPr="00300602" w:rsidRDefault="00300602">
      <w:pPr>
        <w:jc w:val="center"/>
        <w:rPr>
          <w:rFonts w:ascii="Times New Roman" w:hAnsi="Times New Roman"/>
          <w:sz w:val="22"/>
          <w:szCs w:val="22"/>
        </w:rPr>
      </w:pPr>
      <w:bookmarkStart w:id="0" w:name="_Toc246226941"/>
      <w:bookmarkStart w:id="1" w:name="_Toc244436152"/>
      <w:bookmarkEnd w:id="0"/>
      <w:bookmarkEnd w:id="1"/>
      <w:r>
        <w:rPr>
          <w:rFonts w:ascii="Times New Roman" w:hAnsi="Times New Roman"/>
          <w:sz w:val="22"/>
          <w:szCs w:val="22"/>
        </w:rPr>
        <w:t>г</w:t>
      </w:r>
      <w:proofErr w:type="gramStart"/>
      <w:r>
        <w:rPr>
          <w:rFonts w:ascii="Times New Roman" w:hAnsi="Times New Roman"/>
          <w:sz w:val="22"/>
          <w:szCs w:val="22"/>
        </w:rPr>
        <w:t>.</w:t>
      </w:r>
      <w:r w:rsidR="00003E69" w:rsidRPr="00300602">
        <w:rPr>
          <w:rFonts w:ascii="Times New Roman" w:hAnsi="Times New Roman"/>
          <w:sz w:val="22"/>
          <w:szCs w:val="22"/>
        </w:rPr>
        <w:t>Ч</w:t>
      </w:r>
      <w:proofErr w:type="gramEnd"/>
      <w:r w:rsidR="00003E69" w:rsidRPr="00300602">
        <w:rPr>
          <w:rFonts w:ascii="Times New Roman" w:hAnsi="Times New Roman"/>
          <w:sz w:val="22"/>
          <w:szCs w:val="22"/>
        </w:rPr>
        <w:t>ебоксары</w:t>
      </w:r>
      <w:r>
        <w:rPr>
          <w:rFonts w:ascii="Times New Roman" w:hAnsi="Times New Roman"/>
          <w:sz w:val="22"/>
          <w:szCs w:val="22"/>
        </w:rPr>
        <w:t>,</w:t>
      </w:r>
      <w:r w:rsidR="00003E69" w:rsidRPr="00300602">
        <w:rPr>
          <w:rFonts w:ascii="Times New Roman" w:hAnsi="Times New Roman"/>
          <w:sz w:val="22"/>
          <w:szCs w:val="22"/>
        </w:rPr>
        <w:t xml:space="preserve"> 2017г.</w:t>
      </w:r>
    </w:p>
    <w:p w:rsidR="00D724D6" w:rsidRDefault="00D724D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sdt>
      <w:sdtPr>
        <w:rPr>
          <w:rFonts w:asciiTheme="minorHAnsi" w:eastAsia="Times New Roman" w:hAnsiTheme="minorHAnsi" w:cs="Times New Roman"/>
          <w:b w:val="0"/>
          <w:bCs w:val="0"/>
          <w:color w:val="auto"/>
          <w:sz w:val="24"/>
          <w:szCs w:val="24"/>
          <w:lang w:eastAsia="ru-RU"/>
        </w:rPr>
        <w:id w:val="21604331"/>
        <w:docPartObj>
          <w:docPartGallery w:val="Table of Contents"/>
          <w:docPartUnique/>
        </w:docPartObj>
      </w:sdtPr>
      <w:sdtContent>
        <w:p w:rsidR="00A107DF" w:rsidRDefault="00D552C7">
          <w:pPr>
            <w:pStyle w:val="afe"/>
            <w:jc w:val="center"/>
          </w:pPr>
          <w:r w:rsidRPr="004F1D2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r>
            <w:fldChar w:fldCharType="begin"/>
          </w:r>
          <w:r w:rsidR="00D724D6">
            <w:instrText xml:space="preserve"> TOC \o "1-3" \h \z \u </w:instrText>
          </w:r>
          <w:r>
            <w:fldChar w:fldCharType="separate"/>
          </w:r>
          <w:hyperlink w:anchor="_Toc491418772" w:history="1">
            <w:r w:rsidR="00DC20DF" w:rsidRPr="009F58C6">
              <w:rPr>
                <w:rStyle w:val="aff"/>
                <w:noProof/>
              </w:rPr>
              <w:t>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НАИМЕНОВАНИЕ ЗАКУПАЕМОЙ УСЛУГИ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3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  <w:lang w:val="en-US"/>
              </w:rPr>
              <w:t>1.1.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Обозначения и сокращения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4" w:history="1">
            <w:r w:rsidR="00DC20DF" w:rsidRPr="009F58C6">
              <w:rPr>
                <w:rStyle w:val="aff"/>
                <w:noProof/>
              </w:rPr>
              <w:t>2.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ЗАКАЗЧИК (ПОДРАЗДЕЛЕНИЕ ЗАКАЗЧИКА).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5" w:history="1">
            <w:r w:rsidR="00DC20DF" w:rsidRPr="009F58C6">
              <w:rPr>
                <w:rStyle w:val="aff"/>
                <w:noProof/>
              </w:rPr>
              <w:t>3.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ЦЕЛИ И ЗАДАЧИ ОКАЗАНИЯ УСЛУГ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6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3.1.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Цели оказания услуг: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7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3.2.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Задачи оказания услуг: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8" w:history="1">
            <w:r w:rsidR="00DC20DF" w:rsidRPr="009F58C6">
              <w:rPr>
                <w:rStyle w:val="aff"/>
                <w:noProof/>
              </w:rPr>
              <w:t>4.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ХАРАКТЕРИСТИКА ОБЪЕКТА ОКАЗАНИЯ УСЛУГ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79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4.1.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Точки подключения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0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4.2.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  <w:lang w:val="en-US"/>
              </w:rPr>
              <w:t xml:space="preserve">Технические </w:t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параметры подключения</w:t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  <w:lang w:val="en-US"/>
              </w:rPr>
              <w:t>: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1" w:history="1">
            <w:r w:rsidR="00DC20DF" w:rsidRPr="009F58C6">
              <w:rPr>
                <w:rStyle w:val="aff"/>
                <w:noProof/>
              </w:rPr>
              <w:t>5.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ТРЕБОВАНИЯ К ЗАКУПАЕМЫМ УСЛУГАМ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2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5.1.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Требования к составу оказываемых услуг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3" w:history="1">
            <w:r w:rsidR="00DC20DF" w:rsidRPr="009F58C6">
              <w:rPr>
                <w:rStyle w:val="aff"/>
                <w:noProof/>
              </w:rPr>
              <w:t>6.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СРОКИ ОКАЗАНИЯ УСЛУГ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4" w:history="1">
            <w:r w:rsidR="00DC20DF" w:rsidRPr="009F58C6">
              <w:rPr>
                <w:rStyle w:val="aff"/>
                <w:noProof/>
              </w:rPr>
              <w:t>7.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ИНЫЕ УСЛОВИЯ ОКАЗАНИЯ УСЛУГ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5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7.1.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Порядок контроля и приемки услуг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6" w:history="1">
            <w:r w:rsidR="00DC20DF" w:rsidRPr="009F58C6">
              <w:rPr>
                <w:rStyle w:val="aff"/>
                <w:noProof/>
              </w:rPr>
              <w:t>8.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ТРЕБОВАНИЯ К ПОСТАВЩИКУ (УЧАСТНИКУ)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7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8.1.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Квалификационные требования.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19"/>
            <w:tabs>
              <w:tab w:val="left" w:pos="4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8" w:history="1">
            <w:r w:rsidR="00DC20DF" w:rsidRPr="009F58C6">
              <w:rPr>
                <w:rStyle w:val="aff"/>
                <w:noProof/>
              </w:rPr>
              <w:t>9.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noProof/>
              </w:rPr>
              <w:t>ТРЕБОВАНИЯ К ДОКУМЕНТАЦИИ ПО ЦЕНООБРАЗОВАНИЮ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20DF" w:rsidRDefault="00365BD8">
          <w:pPr>
            <w:pStyle w:val="26"/>
            <w:tabs>
              <w:tab w:val="left" w:pos="880"/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491418789" w:history="1"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9.1.</w:t>
            </w:r>
            <w:r w:rsidR="00DC20DF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DC20DF" w:rsidRPr="009F58C6">
              <w:rPr>
                <w:rStyle w:val="aff"/>
                <w:rFonts w:ascii="Times New Roman" w:hAnsi="Times New Roman"/>
                <w:b/>
                <w:noProof/>
              </w:rPr>
              <w:t>Требования к ценовому предложению</w:t>
            </w:r>
            <w:r w:rsidR="00DC20D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20DF">
              <w:rPr>
                <w:noProof/>
                <w:webHidden/>
              </w:rPr>
              <w:instrText xml:space="preserve"> PAGEREF _Toc491418789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60A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944EA" w:rsidRDefault="00365BD8" w:rsidP="00B944EA">
          <w:r>
            <w:fldChar w:fldCharType="end"/>
          </w:r>
        </w:p>
      </w:sdtContent>
    </w:sdt>
    <w:p w:rsidR="00A107DF" w:rsidRDefault="00A107DF">
      <w:pPr>
        <w:rPr>
          <w:rFonts w:ascii="Times New Roman" w:hAnsi="Times New Roman"/>
          <w:b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:rsidR="00A107DF" w:rsidRDefault="00A37DAE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2" w:name="_Toc491418772"/>
      <w:r w:rsidRPr="00A37DAE">
        <w:rPr>
          <w:sz w:val="24"/>
          <w:szCs w:val="24"/>
        </w:rPr>
        <w:lastRenderedPageBreak/>
        <w:t>НАИМЕНОВАНИЕ ЗАКУПАЕМОЙ УСЛУГИ</w:t>
      </w:r>
      <w:bookmarkEnd w:id="2"/>
    </w:p>
    <w:p w:rsidR="00286A74" w:rsidRDefault="00286A74">
      <w:pPr>
        <w:spacing w:line="276" w:lineRule="auto"/>
        <w:ind w:firstLine="567"/>
        <w:rPr>
          <w:rFonts w:ascii="Times New Roman" w:hAnsi="Times New Roman"/>
          <w:color w:val="000000"/>
        </w:rPr>
      </w:pPr>
    </w:p>
    <w:p w:rsidR="00584FDC" w:rsidRDefault="00883898" w:rsidP="004F1D2D">
      <w:pPr>
        <w:spacing w:line="276" w:lineRule="auto"/>
        <w:ind w:firstLine="425"/>
        <w:jc w:val="both"/>
        <w:rPr>
          <w:rFonts w:ascii="Times New Roman" w:hAnsi="Times New Roman"/>
        </w:rPr>
      </w:pPr>
      <w:r w:rsidRPr="00883898">
        <w:rPr>
          <w:rFonts w:ascii="Times New Roman" w:hAnsi="Times New Roman"/>
        </w:rPr>
        <w:t>Услуги связи для нужд МРО по потокам E1</w:t>
      </w:r>
      <w:r w:rsidR="00003E69">
        <w:rPr>
          <w:rFonts w:ascii="Times New Roman" w:hAnsi="Times New Roman"/>
        </w:rPr>
        <w:t>.</w:t>
      </w:r>
    </w:p>
    <w:p w:rsidR="007E25EE" w:rsidRDefault="007E25EE" w:rsidP="004F1D2D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A107DF" w:rsidRDefault="00D724D6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  <w:lang w:val="en-US"/>
        </w:rPr>
      </w:pPr>
      <w:bookmarkStart w:id="3" w:name="_Toc491418773"/>
      <w:r w:rsidRPr="00F40FE6">
        <w:rPr>
          <w:rFonts w:ascii="Times New Roman" w:hAnsi="Times New Roman"/>
          <w:b/>
          <w:color w:val="000000"/>
        </w:rPr>
        <w:t>Обозначения и сокращения</w:t>
      </w:r>
      <w:bookmarkEnd w:id="3"/>
    </w:p>
    <w:p w:rsidR="00A107DF" w:rsidRPr="00DE47E6" w:rsidRDefault="00D552C7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DE47E6">
        <w:rPr>
          <w:rFonts w:ascii="Times New Roman" w:hAnsi="Times New Roman"/>
          <w:sz w:val="22"/>
          <w:szCs w:val="22"/>
        </w:rPr>
        <w:t>Таблица 1</w:t>
      </w:r>
      <w:r w:rsidR="00AB1F2E" w:rsidRPr="00DE47E6">
        <w:rPr>
          <w:rFonts w:ascii="Times New Roman" w:hAnsi="Times New Roman"/>
          <w:sz w:val="22"/>
          <w:szCs w:val="22"/>
        </w:rPr>
        <w:t>.</w:t>
      </w:r>
      <w:r w:rsidR="00DE47E6" w:rsidRPr="00DE47E6">
        <w:rPr>
          <w:rFonts w:ascii="Times New Roman" w:hAnsi="Times New Roman"/>
          <w:sz w:val="22"/>
          <w:szCs w:val="22"/>
        </w:rPr>
        <w:t xml:space="preserve"> Обозначения и сокращения</w:t>
      </w:r>
    </w:p>
    <w:tbl>
      <w:tblPr>
        <w:tblStyle w:val="afd"/>
        <w:tblW w:w="0" w:type="auto"/>
        <w:tblLook w:val="04A0"/>
      </w:tblPr>
      <w:tblGrid>
        <w:gridCol w:w="2525"/>
        <w:gridCol w:w="7046"/>
      </w:tblGrid>
      <w:tr w:rsidR="007059D5" w:rsidTr="00D724D6">
        <w:tc>
          <w:tcPr>
            <w:tcW w:w="0" w:type="auto"/>
          </w:tcPr>
          <w:p w:rsidR="00D724D6" w:rsidRDefault="00D724D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Термин</w:t>
            </w:r>
          </w:p>
        </w:tc>
        <w:tc>
          <w:tcPr>
            <w:tcW w:w="0" w:type="auto"/>
          </w:tcPr>
          <w:p w:rsidR="00D724D6" w:rsidRDefault="00D724D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Определение</w:t>
            </w:r>
          </w:p>
        </w:tc>
      </w:tr>
      <w:tr w:rsidR="007059D5" w:rsidTr="00D724D6">
        <w:tc>
          <w:tcPr>
            <w:tcW w:w="0" w:type="auto"/>
          </w:tcPr>
          <w:p w:rsidR="0021775B" w:rsidRPr="00B54D42" w:rsidRDefault="00657764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Style w:val="13"/>
                <w:color w:val="000000"/>
              </w:rPr>
              <w:t>Местные вызовы</w:t>
            </w:r>
          </w:p>
        </w:tc>
        <w:tc>
          <w:tcPr>
            <w:tcW w:w="0" w:type="auto"/>
          </w:tcPr>
          <w:p w:rsidR="0021775B" w:rsidRPr="00657764" w:rsidRDefault="00657764" w:rsidP="0065776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Вызовы на стационарные телефонные номера без изменения кода города</w:t>
            </w:r>
            <w:r w:rsidR="00C631AE">
              <w:rPr>
                <w:rFonts w:ascii="Times New Roman" w:hAnsi="Times New Roman"/>
                <w:color w:val="000000"/>
              </w:rPr>
              <w:t xml:space="preserve"> 8(код города МРО) х-хх-хх</w:t>
            </w:r>
          </w:p>
        </w:tc>
      </w:tr>
      <w:tr w:rsidR="007059D5" w:rsidRPr="006604DA" w:rsidTr="00D724D6">
        <w:tc>
          <w:tcPr>
            <w:tcW w:w="0" w:type="auto"/>
          </w:tcPr>
          <w:p w:rsidR="0021775B" w:rsidRPr="006604DA" w:rsidRDefault="00657764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57764">
              <w:rPr>
                <w:rFonts w:ascii="Times New Roman" w:eastAsia="MS Mincho" w:hAnsi="Times New Roman"/>
                <w:lang w:val="en-US" w:eastAsia="ja-JP"/>
              </w:rPr>
              <w:t>Внутризоновые вызовы (зона 1)</w:t>
            </w:r>
          </w:p>
        </w:tc>
        <w:tc>
          <w:tcPr>
            <w:tcW w:w="0" w:type="auto"/>
          </w:tcPr>
          <w:p w:rsidR="0021775B" w:rsidRPr="0021775B" w:rsidRDefault="00657764" w:rsidP="0044761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Вызовы на стационарные телефонные номера </w:t>
            </w:r>
            <w:r w:rsidR="00447615">
              <w:rPr>
                <w:rFonts w:ascii="Times New Roman" w:hAnsi="Times New Roman"/>
                <w:color w:val="000000"/>
                <w:szCs w:val="22"/>
              </w:rPr>
              <w:t xml:space="preserve">Чувашской республики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в </w:t>
            </w:r>
            <w:r w:rsidR="007728E6">
              <w:rPr>
                <w:rFonts w:ascii="Times New Roman" w:hAnsi="Times New Roman"/>
                <w:color w:val="000000"/>
                <w:szCs w:val="22"/>
              </w:rPr>
              <w:t>радиусе менее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100 километров </w:t>
            </w:r>
            <w:r w:rsidR="007059D5">
              <w:rPr>
                <w:rFonts w:ascii="Times New Roman" w:hAnsi="Times New Roman"/>
                <w:color w:val="000000"/>
                <w:szCs w:val="22"/>
              </w:rPr>
              <w:t>в кодировке</w:t>
            </w:r>
            <w:r w:rsidR="00C631AE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7059D5">
              <w:rPr>
                <w:rFonts w:ascii="Times New Roman" w:hAnsi="Times New Roman"/>
                <w:color w:val="000000"/>
                <w:szCs w:val="22"/>
              </w:rPr>
              <w:t>8(835) ххх-хх-хх</w:t>
            </w:r>
          </w:p>
        </w:tc>
      </w:tr>
      <w:tr w:rsidR="007059D5" w:rsidTr="002D63C4">
        <w:tc>
          <w:tcPr>
            <w:tcW w:w="0" w:type="auto"/>
            <w:vAlign w:val="center"/>
          </w:tcPr>
          <w:p w:rsidR="0021775B" w:rsidRDefault="00447615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MS Mincho" w:hAnsi="Times New Roman"/>
                <w:lang w:val="en-US" w:eastAsia="ja-JP"/>
              </w:rPr>
              <w:t>Внутризоновые вызовы (зона 2</w:t>
            </w:r>
            <w:r w:rsidR="00657764" w:rsidRPr="00657764">
              <w:rPr>
                <w:rFonts w:ascii="Times New Roman" w:eastAsia="MS Mincho" w:hAnsi="Times New Roman"/>
                <w:lang w:val="en-US" w:eastAsia="ja-JP"/>
              </w:rPr>
              <w:t>)</w:t>
            </w:r>
          </w:p>
        </w:tc>
        <w:tc>
          <w:tcPr>
            <w:tcW w:w="0" w:type="auto"/>
            <w:vAlign w:val="bottom"/>
          </w:tcPr>
          <w:p w:rsidR="0021775B" w:rsidRDefault="00657764" w:rsidP="0044761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Вызовы на стационарные телефонные номера Чувашской республики в </w:t>
            </w:r>
            <w:r w:rsidR="007728E6">
              <w:rPr>
                <w:rFonts w:ascii="Times New Roman" w:hAnsi="Times New Roman"/>
                <w:color w:val="000000"/>
                <w:szCs w:val="22"/>
              </w:rPr>
              <w:t>радиусе более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100 километров</w:t>
            </w:r>
            <w:r w:rsidR="007059D5">
              <w:rPr>
                <w:rFonts w:ascii="Times New Roman" w:hAnsi="Times New Roman"/>
                <w:color w:val="000000"/>
                <w:szCs w:val="22"/>
              </w:rPr>
              <w:t xml:space="preserve"> в кодировке</w:t>
            </w:r>
            <w:r w:rsidR="00C631AE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7059D5">
              <w:rPr>
                <w:rFonts w:ascii="Times New Roman" w:hAnsi="Times New Roman"/>
                <w:color w:val="000000"/>
                <w:szCs w:val="22"/>
              </w:rPr>
              <w:t>8(835) ххх-хх-хх</w:t>
            </w:r>
          </w:p>
        </w:tc>
      </w:tr>
      <w:tr w:rsidR="007059D5" w:rsidRPr="0021775B" w:rsidTr="00D724D6">
        <w:tc>
          <w:tcPr>
            <w:tcW w:w="0" w:type="auto"/>
          </w:tcPr>
          <w:p w:rsidR="0021775B" w:rsidRPr="00C631AE" w:rsidRDefault="00447615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Style w:val="13"/>
                <w:color w:val="000000"/>
              </w:rPr>
              <w:t>Междугородны</w:t>
            </w:r>
            <w:r w:rsidR="00657764">
              <w:rPr>
                <w:rStyle w:val="13"/>
                <w:color w:val="000000"/>
              </w:rPr>
              <w:t>е вызовы</w:t>
            </w:r>
          </w:p>
        </w:tc>
        <w:tc>
          <w:tcPr>
            <w:tcW w:w="0" w:type="auto"/>
          </w:tcPr>
          <w:p w:rsidR="0021775B" w:rsidRPr="0021775B" w:rsidRDefault="00657764" w:rsidP="0044761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Вызовы на стационарные телефонные </w:t>
            </w:r>
            <w:r w:rsidR="007728E6">
              <w:rPr>
                <w:rFonts w:ascii="Times New Roman" w:hAnsi="Times New Roman"/>
                <w:color w:val="000000"/>
                <w:szCs w:val="22"/>
              </w:rPr>
              <w:t xml:space="preserve">номера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России </w:t>
            </w:r>
            <w:r w:rsidR="007728E6">
              <w:rPr>
                <w:rFonts w:ascii="Times New Roman" w:hAnsi="Times New Roman"/>
                <w:color w:val="000000"/>
                <w:szCs w:val="22"/>
              </w:rPr>
              <w:t>за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пределами Чувашской республики</w:t>
            </w:r>
          </w:p>
        </w:tc>
      </w:tr>
      <w:tr w:rsidR="007059D5" w:rsidRPr="0021775B" w:rsidTr="00D724D6">
        <w:tc>
          <w:tcPr>
            <w:tcW w:w="0" w:type="auto"/>
          </w:tcPr>
          <w:p w:rsidR="0021775B" w:rsidRPr="006604DA" w:rsidRDefault="007728E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Style w:val="13"/>
                <w:color w:val="000000"/>
              </w:rPr>
              <w:t>Международные вызовы</w:t>
            </w:r>
          </w:p>
        </w:tc>
        <w:tc>
          <w:tcPr>
            <w:tcW w:w="0" w:type="auto"/>
          </w:tcPr>
          <w:p w:rsidR="0021775B" w:rsidRPr="0021775B" w:rsidRDefault="007728E6" w:rsidP="007728E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Вызовы на телефонные номера за пределами России</w:t>
            </w:r>
          </w:p>
        </w:tc>
      </w:tr>
      <w:tr w:rsidR="007059D5" w:rsidRPr="0021775B" w:rsidTr="00D724D6">
        <w:tc>
          <w:tcPr>
            <w:tcW w:w="0" w:type="auto"/>
          </w:tcPr>
          <w:p w:rsidR="007728E6" w:rsidRDefault="007728E6" w:rsidP="00D724D6">
            <w:pPr>
              <w:spacing w:line="276" w:lineRule="auto"/>
              <w:jc w:val="both"/>
              <w:rPr>
                <w:rStyle w:val="13"/>
                <w:color w:val="000000"/>
              </w:rPr>
            </w:pPr>
            <w:r>
              <w:rPr>
                <w:rStyle w:val="13"/>
                <w:color w:val="000000"/>
              </w:rPr>
              <w:t>Мобильные вызовы</w:t>
            </w:r>
          </w:p>
        </w:tc>
        <w:tc>
          <w:tcPr>
            <w:tcW w:w="0" w:type="auto"/>
          </w:tcPr>
          <w:p w:rsidR="007728E6" w:rsidRDefault="007728E6" w:rsidP="0044761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Вызовы на номера операторов сотовой связи в </w:t>
            </w:r>
            <w:r w:rsidR="00447615">
              <w:rPr>
                <w:rFonts w:ascii="Times New Roman" w:hAnsi="Times New Roman"/>
                <w:color w:val="000000"/>
                <w:szCs w:val="22"/>
              </w:rPr>
              <w:t>кодировке</w:t>
            </w:r>
            <w:r w:rsidR="00C631AE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631AE" w:rsidRPr="00C631AE">
              <w:rPr>
                <w:rFonts w:ascii="Times New Roman" w:hAnsi="Times New Roman"/>
                <w:color w:val="000000"/>
                <w:szCs w:val="22"/>
              </w:rPr>
              <w:t>+7 9хх ххх-хх-хх</w:t>
            </w:r>
            <w:r w:rsidR="00447615">
              <w:rPr>
                <w:rFonts w:ascii="Times New Roman" w:hAnsi="Times New Roman"/>
                <w:color w:val="000000"/>
                <w:szCs w:val="22"/>
              </w:rPr>
              <w:t>, или 8 9хх-ххх-хх-хх</w:t>
            </w:r>
          </w:p>
        </w:tc>
      </w:tr>
      <w:tr w:rsidR="007059D5" w:rsidTr="002D63C4">
        <w:tc>
          <w:tcPr>
            <w:tcW w:w="0" w:type="auto"/>
            <w:vAlign w:val="center"/>
          </w:tcPr>
          <w:p w:rsidR="0021775B" w:rsidRDefault="0021775B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154AC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:rsidR="0021775B" w:rsidRDefault="0021775B" w:rsidP="00B54D42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F235C7">
              <w:rPr>
                <w:rFonts w:ascii="Times New Roman" w:hAnsi="Times New Roman"/>
              </w:rPr>
              <w:t>Организация, заключившая договор оказания услуг</w:t>
            </w:r>
            <w:r w:rsidR="007728E6">
              <w:rPr>
                <w:rFonts w:ascii="Times New Roman" w:hAnsi="Times New Roman"/>
              </w:rPr>
              <w:t xml:space="preserve"> связи</w:t>
            </w:r>
            <w:r w:rsidRPr="00F235C7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АО «Чувашская энергосбытовая компания»</w:t>
            </w:r>
            <w:r w:rsidRPr="00F235C7">
              <w:rPr>
                <w:rFonts w:ascii="Times New Roman" w:hAnsi="Times New Roman"/>
              </w:rPr>
              <w:t xml:space="preserve"> по результатам конкурсных процедур</w:t>
            </w:r>
          </w:p>
        </w:tc>
      </w:tr>
      <w:tr w:rsidR="007059D5" w:rsidTr="00D724D6">
        <w:tc>
          <w:tcPr>
            <w:tcW w:w="0" w:type="auto"/>
          </w:tcPr>
          <w:p w:rsidR="0021775B" w:rsidRDefault="007728E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МРО</w:t>
            </w:r>
          </w:p>
        </w:tc>
        <w:tc>
          <w:tcPr>
            <w:tcW w:w="0" w:type="auto"/>
          </w:tcPr>
          <w:p w:rsidR="0021775B" w:rsidRDefault="007728E6" w:rsidP="00D724D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Межрайонное отделение, структурное подразделение Заказчика </w:t>
            </w:r>
            <w:proofErr w:type="gramStart"/>
            <w:r w:rsidRPr="00D52D02">
              <w:rPr>
                <w:rFonts w:ascii="Times New Roman" w:hAnsi="Times New Roman"/>
              </w:rPr>
              <w:t>на</w:t>
            </w:r>
            <w:proofErr w:type="gramEnd"/>
            <w:r w:rsidRPr="00D52D02">
              <w:rPr>
                <w:rFonts w:ascii="Times New Roman" w:hAnsi="Times New Roman"/>
              </w:rPr>
              <w:t xml:space="preserve"> </w:t>
            </w:r>
            <w:proofErr w:type="gramStart"/>
            <w:r w:rsidRPr="00D52D02">
              <w:rPr>
                <w:rFonts w:ascii="Times New Roman" w:hAnsi="Times New Roman"/>
              </w:rPr>
              <w:t>которых</w:t>
            </w:r>
            <w:proofErr w:type="gramEnd"/>
            <w:r w:rsidRPr="00D52D02">
              <w:rPr>
                <w:rFonts w:ascii="Times New Roman" w:hAnsi="Times New Roman"/>
              </w:rPr>
              <w:t xml:space="preserve"> Исполнитель выполняет Работы по </w:t>
            </w:r>
            <w:r>
              <w:rPr>
                <w:rFonts w:ascii="Times New Roman" w:hAnsi="Times New Roman"/>
              </w:rPr>
              <w:t>подключению и оказанию услуг связи</w:t>
            </w:r>
          </w:p>
        </w:tc>
      </w:tr>
    </w:tbl>
    <w:p w:rsidR="00D724D6" w:rsidRPr="000D0FFB" w:rsidRDefault="00D724D6" w:rsidP="00D724D6">
      <w:pPr>
        <w:spacing w:line="276" w:lineRule="auto"/>
        <w:jc w:val="both"/>
        <w:rPr>
          <w:rFonts w:ascii="Times New Roman" w:hAnsi="Times New Roman"/>
          <w:color w:val="000000"/>
        </w:rPr>
      </w:pPr>
    </w:p>
    <w:p w:rsidR="00286A74" w:rsidRPr="000D0FFB" w:rsidRDefault="00286A74">
      <w:pPr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4" w:name="_Toc323973482"/>
      <w:bookmarkStart w:id="5" w:name="_Toc323973481"/>
      <w:bookmarkStart w:id="6" w:name="_Toc323973479"/>
      <w:bookmarkStart w:id="7" w:name="_Toc323973478"/>
      <w:bookmarkStart w:id="8" w:name="_Toc491418774"/>
      <w:bookmarkEnd w:id="4"/>
      <w:bookmarkEnd w:id="5"/>
      <w:bookmarkEnd w:id="6"/>
      <w:bookmarkEnd w:id="7"/>
      <w:r>
        <w:rPr>
          <w:sz w:val="24"/>
          <w:szCs w:val="24"/>
        </w:rPr>
        <w:t>ЗАКАЗЧИК (ПОДРАЗДЕЛЕНИЕ ЗАКАЗЧИКА)</w:t>
      </w:r>
      <w:r w:rsidR="00235135">
        <w:rPr>
          <w:sz w:val="24"/>
          <w:szCs w:val="24"/>
        </w:rPr>
        <w:t>.</w:t>
      </w:r>
      <w:bookmarkEnd w:id="8"/>
    </w:p>
    <w:p w:rsidR="00286A74" w:rsidRPr="00270E4A" w:rsidRDefault="00286A74">
      <w:pPr>
        <w:pStyle w:val="23"/>
        <w:ind w:left="709"/>
        <w:jc w:val="left"/>
        <w:rPr>
          <w:b w:val="0"/>
          <w:sz w:val="24"/>
          <w:szCs w:val="24"/>
        </w:rPr>
      </w:pPr>
    </w:p>
    <w:p w:rsidR="008852E1" w:rsidRDefault="00003E69" w:rsidP="007E25EE">
      <w:pPr>
        <w:pStyle w:val="22"/>
        <w:spacing w:line="276" w:lineRule="auto"/>
        <w:ind w:firstLine="425"/>
        <w:jc w:val="both"/>
        <w:rPr>
          <w:rFonts w:eastAsia="MS Mincho"/>
          <w:b w:val="0"/>
          <w:lang w:eastAsia="ja-JP"/>
        </w:rPr>
      </w:pPr>
      <w:r>
        <w:rPr>
          <w:b w:val="0"/>
        </w:rPr>
        <w:t xml:space="preserve">Заказчик: </w:t>
      </w:r>
      <w:r>
        <w:rPr>
          <w:rFonts w:eastAsia="MS Mincho"/>
          <w:b w:val="0"/>
          <w:lang w:eastAsia="ja-JP"/>
        </w:rPr>
        <w:t>Акционерное общество «Чувашская энергосбытовая компания»</w:t>
      </w:r>
    </w:p>
    <w:p w:rsidR="00584FDC" w:rsidRDefault="00003E69" w:rsidP="007E25EE">
      <w:pPr>
        <w:pStyle w:val="22"/>
        <w:spacing w:line="276" w:lineRule="auto"/>
        <w:ind w:firstLine="425"/>
        <w:jc w:val="both"/>
        <w:rPr>
          <w:b w:val="0"/>
        </w:rPr>
      </w:pPr>
      <w:r>
        <w:rPr>
          <w:rFonts w:eastAsia="MS Mincho"/>
          <w:b w:val="0"/>
          <w:lang w:eastAsia="ja-JP"/>
        </w:rPr>
        <w:t>Адрес: РФ, 428020, Чувашская Республика, г. Чебоксары, ул. Ф. Гладкова, д.13а электронная почта esa@ch-sk.ru, контактный телефон: +7 (8352) 39-91-96.</w:t>
      </w:r>
    </w:p>
    <w:p w:rsidR="00286A74" w:rsidRDefault="00286A74" w:rsidP="002C12A4">
      <w:pPr>
        <w:ind w:firstLine="567"/>
        <w:jc w:val="both"/>
        <w:rPr>
          <w:rFonts w:ascii="Times New Roman" w:hAnsi="Times New Roman"/>
        </w:rPr>
      </w:pPr>
    </w:p>
    <w:p w:rsidR="00A107DF" w:rsidRDefault="00D8312F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9" w:name="_Toc491418775"/>
      <w:r w:rsidRPr="00D8312F">
        <w:rPr>
          <w:sz w:val="24"/>
          <w:szCs w:val="24"/>
        </w:rPr>
        <w:t xml:space="preserve">ЦЕЛИ И ЗАДАЧИ </w:t>
      </w:r>
      <w:r w:rsidR="00CD44CA">
        <w:rPr>
          <w:sz w:val="24"/>
          <w:szCs w:val="24"/>
        </w:rPr>
        <w:t>ОКАЗАНИЯ УСЛУГ</w:t>
      </w:r>
      <w:bookmarkEnd w:id="9"/>
    </w:p>
    <w:p w:rsidR="00286A74" w:rsidRPr="00270E4A" w:rsidRDefault="00286A74">
      <w:pPr>
        <w:pStyle w:val="23"/>
        <w:spacing w:line="276" w:lineRule="auto"/>
        <w:ind w:left="709"/>
        <w:jc w:val="left"/>
        <w:rPr>
          <w:b w:val="0"/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0" w:name="_Toc491418776"/>
      <w:r w:rsidR="00D8312F">
        <w:rPr>
          <w:rFonts w:ascii="Times New Roman" w:hAnsi="Times New Roman"/>
          <w:b/>
          <w:color w:val="000000"/>
        </w:rPr>
        <w:t>Цели</w:t>
      </w:r>
      <w:r w:rsidR="00D8312F" w:rsidRPr="00D8312F">
        <w:rPr>
          <w:rFonts w:ascii="Times New Roman" w:hAnsi="Times New Roman"/>
          <w:b/>
          <w:color w:val="000000"/>
        </w:rPr>
        <w:t xml:space="preserve"> </w:t>
      </w:r>
      <w:r w:rsidR="005B6AC8">
        <w:rPr>
          <w:rFonts w:ascii="Times New Roman" w:hAnsi="Times New Roman"/>
          <w:b/>
          <w:color w:val="000000"/>
        </w:rPr>
        <w:t>оказания услуг</w:t>
      </w:r>
      <w:r w:rsidRPr="00D552C7">
        <w:rPr>
          <w:rFonts w:ascii="Times New Roman" w:hAnsi="Times New Roman"/>
          <w:b/>
          <w:color w:val="000000"/>
        </w:rPr>
        <w:t>:</w:t>
      </w:r>
      <w:bookmarkEnd w:id="10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F34F5B" w:rsidRDefault="005B6AC8" w:rsidP="002C12A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5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Оказание услуг связи для нужд МРО по потокам Е</w:t>
      </w:r>
      <w:proofErr w:type="gramStart"/>
      <w:r>
        <w:rPr>
          <w:rStyle w:val="13"/>
          <w:color w:val="000000"/>
          <w:sz w:val="24"/>
          <w:szCs w:val="24"/>
        </w:rPr>
        <w:t>1</w:t>
      </w:r>
      <w:proofErr w:type="gramEnd"/>
      <w:r w:rsidR="00003E69" w:rsidRPr="00F34F5B">
        <w:rPr>
          <w:rStyle w:val="13"/>
          <w:color w:val="000000"/>
          <w:sz w:val="24"/>
          <w:szCs w:val="24"/>
        </w:rPr>
        <w:t>;</w:t>
      </w:r>
    </w:p>
    <w:p w:rsidR="00A107DF" w:rsidRDefault="00A107DF" w:rsidP="007E25EE">
      <w:pPr>
        <w:pStyle w:val="af2"/>
        <w:shd w:val="clear" w:color="auto" w:fill="auto"/>
        <w:spacing w:before="0" w:line="276" w:lineRule="auto"/>
        <w:ind w:left="2552" w:firstLine="0"/>
        <w:jc w:val="both"/>
        <w:rPr>
          <w:rStyle w:val="13"/>
          <w:color w:val="000000"/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1" w:name="_Toc491418777"/>
      <w:r w:rsidR="00D8312F">
        <w:rPr>
          <w:rFonts w:ascii="Times New Roman" w:hAnsi="Times New Roman"/>
          <w:b/>
          <w:color w:val="000000"/>
        </w:rPr>
        <w:t xml:space="preserve">Задачи </w:t>
      </w:r>
      <w:r w:rsidR="00797DB6">
        <w:rPr>
          <w:rFonts w:ascii="Times New Roman" w:hAnsi="Times New Roman"/>
          <w:b/>
          <w:color w:val="000000"/>
        </w:rPr>
        <w:t>оказания услуг</w:t>
      </w:r>
      <w:r w:rsidRPr="00D552C7">
        <w:rPr>
          <w:rFonts w:ascii="Times New Roman" w:hAnsi="Times New Roman"/>
          <w:b/>
          <w:color w:val="000000"/>
        </w:rPr>
        <w:t>:</w:t>
      </w:r>
      <w:bookmarkEnd w:id="11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EE3093" w:rsidRPr="002C12A4" w:rsidRDefault="00EE3093" w:rsidP="007E25EE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>3.2.1 Ежемесячно</w:t>
      </w:r>
      <w:r w:rsidR="00A107DF" w:rsidRPr="002C12A4">
        <w:rPr>
          <w:rFonts w:ascii="Times New Roman" w:eastAsia="MS Mincho" w:hAnsi="Times New Roman"/>
          <w:lang w:eastAsia="ja-JP"/>
        </w:rPr>
        <w:t xml:space="preserve">е </w:t>
      </w:r>
      <w:r w:rsidR="00797DB6">
        <w:rPr>
          <w:rFonts w:ascii="Times New Roman" w:eastAsia="MS Mincho" w:hAnsi="Times New Roman"/>
          <w:lang w:eastAsia="ja-JP"/>
        </w:rPr>
        <w:t>оказание услуг связи по следующим направлениям</w:t>
      </w:r>
      <w:r w:rsidRPr="002C12A4">
        <w:rPr>
          <w:rFonts w:ascii="Times New Roman" w:eastAsia="MS Mincho" w:hAnsi="Times New Roman"/>
          <w:lang w:eastAsia="ja-JP"/>
        </w:rPr>
        <w:t>:</w:t>
      </w:r>
    </w:p>
    <w:p w:rsidR="00EE3093" w:rsidRDefault="00797DB6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Местные вызовы</w:t>
      </w:r>
      <w:r w:rsidR="00EE3093" w:rsidRPr="002C12A4">
        <w:rPr>
          <w:rStyle w:val="13"/>
          <w:color w:val="000000"/>
          <w:sz w:val="24"/>
          <w:szCs w:val="24"/>
        </w:rPr>
        <w:t>;</w:t>
      </w:r>
    </w:p>
    <w:p w:rsidR="00797DB6" w:rsidRDefault="00797DB6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Внутризоновые вызовы (зона 1)</w:t>
      </w:r>
    </w:p>
    <w:p w:rsidR="00797DB6" w:rsidRDefault="00797DB6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lastRenderedPageBreak/>
        <w:t>Внутризоновые вызовы (зона 2)</w:t>
      </w:r>
    </w:p>
    <w:p w:rsidR="00797DB6" w:rsidRDefault="00797DB6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Междугородние вызовы</w:t>
      </w:r>
    </w:p>
    <w:p w:rsidR="00797DB6" w:rsidRDefault="00797DB6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Международные вызовы</w:t>
      </w:r>
    </w:p>
    <w:p w:rsidR="00797DB6" w:rsidRPr="002C12A4" w:rsidRDefault="00797DB6" w:rsidP="007E25EE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Мобильные вызовы</w:t>
      </w:r>
    </w:p>
    <w:p w:rsidR="00EE3093" w:rsidRPr="002C12A4" w:rsidRDefault="00EE3093" w:rsidP="007E25EE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C12A4">
        <w:rPr>
          <w:rFonts w:ascii="Times New Roman" w:eastAsia="MS Mincho" w:hAnsi="Times New Roman"/>
          <w:lang w:eastAsia="ja-JP"/>
        </w:rPr>
        <w:t xml:space="preserve">3.2.2 </w:t>
      </w:r>
      <w:r w:rsidR="00797DB6">
        <w:rPr>
          <w:rFonts w:ascii="Times New Roman" w:eastAsia="MS Mincho" w:hAnsi="Times New Roman"/>
          <w:lang w:eastAsia="ja-JP"/>
        </w:rPr>
        <w:t>Единовременное подключение</w:t>
      </w:r>
    </w:p>
    <w:p w:rsidR="00AB1F2E" w:rsidRPr="00A107DF" w:rsidRDefault="00AB1F2E" w:rsidP="00A107DF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A107DF" w:rsidRDefault="00D8312F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</w:pPr>
      <w:r w:rsidRPr="00D8312F">
        <w:t xml:space="preserve"> </w:t>
      </w:r>
      <w:bookmarkStart w:id="12" w:name="_Toc491418778"/>
      <w:r w:rsidRPr="00D8312F">
        <w:rPr>
          <w:sz w:val="24"/>
          <w:szCs w:val="24"/>
        </w:rPr>
        <w:t xml:space="preserve">ХАРАКТЕРИСТИКА ОБЪЕКТА </w:t>
      </w:r>
      <w:r w:rsidR="00CD44CA">
        <w:rPr>
          <w:sz w:val="24"/>
          <w:szCs w:val="24"/>
        </w:rPr>
        <w:t>ОКАЗАНИЯ УСЛУГ</w:t>
      </w:r>
      <w:bookmarkEnd w:id="12"/>
    </w:p>
    <w:p w:rsidR="00A107DF" w:rsidRPr="004F1D2D" w:rsidRDefault="00A107DF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3" w:name="_Toc491418779"/>
      <w:r w:rsidR="00797DB6">
        <w:rPr>
          <w:rFonts w:ascii="Times New Roman" w:hAnsi="Times New Roman"/>
          <w:b/>
          <w:color w:val="000000"/>
        </w:rPr>
        <w:t>Точки подключения</w:t>
      </w:r>
      <w:bookmarkEnd w:id="13"/>
    </w:p>
    <w:p w:rsidR="007E25EE" w:rsidRPr="004F1D2D" w:rsidRDefault="007E25EE" w:rsidP="007E25EE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5B6AC8" w:rsidRPr="00D52D02" w:rsidRDefault="005B6AC8" w:rsidP="005B6AC8">
      <w:pPr>
        <w:ind w:firstLine="567"/>
        <w:jc w:val="both"/>
        <w:rPr>
          <w:rFonts w:ascii="Times New Roman" w:hAnsi="Times New Roman"/>
        </w:rPr>
      </w:pPr>
      <w:r w:rsidRPr="00D52D02">
        <w:rPr>
          <w:rFonts w:ascii="Times New Roman" w:hAnsi="Times New Roman"/>
        </w:rPr>
        <w:t xml:space="preserve">Перечень объектов, на которых Исполнитель выполняет Работы по </w:t>
      </w:r>
      <w:r>
        <w:rPr>
          <w:rFonts w:ascii="Times New Roman" w:hAnsi="Times New Roman"/>
        </w:rPr>
        <w:t>подключению и оказанию услуг связи</w:t>
      </w:r>
      <w:r w:rsidRPr="00D52D02">
        <w:rPr>
          <w:rFonts w:ascii="Times New Roman" w:hAnsi="Times New Roman"/>
        </w:rPr>
        <w:t xml:space="preserve">, включает следующие </w:t>
      </w:r>
      <w:r w:rsidR="00C51888">
        <w:rPr>
          <w:rFonts w:ascii="Times New Roman" w:hAnsi="Times New Roman"/>
        </w:rPr>
        <w:t>МРО</w:t>
      </w:r>
      <w:r w:rsidRPr="00D52D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Заказчик</w:t>
      </w:r>
      <w:r w:rsidRPr="00D52D02">
        <w:rPr>
          <w:rFonts w:ascii="Times New Roman" w:hAnsi="Times New Roman"/>
        </w:rPr>
        <w:t>а:</w:t>
      </w: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3294"/>
        <w:gridCol w:w="1571"/>
        <w:gridCol w:w="2036"/>
        <w:gridCol w:w="1649"/>
      </w:tblGrid>
      <w:tr w:rsidR="005B6AC8" w:rsidRPr="00D52D02" w:rsidTr="0094076E">
        <w:trPr>
          <w:trHeight w:val="473"/>
          <w:tblHeader/>
        </w:trPr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52D0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C5188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МРО</w:t>
            </w:r>
          </w:p>
        </w:tc>
        <w:tc>
          <w:tcPr>
            <w:tcW w:w="1571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52D02">
              <w:rPr>
                <w:rFonts w:ascii="Times New Roman" w:hAnsi="Times New Roman"/>
                <w:b/>
              </w:rPr>
              <w:t xml:space="preserve">Количество </w:t>
            </w:r>
            <w:r w:rsidRPr="005B6AC8">
              <w:rPr>
                <w:rFonts w:ascii="Times New Roman" w:hAnsi="Times New Roman"/>
                <w:b/>
              </w:rPr>
              <w:t>одновременных соединений</w:t>
            </w:r>
            <w:r>
              <w:rPr>
                <w:rFonts w:ascii="Times New Roman" w:hAnsi="Times New Roman"/>
                <w:b/>
              </w:rPr>
              <w:t xml:space="preserve"> (линий связи)</w:t>
            </w:r>
            <w:r w:rsidRPr="00D52D0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36" w:type="dxa"/>
          </w:tcPr>
          <w:p w:rsidR="005B6AC8" w:rsidRPr="00D52D02" w:rsidRDefault="005B6AC8" w:rsidP="00797DB6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D52D02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телефонных номеров</w:t>
            </w:r>
            <w:r w:rsidR="00797DB6">
              <w:rPr>
                <w:rFonts w:ascii="Times New Roman" w:hAnsi="Times New Roman"/>
                <w:b/>
              </w:rPr>
              <w:t>/ нумерация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потоков Е</w:t>
            </w:r>
            <w:proofErr w:type="gramStart"/>
            <w:r>
              <w:rPr>
                <w:rFonts w:ascii="Times New Roman" w:hAnsi="Times New Roman"/>
                <w:b/>
              </w:rPr>
              <w:t>1</w:t>
            </w:r>
            <w:proofErr w:type="gramEnd"/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Алатырское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.А</w:t>
            </w:r>
            <w:proofErr w:type="gramEnd"/>
            <w:r w:rsidRPr="00D52D02">
              <w:rPr>
                <w:rFonts w:ascii="Times New Roman" w:hAnsi="Times New Roman"/>
              </w:rPr>
              <w:t>латырь, ул.Московская/Жуковского, 64/57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797DB6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797DB6">
              <w:rPr>
                <w:rFonts w:ascii="Times New Roman" w:hAnsi="Times New Roman"/>
              </w:rPr>
              <w:t xml:space="preserve"> / </w:t>
            </w:r>
            <w:r w:rsidR="00797DB6" w:rsidRPr="00797DB6">
              <w:rPr>
                <w:rFonts w:ascii="Times New Roman" w:hAnsi="Times New Roman"/>
              </w:rPr>
              <w:t>83531</w:t>
            </w:r>
            <w:r w:rsidR="00797DB6">
              <w:rPr>
                <w:rFonts w:ascii="Times New Roman" w:hAnsi="Times New Roman"/>
              </w:rPr>
              <w:t>xx</w:t>
            </w:r>
            <w:r w:rsidR="00797DB6">
              <w:rPr>
                <w:rFonts w:ascii="Times New Roman" w:hAnsi="Times New Roman"/>
                <w:lang w:val="en-US"/>
              </w:rPr>
              <w:t>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Батыревское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Батыревский р-н, с</w:t>
            </w:r>
            <w:proofErr w:type="gramStart"/>
            <w:r w:rsidRPr="00D52D02">
              <w:rPr>
                <w:rFonts w:ascii="Times New Roman" w:hAnsi="Times New Roman"/>
              </w:rPr>
              <w:t>.Б</w:t>
            </w:r>
            <w:proofErr w:type="gramEnd"/>
            <w:r w:rsidRPr="00D52D02">
              <w:rPr>
                <w:rFonts w:ascii="Times New Roman" w:hAnsi="Times New Roman"/>
              </w:rPr>
              <w:t>атырево, пр.Ленина, 22а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94076E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797DB6">
              <w:rPr>
                <w:rFonts w:ascii="Times New Roman" w:hAnsi="Times New Roman"/>
              </w:rPr>
              <w:t xml:space="preserve">/ </w:t>
            </w:r>
            <w:r w:rsidR="00797DB6" w:rsidRPr="00797DB6">
              <w:rPr>
                <w:rFonts w:ascii="Times New Roman" w:hAnsi="Times New Roman"/>
              </w:rPr>
              <w:t>83532</w:t>
            </w:r>
            <w:r w:rsidR="0094076E">
              <w:rPr>
                <w:rFonts w:ascii="Times New Roman" w:hAnsi="Times New Roman"/>
                <w:lang w:val="en-US"/>
              </w:rPr>
              <w:t>-xxxxx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Канашское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.К</w:t>
            </w:r>
            <w:proofErr w:type="gramEnd"/>
            <w:r w:rsidRPr="00D52D02">
              <w:rPr>
                <w:rFonts w:ascii="Times New Roman" w:hAnsi="Times New Roman"/>
              </w:rPr>
              <w:t>анаш, ул.Пушкина, 10, пом.2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94076E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94076E">
              <w:rPr>
                <w:rFonts w:ascii="Times New Roman" w:hAnsi="Times New Roman"/>
                <w:lang w:val="en-US"/>
              </w:rPr>
              <w:t xml:space="preserve">/ </w:t>
            </w:r>
            <w:r w:rsidR="0094076E" w:rsidRPr="0094076E">
              <w:rPr>
                <w:rFonts w:ascii="Times New Roman" w:hAnsi="Times New Roman"/>
                <w:lang w:val="en-US"/>
              </w:rPr>
              <w:t>83533</w:t>
            </w:r>
            <w:r w:rsidR="0094076E">
              <w:rPr>
                <w:rFonts w:ascii="Times New Roman" w:hAnsi="Times New Roman"/>
                <w:lang w:val="en-US"/>
              </w:rPr>
              <w:t>-xxxxx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Новочебоксарское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.Н</w:t>
            </w:r>
            <w:proofErr w:type="gramEnd"/>
            <w:r w:rsidRPr="00D52D02">
              <w:rPr>
                <w:rFonts w:ascii="Times New Roman" w:hAnsi="Times New Roman"/>
              </w:rPr>
              <w:t>овочебоксарск, ул.Винокурова, 21а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94076E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94076E">
              <w:rPr>
                <w:rFonts w:ascii="Times New Roman" w:hAnsi="Times New Roman"/>
                <w:lang w:val="en-US"/>
              </w:rPr>
              <w:t>/ 8352-xxxxxx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Цивильское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.Ц</w:t>
            </w:r>
            <w:proofErr w:type="gramEnd"/>
            <w:r w:rsidRPr="00D52D02">
              <w:rPr>
                <w:rFonts w:ascii="Times New Roman" w:hAnsi="Times New Roman"/>
              </w:rPr>
              <w:t>ивильск, ул.Трактористов, 2г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94076E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94076E">
              <w:rPr>
                <w:rFonts w:ascii="Times New Roman" w:hAnsi="Times New Roman"/>
                <w:lang w:val="en-US"/>
              </w:rPr>
              <w:t xml:space="preserve">/ </w:t>
            </w:r>
            <w:r w:rsidR="0094076E" w:rsidRPr="0094076E">
              <w:rPr>
                <w:rFonts w:ascii="Times New Roman" w:hAnsi="Times New Roman"/>
                <w:lang w:val="en-US"/>
              </w:rPr>
              <w:t>83545</w:t>
            </w:r>
            <w:r w:rsidR="0094076E">
              <w:rPr>
                <w:rFonts w:ascii="Times New Roman" w:hAnsi="Times New Roman"/>
                <w:lang w:val="en-US"/>
              </w:rPr>
              <w:t>-xxxxx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Шумерлинское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.Ш</w:t>
            </w:r>
            <w:proofErr w:type="gramEnd"/>
            <w:r w:rsidRPr="00D52D02">
              <w:rPr>
                <w:rFonts w:ascii="Times New Roman" w:hAnsi="Times New Roman"/>
              </w:rPr>
              <w:t>умерля, ул.Ленина, 34а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94076E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94076E">
              <w:rPr>
                <w:rFonts w:ascii="Times New Roman" w:hAnsi="Times New Roman"/>
                <w:lang w:val="en-US"/>
              </w:rPr>
              <w:t xml:space="preserve">/ </w:t>
            </w:r>
            <w:r w:rsidR="0094076E" w:rsidRPr="0094076E">
              <w:rPr>
                <w:rFonts w:ascii="Times New Roman" w:hAnsi="Times New Roman"/>
                <w:lang w:val="en-US"/>
              </w:rPr>
              <w:t>83536</w:t>
            </w:r>
            <w:r w:rsidR="0094076E">
              <w:rPr>
                <w:rFonts w:ascii="Times New Roman" w:hAnsi="Times New Roman"/>
                <w:lang w:val="en-US"/>
              </w:rPr>
              <w:t>-xxxxx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Ядринское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lastRenderedPageBreak/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.Я</w:t>
            </w:r>
            <w:proofErr w:type="gramEnd"/>
            <w:r w:rsidRPr="00D52D02">
              <w:rPr>
                <w:rFonts w:ascii="Times New Roman" w:hAnsi="Times New Roman"/>
              </w:rPr>
              <w:t>дрин, ул.Герцена, 9в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036" w:type="dxa"/>
            <w:vAlign w:val="center"/>
          </w:tcPr>
          <w:p w:rsidR="005B6AC8" w:rsidRPr="0094076E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94076E">
              <w:rPr>
                <w:rFonts w:ascii="Times New Roman" w:hAnsi="Times New Roman"/>
                <w:lang w:val="en-US"/>
              </w:rPr>
              <w:t xml:space="preserve">/ </w:t>
            </w:r>
            <w:r w:rsidR="0094076E" w:rsidRPr="0094076E">
              <w:rPr>
                <w:rFonts w:ascii="Times New Roman" w:hAnsi="Times New Roman"/>
                <w:lang w:val="en-US"/>
              </w:rPr>
              <w:t>83547</w:t>
            </w:r>
            <w:r w:rsidR="0094076E">
              <w:rPr>
                <w:rFonts w:ascii="Times New Roman" w:hAnsi="Times New Roman"/>
                <w:lang w:val="en-US"/>
              </w:rPr>
              <w:t>-xxxxx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Чебоксарское межрайонное отделение</w:t>
            </w:r>
          </w:p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.Ч</w:t>
            </w:r>
            <w:proofErr w:type="gramEnd"/>
            <w:r w:rsidRPr="00D52D02">
              <w:rPr>
                <w:rFonts w:ascii="Times New Roman" w:hAnsi="Times New Roman"/>
              </w:rPr>
              <w:t>ебоксары, пр. Московский, 41/1</w:t>
            </w:r>
          </w:p>
        </w:tc>
        <w:tc>
          <w:tcPr>
            <w:tcW w:w="1571" w:type="dxa"/>
            <w:vAlign w:val="center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036" w:type="dxa"/>
            <w:vAlign w:val="center"/>
          </w:tcPr>
          <w:p w:rsidR="005B6AC8" w:rsidRPr="00D52D02" w:rsidRDefault="0094076E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>/ 8352-xxxxxx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6AC8" w:rsidRPr="00D52D02" w:rsidTr="0094076E">
        <w:tc>
          <w:tcPr>
            <w:tcW w:w="587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ИТОГО:</w:t>
            </w:r>
          </w:p>
        </w:tc>
        <w:tc>
          <w:tcPr>
            <w:tcW w:w="1571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240</w:t>
            </w:r>
          </w:p>
        </w:tc>
        <w:tc>
          <w:tcPr>
            <w:tcW w:w="2036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49" w:type="dxa"/>
          </w:tcPr>
          <w:p w:rsidR="005B6AC8" w:rsidRPr="00D52D02" w:rsidRDefault="005B6AC8" w:rsidP="005B6AC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7E25EE" w:rsidRDefault="007E25EE" w:rsidP="007E25EE">
      <w:pPr>
        <w:pStyle w:val="af2"/>
        <w:shd w:val="clear" w:color="auto" w:fill="auto"/>
        <w:spacing w:before="0" w:line="276" w:lineRule="auto"/>
        <w:ind w:left="1460" w:firstLine="0"/>
        <w:jc w:val="both"/>
        <w:rPr>
          <w:rStyle w:val="13"/>
          <w:color w:val="000000"/>
          <w:sz w:val="24"/>
          <w:szCs w:val="24"/>
        </w:rPr>
      </w:pPr>
    </w:p>
    <w:p w:rsidR="00594AC3" w:rsidRDefault="00D552C7" w:rsidP="00594AC3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rFonts w:ascii="Times New Roman" w:hAnsi="Times New Roman"/>
          <w:b/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14" w:name="_Toc491418780"/>
      <w:r w:rsidR="00C551F7">
        <w:rPr>
          <w:rFonts w:ascii="Times New Roman" w:hAnsi="Times New Roman"/>
          <w:b/>
          <w:color w:val="000000"/>
          <w:lang w:val="en-US"/>
        </w:rPr>
        <w:t xml:space="preserve">Технические </w:t>
      </w:r>
      <w:r w:rsidR="00C551F7">
        <w:rPr>
          <w:rFonts w:ascii="Times New Roman" w:hAnsi="Times New Roman"/>
          <w:b/>
          <w:color w:val="000000"/>
        </w:rPr>
        <w:t>п</w:t>
      </w:r>
      <w:r w:rsidR="00797DB6">
        <w:rPr>
          <w:rFonts w:ascii="Times New Roman" w:hAnsi="Times New Roman"/>
          <w:b/>
          <w:color w:val="000000"/>
        </w:rPr>
        <w:t>араметры подключения</w:t>
      </w:r>
      <w:r w:rsidR="0094076E">
        <w:rPr>
          <w:rFonts w:ascii="Times New Roman" w:hAnsi="Times New Roman"/>
          <w:b/>
          <w:color w:val="000000"/>
          <w:lang w:val="en-US"/>
        </w:rPr>
        <w:t>:</w:t>
      </w:r>
      <w:bookmarkEnd w:id="14"/>
    </w:p>
    <w:p w:rsidR="00C551F7" w:rsidRDefault="00C551F7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Т</w:t>
      </w:r>
      <w:r w:rsidRPr="00C551F7">
        <w:rPr>
          <w:rStyle w:val="13"/>
          <w:sz w:val="24"/>
          <w:szCs w:val="24"/>
        </w:rPr>
        <w:t>ип канала передачи данных –  поток Е</w:t>
      </w:r>
      <w:proofErr w:type="gramStart"/>
      <w:r w:rsidRPr="00C551F7">
        <w:rPr>
          <w:rStyle w:val="13"/>
          <w:sz w:val="24"/>
          <w:szCs w:val="24"/>
        </w:rPr>
        <w:t>1</w:t>
      </w:r>
      <w:proofErr w:type="gramEnd"/>
    </w:p>
    <w:p w:rsidR="0094076E" w:rsidRDefault="0094076E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C551F7">
        <w:rPr>
          <w:rStyle w:val="13"/>
          <w:sz w:val="24"/>
          <w:szCs w:val="24"/>
        </w:rPr>
        <w:t>Номинальная битовая скорость 2048 кбит/c</w:t>
      </w:r>
    </w:p>
    <w:p w:rsidR="00C551F7" w:rsidRDefault="00C551F7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Количество потоков: 8</w:t>
      </w:r>
    </w:p>
    <w:p w:rsidR="00C551F7" w:rsidRDefault="00C551F7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C551F7">
        <w:rPr>
          <w:rStyle w:val="13"/>
          <w:sz w:val="24"/>
          <w:szCs w:val="24"/>
        </w:rPr>
        <w:t>соответствие стандарту G.703</w:t>
      </w:r>
      <w:r w:rsidR="00760ADB">
        <w:rPr>
          <w:rStyle w:val="13"/>
          <w:sz w:val="24"/>
          <w:szCs w:val="24"/>
          <w:lang w:val="en-US"/>
        </w:rPr>
        <w:t>/</w:t>
      </w:r>
      <w:r w:rsidR="00760ADB" w:rsidRPr="00760ADB">
        <w:rPr>
          <w:rStyle w:val="13"/>
          <w:sz w:val="24"/>
          <w:szCs w:val="24"/>
        </w:rPr>
        <w:t xml:space="preserve"> </w:t>
      </w:r>
      <w:r w:rsidR="00760ADB">
        <w:rPr>
          <w:rStyle w:val="13"/>
          <w:sz w:val="24"/>
          <w:szCs w:val="24"/>
        </w:rPr>
        <w:t>G.704</w:t>
      </w:r>
    </w:p>
    <w:p w:rsidR="00C551F7" w:rsidRDefault="00C551F7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C551F7">
        <w:rPr>
          <w:rStyle w:val="13"/>
          <w:sz w:val="24"/>
          <w:szCs w:val="24"/>
        </w:rPr>
        <w:t>Схема кодирования HDB3 (двуполярная высокоплотная схема)</w:t>
      </w:r>
    </w:p>
    <w:p w:rsidR="00C551F7" w:rsidRPr="00760ADB" w:rsidRDefault="00C551F7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 xml:space="preserve">Интерфейс на абонентских линиях </w:t>
      </w:r>
      <w:r w:rsidR="00760ADB">
        <w:rPr>
          <w:rStyle w:val="13"/>
          <w:sz w:val="24"/>
          <w:szCs w:val="24"/>
        </w:rPr>
        <w:t>PRI (</w:t>
      </w:r>
      <w:r w:rsidR="00760ADB">
        <w:rPr>
          <w:rStyle w:val="13"/>
          <w:sz w:val="24"/>
          <w:szCs w:val="24"/>
          <w:lang w:val="en-US"/>
        </w:rPr>
        <w:t xml:space="preserve">Primary Rate Interface) </w:t>
      </w:r>
    </w:p>
    <w:p w:rsidR="00760ADB" w:rsidRPr="00760ADB" w:rsidRDefault="00760ADB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 w:rsidRPr="00760ADB">
        <w:rPr>
          <w:rStyle w:val="13"/>
          <w:sz w:val="24"/>
          <w:szCs w:val="24"/>
        </w:rPr>
        <w:t>Тип разъема: RJ-45</w:t>
      </w:r>
    </w:p>
    <w:p w:rsidR="00760ADB" w:rsidRPr="00C551F7" w:rsidRDefault="00760ADB" w:rsidP="00C551F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sz w:val="24"/>
          <w:szCs w:val="24"/>
        </w:rPr>
      </w:pPr>
      <w:r>
        <w:rPr>
          <w:rStyle w:val="13"/>
          <w:sz w:val="24"/>
          <w:szCs w:val="24"/>
        </w:rPr>
        <w:t>Принимающие устройства з</w:t>
      </w:r>
      <w:r w:rsidRPr="00760ADB">
        <w:rPr>
          <w:rStyle w:val="13"/>
          <w:sz w:val="24"/>
          <w:szCs w:val="24"/>
        </w:rPr>
        <w:t>аказчика</w:t>
      </w:r>
      <w:r>
        <w:rPr>
          <w:rStyle w:val="13"/>
          <w:sz w:val="24"/>
          <w:szCs w:val="24"/>
        </w:rPr>
        <w:t xml:space="preserve"> (интерфейсные платы) cisco </w:t>
      </w:r>
      <w:r w:rsidRPr="00760ADB">
        <w:rPr>
          <w:rStyle w:val="13"/>
          <w:sz w:val="24"/>
          <w:szCs w:val="24"/>
        </w:rPr>
        <w:t>VWIC3-2MFT-T1/E1</w:t>
      </w:r>
      <w:r>
        <w:rPr>
          <w:rStyle w:val="13"/>
          <w:sz w:val="24"/>
          <w:szCs w:val="24"/>
        </w:rPr>
        <w:t>, cisco</w:t>
      </w:r>
      <w:r w:rsidRPr="00760ADB">
        <w:rPr>
          <w:rStyle w:val="13"/>
          <w:sz w:val="24"/>
          <w:szCs w:val="24"/>
        </w:rPr>
        <w:t xml:space="preserve"> NIM-2MFT-T1/E1</w:t>
      </w:r>
    </w:p>
    <w:p w:rsidR="00A107DF" w:rsidRDefault="00A107DF">
      <w:pPr>
        <w:pStyle w:val="af2"/>
        <w:shd w:val="clear" w:color="auto" w:fill="auto"/>
        <w:spacing w:before="0" w:line="240" w:lineRule="auto"/>
        <w:ind w:left="1460" w:firstLine="0"/>
        <w:jc w:val="both"/>
        <w:rPr>
          <w:sz w:val="24"/>
          <w:szCs w:val="24"/>
        </w:rPr>
      </w:pPr>
    </w:p>
    <w:p w:rsidR="004A0290" w:rsidRPr="00760ADB" w:rsidRDefault="004A0290" w:rsidP="00760ADB">
      <w:pPr>
        <w:spacing w:line="276" w:lineRule="auto"/>
        <w:jc w:val="both"/>
        <w:outlineLvl w:val="1"/>
        <w:rPr>
          <w:rFonts w:ascii="Times New Roman" w:hAnsi="Times New Roman"/>
        </w:rPr>
      </w:pPr>
    </w:p>
    <w:p w:rsidR="00A107DF" w:rsidRDefault="00CD44CA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15" w:name="_Toc292440400"/>
      <w:bookmarkStart w:id="16" w:name="_Toc323973521"/>
      <w:bookmarkStart w:id="17" w:name="_Toc323807352"/>
      <w:bookmarkStart w:id="18" w:name="_Toc323973497"/>
      <w:bookmarkStart w:id="19" w:name="_Toc323807328"/>
      <w:bookmarkStart w:id="20" w:name="_Toc323721504"/>
      <w:bookmarkStart w:id="21" w:name="_Toc323973495"/>
      <w:bookmarkStart w:id="22" w:name="_Toc323807326"/>
      <w:bookmarkStart w:id="23" w:name="_Toc323721502"/>
      <w:bookmarkStart w:id="24" w:name="_Toc323973493"/>
      <w:bookmarkStart w:id="25" w:name="_Toc323807324"/>
      <w:bookmarkStart w:id="26" w:name="_Toc292440408"/>
      <w:bookmarkStart w:id="27" w:name="_Toc49141878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4"/>
          <w:szCs w:val="24"/>
        </w:rPr>
        <w:t>ТРЕБОВАНИЯ К ЗАКУПАЕМЫМ УСЛУГАМ</w:t>
      </w:r>
      <w:bookmarkEnd w:id="27"/>
    </w:p>
    <w:p w:rsidR="007E25EE" w:rsidRDefault="007E25EE" w:rsidP="007E25EE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7E25EE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28" w:name="_Toc236208463"/>
      <w:bookmarkStart w:id="29" w:name="_Toc374436075"/>
      <w:bookmarkStart w:id="30" w:name="_Toc323973540"/>
      <w:bookmarkStart w:id="31" w:name="_Toc323807365"/>
      <w:bookmarkStart w:id="32" w:name="_Toc323973529"/>
      <w:bookmarkEnd w:id="28"/>
      <w:bookmarkEnd w:id="29"/>
      <w:bookmarkEnd w:id="30"/>
      <w:bookmarkEnd w:id="31"/>
      <w:bookmarkEnd w:id="32"/>
      <w:r w:rsidRPr="00D552C7">
        <w:rPr>
          <w:rFonts w:ascii="Times New Roman" w:hAnsi="Times New Roman"/>
          <w:b/>
          <w:color w:val="000000"/>
        </w:rPr>
        <w:t xml:space="preserve"> </w:t>
      </w:r>
      <w:bookmarkStart w:id="33" w:name="_Toc491418782"/>
      <w:r w:rsidRPr="00D552C7">
        <w:rPr>
          <w:rFonts w:ascii="Times New Roman" w:hAnsi="Times New Roman"/>
          <w:b/>
          <w:color w:val="000000"/>
        </w:rPr>
        <w:t>Требования к составу оказываемых услуг</w:t>
      </w:r>
      <w:bookmarkEnd w:id="33"/>
    </w:p>
    <w:p w:rsidR="007E25EE" w:rsidRDefault="007E25EE" w:rsidP="007E25EE">
      <w:pPr>
        <w:pStyle w:val="af5"/>
        <w:spacing w:line="276" w:lineRule="auto"/>
        <w:ind w:left="1070"/>
        <w:jc w:val="both"/>
        <w:outlineLvl w:val="1"/>
        <w:rPr>
          <w:color w:val="000000"/>
        </w:rPr>
      </w:pPr>
    </w:p>
    <w:p w:rsidR="00A107DF" w:rsidRDefault="008E0D23">
      <w:pPr>
        <w:pStyle w:val="30"/>
        <w:numPr>
          <w:ilvl w:val="2"/>
          <w:numId w:val="1"/>
        </w:numPr>
        <w:shd w:val="clear" w:color="auto" w:fill="FFFFFF"/>
        <w:spacing w:line="276" w:lineRule="auto"/>
        <w:ind w:hanging="436"/>
        <w:jc w:val="both"/>
        <w:rPr>
          <w:b/>
        </w:rPr>
      </w:pPr>
      <w:r>
        <w:rPr>
          <w:b/>
        </w:rPr>
        <w:t>Ежемесячные тарифицируемые услуги</w:t>
      </w:r>
      <w:r w:rsidR="00D552C7" w:rsidRPr="00D552C7">
        <w:rPr>
          <w:b/>
        </w:rPr>
        <w:t>:</w:t>
      </w:r>
    </w:p>
    <w:p w:rsidR="00855C64" w:rsidRDefault="00855C64" w:rsidP="00855C6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Повременная оплата исходящих Внутризоновых вызовов (зона 1)</w:t>
      </w:r>
    </w:p>
    <w:p w:rsidR="00855C64" w:rsidRDefault="00855C64" w:rsidP="00855C6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Повременная оплата исходящих Внутризоновых вызовов Внутризоновые вызовы (зона 2)</w:t>
      </w:r>
    </w:p>
    <w:p w:rsidR="00855C64" w:rsidRDefault="00855C64" w:rsidP="00855C6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Повременная оплата исходящих Междугородных вызовов</w:t>
      </w:r>
    </w:p>
    <w:p w:rsidR="00855C64" w:rsidRDefault="00855C64" w:rsidP="00855C64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Повременная оплата исходящих Международных вызовов</w:t>
      </w:r>
    </w:p>
    <w:p w:rsidR="008E0D23" w:rsidRPr="00883898" w:rsidRDefault="00855C64" w:rsidP="0088389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Повременная оплата исходящих вызовов на телефонные номера Операторов сотовой связи (Мобильные вызовы)</w:t>
      </w:r>
    </w:p>
    <w:p w:rsidR="00855C64" w:rsidRDefault="00855C64" w:rsidP="008E0D23">
      <w:pPr>
        <w:pStyle w:val="af2"/>
        <w:shd w:val="clear" w:color="auto" w:fill="auto"/>
        <w:spacing w:before="0" w:line="276" w:lineRule="auto"/>
        <w:ind w:firstLine="0"/>
        <w:jc w:val="both"/>
        <w:rPr>
          <w:rStyle w:val="13"/>
          <w:sz w:val="24"/>
          <w:szCs w:val="24"/>
        </w:rPr>
      </w:pPr>
    </w:p>
    <w:p w:rsidR="008E0D23" w:rsidRDefault="008E0D23" w:rsidP="008E0D23">
      <w:pPr>
        <w:pStyle w:val="30"/>
        <w:numPr>
          <w:ilvl w:val="2"/>
          <w:numId w:val="1"/>
        </w:numPr>
        <w:shd w:val="clear" w:color="auto" w:fill="FFFFFF"/>
        <w:spacing w:line="276" w:lineRule="auto"/>
        <w:ind w:hanging="436"/>
        <w:jc w:val="both"/>
        <w:rPr>
          <w:b/>
        </w:rPr>
      </w:pPr>
      <w:r w:rsidRPr="008E0D23">
        <w:rPr>
          <w:b/>
        </w:rPr>
        <w:t>Ежемесячные не тарифицируемые услуги: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3A1177">
        <w:rPr>
          <w:rStyle w:val="13"/>
          <w:color w:val="000000"/>
          <w:sz w:val="24"/>
          <w:szCs w:val="24"/>
        </w:rPr>
        <w:t>Неограниченное количество местных исходящих вызовов;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hanging="467"/>
        <w:jc w:val="both"/>
        <w:rPr>
          <w:rStyle w:val="13"/>
          <w:color w:val="000000"/>
          <w:sz w:val="24"/>
          <w:szCs w:val="24"/>
        </w:rPr>
      </w:pPr>
      <w:r w:rsidRPr="003A1177">
        <w:rPr>
          <w:rStyle w:val="13"/>
          <w:color w:val="000000"/>
          <w:sz w:val="24"/>
          <w:szCs w:val="24"/>
        </w:rPr>
        <w:t xml:space="preserve">Неограниченное количество входящих вызовов с любых направлений 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  <w:shd w:val="clear" w:color="auto" w:fill="auto"/>
        </w:rPr>
      </w:pPr>
      <w:r w:rsidRPr="003A1177">
        <w:rPr>
          <w:rStyle w:val="13"/>
          <w:sz w:val="24"/>
          <w:szCs w:val="24"/>
        </w:rPr>
        <w:t xml:space="preserve">Автоматический определитель номера </w:t>
      </w:r>
      <w:r w:rsidRPr="003A1177">
        <w:rPr>
          <w:rStyle w:val="13"/>
          <w:sz w:val="24"/>
          <w:szCs w:val="24"/>
          <w:lang w:val="en-US"/>
        </w:rPr>
        <w:t>Caller</w:t>
      </w:r>
      <w:r w:rsidRPr="003A1177">
        <w:rPr>
          <w:rStyle w:val="13"/>
          <w:sz w:val="24"/>
          <w:szCs w:val="24"/>
        </w:rPr>
        <w:t xml:space="preserve"> </w:t>
      </w:r>
      <w:r w:rsidRPr="003A1177">
        <w:rPr>
          <w:rStyle w:val="13"/>
          <w:sz w:val="24"/>
          <w:szCs w:val="24"/>
          <w:lang w:val="en-US"/>
        </w:rPr>
        <w:t>ID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sz w:val="24"/>
          <w:szCs w:val="24"/>
          <w:shd w:val="clear" w:color="auto" w:fill="auto"/>
        </w:rPr>
      </w:pPr>
      <w:r w:rsidRPr="003A1177">
        <w:rPr>
          <w:rStyle w:val="13"/>
          <w:sz w:val="24"/>
          <w:szCs w:val="24"/>
        </w:rPr>
        <w:t>Удержание вызова Call Hold</w:t>
      </w:r>
    </w:p>
    <w:p w:rsidR="008E0D23" w:rsidRPr="000D0FFB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sz w:val="24"/>
          <w:szCs w:val="24"/>
        </w:rPr>
      </w:pPr>
      <w:r w:rsidRPr="000D0FFB">
        <w:rPr>
          <w:sz w:val="24"/>
          <w:szCs w:val="24"/>
        </w:rPr>
        <w:t>Перевод соединения другому абоненту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sz w:val="24"/>
          <w:szCs w:val="24"/>
        </w:rPr>
      </w:pPr>
      <w:r w:rsidRPr="003A1177">
        <w:rPr>
          <w:sz w:val="24"/>
          <w:szCs w:val="24"/>
        </w:rPr>
        <w:t>Временный запрет входящей связи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sz w:val="24"/>
          <w:szCs w:val="24"/>
        </w:rPr>
      </w:pPr>
      <w:r w:rsidRPr="003A1177">
        <w:rPr>
          <w:sz w:val="24"/>
          <w:szCs w:val="24"/>
        </w:rPr>
        <w:lastRenderedPageBreak/>
        <w:t xml:space="preserve">Переадресация вызовов </w:t>
      </w:r>
    </w:p>
    <w:p w:rsidR="008E0D23" w:rsidRPr="003A1177" w:rsidRDefault="008E0D23" w:rsidP="008E0D23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sz w:val="24"/>
          <w:szCs w:val="24"/>
        </w:rPr>
      </w:pPr>
      <w:r w:rsidRPr="003A1177">
        <w:rPr>
          <w:sz w:val="24"/>
          <w:szCs w:val="24"/>
        </w:rPr>
        <w:t>Сетевое перенаправление вызовов</w:t>
      </w:r>
    </w:p>
    <w:p w:rsidR="003A1177" w:rsidRPr="003A1177" w:rsidRDefault="003A1177" w:rsidP="003A117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sz w:val="24"/>
          <w:szCs w:val="24"/>
        </w:rPr>
      </w:pPr>
      <w:r w:rsidRPr="003A1177">
        <w:rPr>
          <w:sz w:val="24"/>
          <w:szCs w:val="24"/>
        </w:rPr>
        <w:t>Детализация вызовов</w:t>
      </w:r>
    </w:p>
    <w:p w:rsidR="008E0D23" w:rsidRPr="007E25EE" w:rsidRDefault="008E0D23" w:rsidP="008E0D23">
      <w:pPr>
        <w:pStyle w:val="af2"/>
        <w:shd w:val="clear" w:color="auto" w:fill="auto"/>
        <w:spacing w:before="0" w:line="276" w:lineRule="auto"/>
        <w:ind w:firstLine="0"/>
        <w:jc w:val="both"/>
        <w:rPr>
          <w:rStyle w:val="13"/>
          <w:sz w:val="24"/>
          <w:szCs w:val="24"/>
        </w:rPr>
      </w:pPr>
    </w:p>
    <w:p w:rsidR="00A107DF" w:rsidRDefault="00855C64">
      <w:pPr>
        <w:pStyle w:val="30"/>
        <w:numPr>
          <w:ilvl w:val="2"/>
          <w:numId w:val="1"/>
        </w:numPr>
        <w:shd w:val="clear" w:color="auto" w:fill="FFFFFF"/>
        <w:spacing w:line="276" w:lineRule="auto"/>
        <w:ind w:hanging="436"/>
        <w:jc w:val="both"/>
        <w:rPr>
          <w:b/>
        </w:rPr>
      </w:pPr>
      <w:r>
        <w:rPr>
          <w:b/>
        </w:rPr>
        <w:t>Единовременное подключение</w:t>
      </w:r>
      <w:r w:rsidR="003A1177">
        <w:rPr>
          <w:b/>
        </w:rPr>
        <w:t>:</w:t>
      </w:r>
    </w:p>
    <w:p w:rsidR="003A1177" w:rsidRPr="0032207E" w:rsidRDefault="003A1177" w:rsidP="003A117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color w:val="000000"/>
          <w:sz w:val="24"/>
          <w:szCs w:val="24"/>
        </w:rPr>
      </w:pPr>
      <w:r w:rsidRPr="0032207E">
        <w:rPr>
          <w:rStyle w:val="13"/>
          <w:color w:val="000000"/>
          <w:sz w:val="24"/>
          <w:szCs w:val="24"/>
        </w:rPr>
        <w:t>Подключение точек заказчика в соответствии с разделом 4;</w:t>
      </w:r>
    </w:p>
    <w:p w:rsidR="003A1177" w:rsidRPr="0032207E" w:rsidRDefault="003A1177" w:rsidP="003A117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color w:val="000000"/>
          <w:sz w:val="24"/>
          <w:szCs w:val="24"/>
        </w:rPr>
      </w:pPr>
      <w:r w:rsidRPr="0032207E">
        <w:rPr>
          <w:rStyle w:val="13"/>
          <w:color w:val="000000"/>
          <w:sz w:val="24"/>
          <w:szCs w:val="24"/>
        </w:rPr>
        <w:t>Оборудование для подключения: оптический модем (</w:t>
      </w:r>
      <w:r w:rsidR="00447615" w:rsidRPr="0032207E">
        <w:rPr>
          <w:rStyle w:val="13"/>
          <w:color w:val="000000"/>
          <w:sz w:val="24"/>
          <w:szCs w:val="24"/>
        </w:rPr>
        <w:t>медиа конвертер</w:t>
      </w:r>
      <w:r w:rsidRPr="0032207E">
        <w:rPr>
          <w:rStyle w:val="13"/>
          <w:color w:val="000000"/>
          <w:sz w:val="24"/>
          <w:szCs w:val="24"/>
        </w:rPr>
        <w:t>) предоставляет Исполнитель Заказчику.</w:t>
      </w:r>
    </w:p>
    <w:p w:rsidR="003A1177" w:rsidRPr="0032207E" w:rsidRDefault="003A1177" w:rsidP="003A117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color w:val="000000"/>
          <w:sz w:val="24"/>
          <w:szCs w:val="24"/>
        </w:rPr>
      </w:pPr>
      <w:r w:rsidRPr="0032207E">
        <w:rPr>
          <w:rStyle w:val="13"/>
          <w:color w:val="000000"/>
          <w:sz w:val="24"/>
          <w:szCs w:val="24"/>
        </w:rPr>
        <w:t xml:space="preserve">Все сопутствующее оборудование: оптическую патч панель, оптические </w:t>
      </w:r>
      <w:r w:rsidR="00447615" w:rsidRPr="0032207E">
        <w:rPr>
          <w:rStyle w:val="13"/>
          <w:color w:val="000000"/>
          <w:sz w:val="24"/>
          <w:szCs w:val="24"/>
        </w:rPr>
        <w:t>пат</w:t>
      </w:r>
      <w:r w:rsidR="0032207E" w:rsidRPr="0032207E">
        <w:rPr>
          <w:rStyle w:val="13"/>
          <w:color w:val="000000"/>
          <w:sz w:val="24"/>
          <w:szCs w:val="24"/>
        </w:rPr>
        <w:t>ч</w:t>
      </w:r>
      <w:r w:rsidR="00447615" w:rsidRPr="0032207E">
        <w:rPr>
          <w:rStyle w:val="13"/>
          <w:color w:val="000000"/>
          <w:sz w:val="24"/>
          <w:szCs w:val="24"/>
        </w:rPr>
        <w:t xml:space="preserve"> корды</w:t>
      </w:r>
      <w:r w:rsidRPr="0032207E">
        <w:rPr>
          <w:rStyle w:val="13"/>
          <w:color w:val="000000"/>
          <w:sz w:val="24"/>
          <w:szCs w:val="24"/>
        </w:rPr>
        <w:t xml:space="preserve">, медные </w:t>
      </w:r>
      <w:r w:rsidR="00447615" w:rsidRPr="0032207E">
        <w:rPr>
          <w:rStyle w:val="13"/>
          <w:color w:val="000000"/>
          <w:sz w:val="24"/>
          <w:szCs w:val="24"/>
        </w:rPr>
        <w:t>пат</w:t>
      </w:r>
      <w:r w:rsidR="0032207E" w:rsidRPr="0032207E">
        <w:rPr>
          <w:rStyle w:val="13"/>
          <w:color w:val="000000"/>
          <w:sz w:val="24"/>
          <w:szCs w:val="24"/>
        </w:rPr>
        <w:t>ч</w:t>
      </w:r>
      <w:r w:rsidR="00447615" w:rsidRPr="0032207E">
        <w:rPr>
          <w:rStyle w:val="13"/>
          <w:color w:val="000000"/>
          <w:sz w:val="24"/>
          <w:szCs w:val="24"/>
        </w:rPr>
        <w:t xml:space="preserve"> корды</w:t>
      </w:r>
      <w:r w:rsidRPr="0032207E">
        <w:rPr>
          <w:rStyle w:val="13"/>
          <w:color w:val="000000"/>
          <w:sz w:val="24"/>
          <w:szCs w:val="24"/>
        </w:rPr>
        <w:t xml:space="preserve"> предоставляет Исполнитель.</w:t>
      </w:r>
    </w:p>
    <w:p w:rsidR="003A1177" w:rsidRDefault="003A1177" w:rsidP="003A1177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57" w:hanging="465"/>
        <w:jc w:val="both"/>
        <w:rPr>
          <w:rStyle w:val="13"/>
          <w:color w:val="000000"/>
          <w:sz w:val="24"/>
          <w:szCs w:val="24"/>
        </w:rPr>
      </w:pPr>
      <w:r w:rsidRPr="0032207E">
        <w:rPr>
          <w:rStyle w:val="13"/>
          <w:color w:val="000000"/>
          <w:sz w:val="24"/>
          <w:szCs w:val="24"/>
        </w:rPr>
        <w:t>Оборудование для подключения должно допускать монтирование</w:t>
      </w:r>
      <w:r>
        <w:rPr>
          <w:rStyle w:val="13"/>
          <w:color w:val="000000"/>
          <w:sz w:val="24"/>
          <w:szCs w:val="24"/>
        </w:rPr>
        <w:t xml:space="preserve"> в серверную 19 дюймовую стойку.</w:t>
      </w:r>
    </w:p>
    <w:p w:rsidR="003A1177" w:rsidRPr="003A1177" w:rsidRDefault="003A1177" w:rsidP="0032207E">
      <w:pPr>
        <w:pStyle w:val="af2"/>
        <w:shd w:val="clear" w:color="auto" w:fill="auto"/>
        <w:spacing w:before="0" w:line="276" w:lineRule="auto"/>
        <w:ind w:left="1457" w:firstLine="0"/>
        <w:jc w:val="both"/>
        <w:rPr>
          <w:rStyle w:val="13"/>
          <w:color w:val="000000"/>
          <w:sz w:val="24"/>
          <w:szCs w:val="24"/>
        </w:rPr>
      </w:pPr>
    </w:p>
    <w:p w:rsidR="003A1177" w:rsidRDefault="003A1177" w:rsidP="003A1177">
      <w:pPr>
        <w:pStyle w:val="30"/>
        <w:shd w:val="clear" w:color="auto" w:fill="FFFFFF"/>
        <w:spacing w:line="276" w:lineRule="auto"/>
        <w:ind w:left="862"/>
        <w:jc w:val="both"/>
        <w:rPr>
          <w:b/>
        </w:rPr>
      </w:pPr>
    </w:p>
    <w:p w:rsidR="005D0BED" w:rsidRDefault="005D0BED">
      <w:pPr>
        <w:pStyle w:val="af2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34" w:name="_Toc292440418"/>
      <w:bookmarkStart w:id="35" w:name="_Toc271719401"/>
      <w:bookmarkStart w:id="36" w:name="_Toc491418783"/>
      <w:r>
        <w:rPr>
          <w:sz w:val="24"/>
          <w:szCs w:val="24"/>
        </w:rPr>
        <w:t>СРОКИ</w:t>
      </w:r>
      <w:bookmarkEnd w:id="34"/>
      <w:bookmarkEnd w:id="35"/>
      <w:r>
        <w:rPr>
          <w:sz w:val="24"/>
          <w:szCs w:val="24"/>
        </w:rPr>
        <w:t xml:space="preserve"> ОКАЗАНИЯ УСЛУГ</w:t>
      </w:r>
      <w:bookmarkEnd w:id="36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286A74" w:rsidRPr="00DC20DF" w:rsidRDefault="00DC20DF" w:rsidP="00DC20DF">
      <w:pPr>
        <w:pStyle w:val="22"/>
        <w:spacing w:line="276" w:lineRule="auto"/>
        <w:ind w:firstLine="425"/>
        <w:jc w:val="both"/>
        <w:rPr>
          <w:rFonts w:eastAsia="MS Mincho"/>
          <w:b w:val="0"/>
          <w:lang w:eastAsia="ja-JP"/>
        </w:rPr>
      </w:pPr>
      <w:r w:rsidRPr="00DC20DF">
        <w:rPr>
          <w:rFonts w:eastAsia="MS Mincho"/>
          <w:b w:val="0"/>
          <w:lang w:eastAsia="ja-JP"/>
        </w:rPr>
        <w:t>Срок оказания услуг: с момента подписания Договора в течение 12 (двенадцати) месяцев.</w:t>
      </w:r>
    </w:p>
    <w:p w:rsidR="00286A74" w:rsidRPr="005D0BED" w:rsidRDefault="00003E69">
      <w:pPr>
        <w:pStyle w:val="22"/>
        <w:ind w:left="786"/>
        <w:jc w:val="right"/>
        <w:rPr>
          <w:b w:val="0"/>
        </w:rPr>
      </w:pPr>
      <w:r>
        <w:rPr>
          <w:b w:val="0"/>
        </w:rPr>
        <w:t>Таблица 3</w:t>
      </w: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092"/>
        <w:gridCol w:w="2982"/>
        <w:gridCol w:w="2553"/>
        <w:gridCol w:w="1657"/>
      </w:tblGrid>
      <w:tr w:rsidR="00286A74" w:rsidRPr="008417A2" w:rsidTr="00CD44CA">
        <w:trPr>
          <w:tblHeader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A07573" w:rsidRDefault="00003E69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286A74" w:rsidRPr="00A07573" w:rsidRDefault="00003E69" w:rsidP="007E4D73">
            <w:pPr>
              <w:jc w:val="center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 xml:space="preserve">Срок </w:t>
            </w:r>
            <w:proofErr w:type="gramStart"/>
            <w:r w:rsidRPr="00A07573">
              <w:rPr>
                <w:rFonts w:ascii="Times New Roman" w:hAnsi="Times New Roman"/>
              </w:rPr>
              <w:t>с даты  начала</w:t>
            </w:r>
            <w:proofErr w:type="gramEnd"/>
            <w:r w:rsidRPr="00A07573">
              <w:rPr>
                <w:rFonts w:ascii="Times New Roman" w:hAnsi="Times New Roman"/>
              </w:rPr>
              <w:t xml:space="preserve"> работ </w:t>
            </w:r>
          </w:p>
        </w:tc>
      </w:tr>
      <w:tr w:rsidR="00860DF6" w:rsidRPr="008417A2" w:rsidTr="00CD44CA">
        <w:trPr>
          <w:tblHeader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DF6" w:rsidRPr="00A07573" w:rsidRDefault="00860DF6" w:rsidP="007E4D73">
            <w:pPr>
              <w:pStyle w:val="af5"/>
              <w:ind w:left="13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 xml:space="preserve">1. </w:t>
            </w:r>
            <w:r w:rsidR="007E4D73">
              <w:rPr>
                <w:rFonts w:ascii="Times New Roman" w:hAnsi="Times New Roman"/>
              </w:rPr>
              <w:t>Подключение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7E4D73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Подключение Точек Заказчика к ГТС</w:t>
            </w:r>
            <w:r w:rsidR="00D552C7" w:rsidRPr="008442BD">
              <w:rPr>
                <w:rStyle w:val="13"/>
                <w:sz w:val="24"/>
                <w:szCs w:val="24"/>
              </w:rPr>
              <w:t>;</w:t>
            </w:r>
          </w:p>
          <w:p w:rsidR="00A107DF" w:rsidRPr="008442BD" w:rsidRDefault="00A107DF" w:rsidP="007E4D73">
            <w:pPr>
              <w:pStyle w:val="af2"/>
              <w:shd w:val="clear" w:color="auto" w:fill="auto"/>
              <w:spacing w:before="0" w:line="240" w:lineRule="auto"/>
              <w:ind w:left="5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E2F0F" w:rsidRPr="00CD44CA" w:rsidRDefault="00D552C7" w:rsidP="00CD44CA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sz w:val="24"/>
                <w:szCs w:val="24"/>
                <w:shd w:val="clear" w:color="auto" w:fill="FFFFFF"/>
              </w:rPr>
            </w:pPr>
            <w:r w:rsidRPr="008442BD">
              <w:rPr>
                <w:rStyle w:val="13"/>
                <w:sz w:val="24"/>
                <w:szCs w:val="24"/>
              </w:rPr>
              <w:t>Акт выполненных работ;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60DF6" w:rsidRPr="00A07573" w:rsidRDefault="007E4D73" w:rsidP="000563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1 месяца с даты подписания договора.</w:t>
            </w:r>
          </w:p>
        </w:tc>
      </w:tr>
      <w:tr w:rsidR="00286A74" w:rsidRPr="008417A2" w:rsidTr="00CD44CA">
        <w:trPr>
          <w:tblHeader/>
          <w:jc w:val="center"/>
        </w:trPr>
        <w:tc>
          <w:tcPr>
            <w:tcW w:w="20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84FDC" w:rsidRPr="00A07573" w:rsidRDefault="008E2F0F" w:rsidP="007E4D73">
            <w:pPr>
              <w:pStyle w:val="af5"/>
              <w:ind w:left="13"/>
              <w:rPr>
                <w:rFonts w:ascii="Times New Roman" w:hAnsi="Times New Roman"/>
              </w:rPr>
            </w:pPr>
            <w:r w:rsidRPr="00A07573">
              <w:rPr>
                <w:rFonts w:ascii="Times New Roman" w:hAnsi="Times New Roman"/>
              </w:rPr>
              <w:t xml:space="preserve">2. </w:t>
            </w:r>
            <w:r w:rsidR="007E4D73">
              <w:rPr>
                <w:rFonts w:ascii="Times New Roman" w:hAnsi="Times New Roman"/>
              </w:rPr>
              <w:t>Ежемесячное предоставление услуг связи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7E4D73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379" w:hanging="374"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Ежемесячное оказание услуг связи</w:t>
            </w:r>
            <w:r w:rsidR="00D552C7" w:rsidRPr="008442BD">
              <w:rPr>
                <w:rStyle w:val="13"/>
                <w:sz w:val="24"/>
                <w:szCs w:val="24"/>
              </w:rPr>
              <w:t>;</w:t>
            </w:r>
          </w:p>
          <w:p w:rsidR="00A107DF" w:rsidRPr="008442BD" w:rsidRDefault="00A107DF" w:rsidP="007E4D73">
            <w:pPr>
              <w:pStyle w:val="af2"/>
              <w:shd w:val="clear" w:color="auto" w:fill="auto"/>
              <w:spacing w:before="0" w:line="240" w:lineRule="auto"/>
              <w:ind w:left="37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A107DF" w:rsidRPr="008442BD" w:rsidRDefault="007E4D73">
            <w:pPr>
              <w:pStyle w:val="af2"/>
              <w:numPr>
                <w:ilvl w:val="0"/>
                <w:numId w:val="3"/>
              </w:numPr>
              <w:shd w:val="clear" w:color="auto" w:fill="auto"/>
              <w:spacing w:before="0" w:line="240" w:lineRule="auto"/>
              <w:ind w:left="281" w:hanging="276"/>
              <w:jc w:val="both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Акт выполненных работ;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286A74" w:rsidRPr="00D47F75" w:rsidRDefault="007E4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Ежемесячно </w:t>
            </w:r>
            <w:proofErr w:type="gramStart"/>
            <w:r>
              <w:rPr>
                <w:rFonts w:ascii="Times New Roman" w:hAnsi="Times New Roman"/>
              </w:rPr>
              <w:t>с даты подключения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</w:tbl>
    <w:p w:rsidR="00286A74" w:rsidRDefault="00286A74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37" w:name="_Toc415140422"/>
      <w:bookmarkStart w:id="38" w:name="_Toc356373687"/>
      <w:bookmarkStart w:id="39" w:name="_Toc491418784"/>
      <w:r>
        <w:rPr>
          <w:sz w:val="24"/>
          <w:szCs w:val="24"/>
        </w:rPr>
        <w:t xml:space="preserve">ИНЫЕ УСЛОВИЯ </w:t>
      </w:r>
      <w:bookmarkStart w:id="40" w:name="_Toc343785841"/>
      <w:bookmarkEnd w:id="37"/>
      <w:bookmarkEnd w:id="38"/>
      <w:r>
        <w:rPr>
          <w:sz w:val="24"/>
          <w:szCs w:val="24"/>
        </w:rPr>
        <w:t>ОКАЗАНИЯ УСЛУГ</w:t>
      </w:r>
      <w:bookmarkEnd w:id="39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286A74" w:rsidRDefault="00286A74">
      <w:pPr>
        <w:pStyle w:val="22"/>
        <w:ind w:left="720"/>
      </w:pPr>
    </w:p>
    <w:p w:rsidR="00A107DF" w:rsidRPr="00DE47E6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r w:rsidRPr="00D552C7">
        <w:rPr>
          <w:rFonts w:ascii="Times New Roman" w:hAnsi="Times New Roman"/>
          <w:b/>
          <w:color w:val="000000"/>
        </w:rPr>
        <w:t xml:space="preserve"> </w:t>
      </w:r>
      <w:bookmarkStart w:id="41" w:name="_Toc491418785"/>
      <w:r w:rsidRPr="00D552C7">
        <w:rPr>
          <w:rFonts w:ascii="Times New Roman" w:hAnsi="Times New Roman"/>
          <w:b/>
          <w:color w:val="000000"/>
        </w:rPr>
        <w:t xml:space="preserve">Порядок контроля и приемки </w:t>
      </w:r>
      <w:r w:rsidR="00C51888">
        <w:rPr>
          <w:rFonts w:ascii="Times New Roman" w:hAnsi="Times New Roman"/>
          <w:b/>
          <w:color w:val="000000"/>
        </w:rPr>
        <w:t>услуг</w:t>
      </w:r>
      <w:bookmarkEnd w:id="41"/>
    </w:p>
    <w:p w:rsidR="00DE47E6" w:rsidRPr="004F1D2D" w:rsidRDefault="00DE47E6" w:rsidP="00DE47E6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EB4FD9" w:rsidRDefault="00AB1F2E" w:rsidP="00911153">
      <w:pPr>
        <w:shd w:val="clear" w:color="auto" w:fill="FFFFFF"/>
        <w:tabs>
          <w:tab w:val="left" w:pos="851"/>
        </w:tabs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51888">
        <w:rPr>
          <w:rFonts w:ascii="Times New Roman" w:hAnsi="Times New Roman"/>
        </w:rPr>
        <w:t>.1</w:t>
      </w:r>
      <w:r w:rsidR="008852E1" w:rsidRPr="00EB4FD9">
        <w:rPr>
          <w:rFonts w:ascii="Times New Roman" w:hAnsi="Times New Roman"/>
        </w:rPr>
        <w:t xml:space="preserve">.1 Порядок приемки </w:t>
      </w:r>
      <w:r w:rsidR="00F2375C">
        <w:rPr>
          <w:rFonts w:ascii="Times New Roman" w:hAnsi="Times New Roman"/>
        </w:rPr>
        <w:t xml:space="preserve">ежемесячных </w:t>
      </w:r>
      <w:r w:rsidR="008852E1" w:rsidRPr="00EB4FD9">
        <w:rPr>
          <w:rFonts w:ascii="Times New Roman" w:hAnsi="Times New Roman"/>
        </w:rPr>
        <w:t xml:space="preserve">услуг </w:t>
      </w:r>
      <w:r w:rsidR="00F2375C">
        <w:rPr>
          <w:rFonts w:ascii="Times New Roman" w:hAnsi="Times New Roman"/>
        </w:rPr>
        <w:t>связи</w:t>
      </w:r>
      <w:r w:rsidR="008852E1" w:rsidRPr="00EB4FD9">
        <w:rPr>
          <w:rFonts w:ascii="Times New Roman" w:hAnsi="Times New Roman"/>
        </w:rPr>
        <w:t>:</w:t>
      </w:r>
    </w:p>
    <w:p w:rsidR="00286A74" w:rsidRPr="00947EE7" w:rsidRDefault="00003E69" w:rsidP="00947EE7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Сдача приёмка выполненных услуг осуществляется ежемесячно. Исполнитель ежемесячно предоставляет Заказчику акты сдачи-приёмки работ</w:t>
      </w:r>
      <w:r w:rsidR="00947EE7">
        <w:rPr>
          <w:rFonts w:ascii="Times New Roman" w:hAnsi="Times New Roman"/>
        </w:rPr>
        <w:t xml:space="preserve"> и </w:t>
      </w:r>
      <w:r w:rsidR="00F2375C">
        <w:rPr>
          <w:rFonts w:ascii="Times New Roman" w:hAnsi="Times New Roman"/>
        </w:rPr>
        <w:t>детализацию услуг связи</w:t>
      </w:r>
      <w:r w:rsidRPr="00EB4FD9">
        <w:rPr>
          <w:rFonts w:ascii="Times New Roman" w:hAnsi="Times New Roman"/>
        </w:rPr>
        <w:t xml:space="preserve">. Заказчик принимает выполненные работы или предоставляет мотивированный отказ от приемки работ с </w:t>
      </w:r>
      <w:r w:rsidR="00E45AE3" w:rsidRPr="00EB4FD9">
        <w:rPr>
          <w:rFonts w:ascii="Times New Roman" w:hAnsi="Times New Roman"/>
        </w:rPr>
        <w:t xml:space="preserve">указанием </w:t>
      </w:r>
      <w:r w:rsidRPr="00EB4FD9">
        <w:rPr>
          <w:rFonts w:ascii="Times New Roman" w:hAnsi="Times New Roman"/>
        </w:rPr>
        <w:t xml:space="preserve">недостатков. </w:t>
      </w:r>
    </w:p>
    <w:p w:rsidR="00286A74" w:rsidRPr="00EB4FD9" w:rsidRDefault="00AB1F2E" w:rsidP="00911153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51888">
        <w:rPr>
          <w:rFonts w:ascii="Times New Roman" w:hAnsi="Times New Roman"/>
        </w:rPr>
        <w:t>.1</w:t>
      </w:r>
      <w:r w:rsidR="008679B4" w:rsidRPr="00EB4FD9">
        <w:rPr>
          <w:rFonts w:ascii="Times New Roman" w:hAnsi="Times New Roman"/>
        </w:rPr>
        <w:t xml:space="preserve">.2 </w:t>
      </w:r>
      <w:r w:rsidR="008852E1" w:rsidRPr="00EB4FD9">
        <w:rPr>
          <w:rFonts w:ascii="Times New Roman" w:hAnsi="Times New Roman"/>
        </w:rPr>
        <w:t>Порядок приемки</w:t>
      </w:r>
      <w:r w:rsidR="00F2375C">
        <w:rPr>
          <w:rFonts w:ascii="Times New Roman" w:hAnsi="Times New Roman"/>
        </w:rPr>
        <w:t xml:space="preserve"> единовременных</w:t>
      </w:r>
      <w:r w:rsidR="008852E1" w:rsidRPr="00EB4FD9">
        <w:rPr>
          <w:rFonts w:ascii="Times New Roman" w:hAnsi="Times New Roman"/>
        </w:rPr>
        <w:t xml:space="preserve"> услуг</w:t>
      </w:r>
      <w:r w:rsidR="00F2375C">
        <w:rPr>
          <w:rFonts w:ascii="Times New Roman" w:hAnsi="Times New Roman"/>
        </w:rPr>
        <w:t xml:space="preserve"> связи</w:t>
      </w:r>
      <w:r w:rsidR="008852E1" w:rsidRPr="00EB4FD9">
        <w:rPr>
          <w:rFonts w:ascii="Times New Roman" w:hAnsi="Times New Roman"/>
        </w:rPr>
        <w:t>:</w:t>
      </w:r>
    </w:p>
    <w:p w:rsidR="008852E1" w:rsidRDefault="00F2375C" w:rsidP="00EB4FD9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>Сдача приёмка выполненных услуг осуществляется</w:t>
      </w:r>
      <w:r>
        <w:rPr>
          <w:rFonts w:ascii="Times New Roman" w:hAnsi="Times New Roman"/>
        </w:rPr>
        <w:t xml:space="preserve"> после подключения всех точек Заказчика</w:t>
      </w:r>
      <w:r w:rsidRPr="00EB4FD9">
        <w:rPr>
          <w:rFonts w:ascii="Times New Roman" w:hAnsi="Times New Roman"/>
        </w:rPr>
        <w:t xml:space="preserve">. Исполнитель </w:t>
      </w:r>
      <w:r>
        <w:rPr>
          <w:rFonts w:ascii="Times New Roman" w:hAnsi="Times New Roman"/>
        </w:rPr>
        <w:t>предоставляет Заказчику акт</w:t>
      </w:r>
      <w:r w:rsidRPr="00EB4FD9">
        <w:rPr>
          <w:rFonts w:ascii="Times New Roman" w:hAnsi="Times New Roman"/>
        </w:rPr>
        <w:t xml:space="preserve"> сдачи-приёмки работ. Заказчик принимает выполненные работы или предоставляет мотивированный отказ от приемки работ с указанием недостатков</w:t>
      </w:r>
      <w:r w:rsidR="008852E1" w:rsidRPr="00EB4FD9">
        <w:rPr>
          <w:rFonts w:ascii="Times New Roman" w:hAnsi="Times New Roman"/>
        </w:rPr>
        <w:t xml:space="preserve">. </w:t>
      </w:r>
    </w:p>
    <w:p w:rsidR="00DE47E6" w:rsidRPr="00EB4FD9" w:rsidRDefault="00DE47E6" w:rsidP="00EB4FD9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42" w:name="_Toc415140423"/>
      <w:bookmarkStart w:id="43" w:name="_Toc491418786"/>
      <w:bookmarkEnd w:id="40"/>
      <w:r>
        <w:rPr>
          <w:sz w:val="24"/>
          <w:szCs w:val="24"/>
        </w:rPr>
        <w:t>ТРЕБОВАНИЯ К ПОСТАВЩИКУ</w:t>
      </w:r>
      <w:bookmarkEnd w:id="42"/>
      <w:r>
        <w:rPr>
          <w:sz w:val="24"/>
          <w:szCs w:val="24"/>
        </w:rPr>
        <w:t xml:space="preserve"> (УЧАСТНИКУ)</w:t>
      </w:r>
      <w:bookmarkEnd w:id="43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Pr="00DE47E6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44" w:name="_Toc316637169"/>
      <w:bookmarkStart w:id="45" w:name="_Toc316636272"/>
      <w:bookmarkStart w:id="46" w:name="_Toc316636109"/>
      <w:bookmarkStart w:id="47" w:name="_Toc316637202"/>
      <w:bookmarkStart w:id="48" w:name="_Toc316636135"/>
      <w:bookmarkStart w:id="49" w:name="_Toc491418787"/>
      <w:bookmarkEnd w:id="44"/>
      <w:bookmarkEnd w:id="45"/>
      <w:bookmarkEnd w:id="46"/>
      <w:r w:rsidRPr="00D552C7">
        <w:rPr>
          <w:rFonts w:ascii="Times New Roman" w:hAnsi="Times New Roman"/>
          <w:b/>
          <w:color w:val="000000"/>
        </w:rPr>
        <w:t>Квалификационные требования</w:t>
      </w:r>
      <w:bookmarkEnd w:id="47"/>
      <w:bookmarkEnd w:id="48"/>
      <w:r w:rsidRPr="00D552C7">
        <w:rPr>
          <w:rFonts w:ascii="Times New Roman" w:hAnsi="Times New Roman"/>
          <w:b/>
          <w:color w:val="000000"/>
        </w:rPr>
        <w:t>.</w:t>
      </w:r>
      <w:bookmarkEnd w:id="49"/>
    </w:p>
    <w:p w:rsidR="00DE47E6" w:rsidRPr="004F1D2D" w:rsidRDefault="00DE47E6" w:rsidP="00DE47E6">
      <w:pPr>
        <w:pStyle w:val="af5"/>
        <w:spacing w:line="276" w:lineRule="auto"/>
        <w:ind w:left="1070"/>
        <w:jc w:val="both"/>
        <w:outlineLvl w:val="1"/>
        <w:rPr>
          <w:rFonts w:ascii="Times New Roman" w:hAnsi="Times New Roman"/>
          <w:color w:val="000000"/>
        </w:rPr>
      </w:pPr>
    </w:p>
    <w:p w:rsidR="00286A74" w:rsidRPr="00EB4FD9" w:rsidRDefault="00003E69" w:rsidP="00DE47E6">
      <w:pPr>
        <w:shd w:val="clear" w:color="auto" w:fill="FFFFFF"/>
        <w:tabs>
          <w:tab w:val="left" w:pos="851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EB4FD9">
        <w:rPr>
          <w:rFonts w:ascii="Times New Roman" w:hAnsi="Times New Roman"/>
        </w:rPr>
        <w:t xml:space="preserve">Участник должен </w:t>
      </w:r>
      <w:r w:rsidR="00F2375C">
        <w:rPr>
          <w:rFonts w:ascii="Times New Roman" w:hAnsi="Times New Roman"/>
        </w:rPr>
        <w:t xml:space="preserve">быть оператором </w:t>
      </w:r>
      <w:r w:rsidR="00F2375C" w:rsidRPr="00F2375C">
        <w:rPr>
          <w:rFonts w:ascii="Times New Roman" w:hAnsi="Times New Roman"/>
        </w:rPr>
        <w:t xml:space="preserve">местной телефонной </w:t>
      </w:r>
      <w:r w:rsidR="00F2375C">
        <w:rPr>
          <w:rFonts w:ascii="Times New Roman" w:hAnsi="Times New Roman"/>
        </w:rPr>
        <w:t>связи</w:t>
      </w:r>
      <w:r w:rsidRPr="00EB4FD9">
        <w:rPr>
          <w:rFonts w:ascii="Times New Roman" w:hAnsi="Times New Roman"/>
        </w:rPr>
        <w:t xml:space="preserve"> (подтверждается </w:t>
      </w:r>
      <w:r w:rsidR="00F2375C">
        <w:rPr>
          <w:rFonts w:ascii="Times New Roman" w:hAnsi="Times New Roman"/>
        </w:rPr>
        <w:t xml:space="preserve">копией лицензии на </w:t>
      </w:r>
      <w:r w:rsidR="00F2375C" w:rsidRPr="00F2375C">
        <w:rPr>
          <w:rFonts w:ascii="Times New Roman" w:hAnsi="Times New Roman"/>
        </w:rPr>
        <w:t>Услуги местной телефонной связи</w:t>
      </w:r>
      <w:r w:rsidR="00447615">
        <w:rPr>
          <w:rFonts w:ascii="Times New Roman" w:hAnsi="Times New Roman"/>
        </w:rPr>
        <w:t>).</w:t>
      </w:r>
    </w:p>
    <w:p w:rsidR="00286A74" w:rsidRDefault="00286A74" w:rsidP="00DE47E6">
      <w:pPr>
        <w:pStyle w:val="af2"/>
        <w:shd w:val="clear" w:color="auto" w:fill="auto"/>
        <w:spacing w:before="0" w:line="276" w:lineRule="auto"/>
        <w:ind w:left="1460" w:firstLine="0"/>
        <w:jc w:val="both"/>
        <w:rPr>
          <w:color w:val="000000"/>
          <w:sz w:val="24"/>
          <w:szCs w:val="24"/>
          <w:shd w:val="clear" w:color="auto" w:fill="FFFFFF"/>
        </w:rPr>
      </w:pPr>
    </w:p>
    <w:p w:rsidR="00A107DF" w:rsidRDefault="00003E69">
      <w:pPr>
        <w:pStyle w:val="23"/>
        <w:numPr>
          <w:ilvl w:val="0"/>
          <w:numId w:val="1"/>
        </w:numPr>
        <w:spacing w:line="276" w:lineRule="auto"/>
        <w:ind w:left="709" w:hanging="709"/>
        <w:jc w:val="left"/>
        <w:outlineLvl w:val="0"/>
        <w:rPr>
          <w:sz w:val="24"/>
          <w:szCs w:val="24"/>
        </w:rPr>
      </w:pPr>
      <w:bookmarkStart w:id="50" w:name="_Toc491418788"/>
      <w:r>
        <w:rPr>
          <w:sz w:val="24"/>
          <w:szCs w:val="24"/>
        </w:rPr>
        <w:t>ТРЕБОВАНИЯ К ДОКУМЕНТАЦИИ ПО ЦЕНООБРАЗОВАНИЮ</w:t>
      </w:r>
      <w:bookmarkEnd w:id="50"/>
    </w:p>
    <w:p w:rsidR="00DE47E6" w:rsidRDefault="00DE47E6" w:rsidP="00DE47E6">
      <w:pPr>
        <w:pStyle w:val="23"/>
        <w:spacing w:line="276" w:lineRule="auto"/>
        <w:ind w:left="709"/>
        <w:jc w:val="left"/>
        <w:outlineLvl w:val="0"/>
        <w:rPr>
          <w:sz w:val="24"/>
          <w:szCs w:val="24"/>
        </w:rPr>
      </w:pPr>
    </w:p>
    <w:p w:rsidR="00A107DF" w:rsidRDefault="00D552C7">
      <w:pPr>
        <w:pStyle w:val="af5"/>
        <w:numPr>
          <w:ilvl w:val="1"/>
          <w:numId w:val="1"/>
        </w:numPr>
        <w:spacing w:line="276" w:lineRule="auto"/>
        <w:jc w:val="both"/>
        <w:outlineLvl w:val="1"/>
        <w:rPr>
          <w:color w:val="000000"/>
        </w:rPr>
      </w:pPr>
      <w:bookmarkStart w:id="51" w:name="_Toc491418789"/>
      <w:r w:rsidRPr="00D552C7">
        <w:rPr>
          <w:rFonts w:ascii="Times New Roman" w:hAnsi="Times New Roman"/>
          <w:b/>
          <w:color w:val="000000"/>
        </w:rPr>
        <w:t>Требования к ценовому предложению</w:t>
      </w:r>
      <w:bookmarkEnd w:id="51"/>
    </w:p>
    <w:p w:rsidR="00584FDC" w:rsidRPr="00DE47E6" w:rsidRDefault="00003E69" w:rsidP="00DE47E6">
      <w:pPr>
        <w:numPr>
          <w:ilvl w:val="2"/>
          <w:numId w:val="1"/>
        </w:numPr>
        <w:spacing w:before="60"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Стоимость предложения должна включать все расходы, в том числе транспортные, командировочные расходы, расходы по уплате налогов, сборов и иных платежей в бюджеты всех уровней и не должна изменяться в сторону увеличения в ходе оказания услуг.</w:t>
      </w:r>
    </w:p>
    <w:p w:rsidR="00286A74" w:rsidRPr="00DE47E6" w:rsidRDefault="00003E69" w:rsidP="00DE47E6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Стоимость предложения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:rsidR="00286A74" w:rsidRPr="00DE47E6" w:rsidRDefault="00003E69" w:rsidP="00DE47E6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>Цена предложения определяется в Российских рублях, указывается с точностью до копеек.</w:t>
      </w:r>
    </w:p>
    <w:p w:rsidR="00286A74" w:rsidRPr="00DE47E6" w:rsidRDefault="00003E69" w:rsidP="00DE47E6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 xml:space="preserve">Предложение на оказание </w:t>
      </w:r>
      <w:r w:rsidR="0043194A">
        <w:rPr>
          <w:rFonts w:ascii="Times New Roman" w:hAnsi="Times New Roman"/>
        </w:rPr>
        <w:t xml:space="preserve">не тарифицируемые </w:t>
      </w:r>
      <w:r w:rsidRPr="00DE47E6">
        <w:rPr>
          <w:rFonts w:ascii="Times New Roman" w:hAnsi="Times New Roman"/>
        </w:rPr>
        <w:t>услуг</w:t>
      </w:r>
      <w:r w:rsidR="0043194A">
        <w:rPr>
          <w:rFonts w:ascii="Times New Roman" w:hAnsi="Times New Roman"/>
        </w:rPr>
        <w:t>и связи</w:t>
      </w:r>
      <w:r w:rsidRPr="00DE47E6">
        <w:rPr>
          <w:rFonts w:ascii="Times New Roman" w:hAnsi="Times New Roman"/>
        </w:rPr>
        <w:t xml:space="preserve"> должно включать расчётное обоснование стоимости в форме таблицы:</w:t>
      </w:r>
    </w:p>
    <w:p w:rsidR="00286A74" w:rsidRPr="00DE47E6" w:rsidRDefault="00286A74" w:rsidP="00DE47E6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45"/>
        <w:gridCol w:w="1701"/>
        <w:gridCol w:w="1559"/>
        <w:gridCol w:w="1134"/>
        <w:gridCol w:w="1099"/>
        <w:gridCol w:w="1028"/>
      </w:tblGrid>
      <w:tr w:rsidR="00CD37F2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CD37F2" w:rsidRDefault="00CD37F2" w:rsidP="00C9091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CD37F2" w:rsidRPr="005E5FF7" w:rsidRDefault="00CD37F2" w:rsidP="005E5FF7">
            <w:r w:rsidRPr="00C07532">
              <w:t xml:space="preserve">Адрес </w:t>
            </w:r>
            <w:r w:rsidR="005E5FF7">
              <w:t>подключения</w:t>
            </w:r>
            <w:bookmarkStart w:id="52" w:name="_GoBack"/>
            <w:bookmarkEnd w:id="52"/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37F2" w:rsidRPr="00C02976" w:rsidRDefault="00CD37F2" w:rsidP="00C9091B">
            <w:r w:rsidRPr="00E96603">
              <w:t>Цена за единовременное подключение, руб. без НДС</w:t>
            </w:r>
            <w:r w:rsidRPr="00C02976" w:rsidDel="005E6BA7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D37F2" w:rsidRPr="00C07532" w:rsidRDefault="00CD37F2" w:rsidP="00C9091B">
            <w:r w:rsidRPr="007542AE">
              <w:t xml:space="preserve">Ежемесячная   </w:t>
            </w:r>
            <w:r w:rsidRPr="00166120">
              <w:t>абонентская плата</w:t>
            </w:r>
            <w:r w:rsidRPr="00E96603">
              <w:t>, руб. без НДС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D37F2" w:rsidRDefault="00CD37F2" w:rsidP="00C9091B">
            <w:r>
              <w:t>Стоимость, руб. без НДС</w:t>
            </w:r>
          </w:p>
        </w:tc>
        <w:tc>
          <w:tcPr>
            <w:tcW w:w="1099" w:type="dxa"/>
          </w:tcPr>
          <w:p w:rsidR="00CD37F2" w:rsidRPr="00E05F2D" w:rsidRDefault="00CD37F2" w:rsidP="00C9091B">
            <w:pPr>
              <w:ind w:left="-108"/>
            </w:pPr>
            <w:r>
              <w:t>Сумма НДС, руб. 18%.</w:t>
            </w: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CD37F2" w:rsidRPr="00E05F2D" w:rsidRDefault="00CD37F2" w:rsidP="00C9091B">
            <w:pPr>
              <w:ind w:left="-108"/>
            </w:pPr>
            <w:r w:rsidRPr="00E05F2D">
              <w:t>Стоимость, руб. с НДС</w:t>
            </w: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</w:rPr>
            </w:pPr>
            <w:r w:rsidRPr="00D567D9">
              <w:rPr>
                <w:rFonts w:ascii="Times New Roman" w:hAnsi="Times New Roman"/>
              </w:rPr>
              <w:t>1.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.А</w:t>
            </w:r>
            <w:proofErr w:type="gramEnd"/>
            <w:r w:rsidRPr="00D52D02">
              <w:rPr>
                <w:rFonts w:ascii="Times New Roman" w:hAnsi="Times New Roman"/>
              </w:rPr>
              <w:t>латырь, ул.Московская/Жуковского, 64/57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</w:rPr>
            </w:pPr>
            <w:r w:rsidRPr="00D567D9">
              <w:rPr>
                <w:rFonts w:ascii="Times New Roman" w:hAnsi="Times New Roman"/>
              </w:rPr>
              <w:t>2.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Батыревский р-н, с</w:t>
            </w:r>
            <w:proofErr w:type="gramStart"/>
            <w:r w:rsidRPr="00D52D02">
              <w:rPr>
                <w:rFonts w:ascii="Times New Roman" w:hAnsi="Times New Roman"/>
              </w:rPr>
              <w:t>.Б</w:t>
            </w:r>
            <w:proofErr w:type="gramEnd"/>
            <w:r w:rsidRPr="00D52D02">
              <w:rPr>
                <w:rFonts w:ascii="Times New Roman" w:hAnsi="Times New Roman"/>
              </w:rPr>
              <w:t>атырево, пр.Ленина, 22а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lang w:val="en-US"/>
              </w:rPr>
            </w:pPr>
            <w:r w:rsidRPr="00D567D9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.К</w:t>
            </w:r>
            <w:proofErr w:type="gramEnd"/>
            <w:r w:rsidRPr="00D52D02">
              <w:rPr>
                <w:rFonts w:ascii="Times New Roman" w:hAnsi="Times New Roman"/>
              </w:rPr>
              <w:t>анаш, ул.Пушкина, 10, пом.2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lang w:val="en-US"/>
              </w:rPr>
            </w:pPr>
            <w:r w:rsidRPr="00D567D9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.Н</w:t>
            </w:r>
            <w:proofErr w:type="gramEnd"/>
            <w:r w:rsidRPr="00D52D02">
              <w:rPr>
                <w:rFonts w:ascii="Times New Roman" w:hAnsi="Times New Roman"/>
              </w:rPr>
              <w:t xml:space="preserve">овочебоксарск, </w:t>
            </w:r>
            <w:proofErr w:type="spellStart"/>
            <w:r w:rsidRPr="00D52D02">
              <w:rPr>
                <w:rFonts w:ascii="Times New Roman" w:hAnsi="Times New Roman"/>
              </w:rPr>
              <w:t>ул.Винокурова</w:t>
            </w:r>
            <w:proofErr w:type="spellEnd"/>
            <w:r w:rsidRPr="00D52D02">
              <w:rPr>
                <w:rFonts w:ascii="Times New Roman" w:hAnsi="Times New Roman"/>
              </w:rPr>
              <w:t>, 21а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lang w:val="en-US"/>
              </w:rPr>
            </w:pPr>
            <w:r w:rsidRPr="00D567D9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.Ц</w:t>
            </w:r>
            <w:proofErr w:type="gramEnd"/>
            <w:r w:rsidRPr="00D52D02">
              <w:rPr>
                <w:rFonts w:ascii="Times New Roman" w:hAnsi="Times New Roman"/>
              </w:rPr>
              <w:t>ивильск, ул.Трактористов, 2г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lang w:val="en-US"/>
              </w:rPr>
            </w:pPr>
            <w:r w:rsidRPr="00D567D9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.Ш</w:t>
            </w:r>
            <w:proofErr w:type="gramEnd"/>
            <w:r w:rsidRPr="00D52D02">
              <w:rPr>
                <w:rFonts w:ascii="Times New Roman" w:hAnsi="Times New Roman"/>
              </w:rPr>
              <w:t>умерля, ул.Ленина, 34а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lang w:val="en-US"/>
              </w:rPr>
            </w:pPr>
            <w:r w:rsidRPr="00D567D9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.Я</w:t>
            </w:r>
            <w:proofErr w:type="gramEnd"/>
            <w:r w:rsidRPr="00D52D02">
              <w:rPr>
                <w:rFonts w:ascii="Times New Roman" w:hAnsi="Times New Roman"/>
              </w:rPr>
              <w:t>дрин, ул.Герцена, 9в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540" w:type="dxa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lang w:val="en-US"/>
              </w:rPr>
            </w:pPr>
            <w:r w:rsidRPr="00D567D9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2545" w:type="dxa"/>
            <w:shd w:val="clear" w:color="auto" w:fill="auto"/>
            <w:tcMar>
              <w:left w:w="108" w:type="dxa"/>
            </w:tcMar>
          </w:tcPr>
          <w:p w:rsidR="005E5FF7" w:rsidRPr="00D52D02" w:rsidRDefault="005E5FF7" w:rsidP="005E5FF7">
            <w:pPr>
              <w:widowControl w:val="0"/>
              <w:tabs>
                <w:tab w:val="left" w:pos="1276"/>
              </w:tabs>
              <w:spacing w:before="120"/>
              <w:rPr>
                <w:rFonts w:ascii="Times New Roman" w:hAnsi="Times New Roman"/>
              </w:rPr>
            </w:pPr>
            <w:r w:rsidRPr="00D52D02">
              <w:rPr>
                <w:rFonts w:ascii="Times New Roman" w:hAnsi="Times New Roman"/>
              </w:rPr>
              <w:t>ЧР, г</w:t>
            </w:r>
            <w:proofErr w:type="gramStart"/>
            <w:r w:rsidRPr="00D52D02">
              <w:rPr>
                <w:rFonts w:ascii="Times New Roman" w:hAnsi="Times New Roman"/>
              </w:rPr>
              <w:t>.Ч</w:t>
            </w:r>
            <w:proofErr w:type="gramEnd"/>
            <w:r w:rsidRPr="00D52D02">
              <w:rPr>
                <w:rFonts w:ascii="Times New Roman" w:hAnsi="Times New Roman"/>
              </w:rPr>
              <w:t>ебоксары, пр. Московский, 41/1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  <w:tr w:rsidR="005E5FF7" w:rsidRPr="00E05F2D" w:rsidTr="005E5FF7">
        <w:tc>
          <w:tcPr>
            <w:tcW w:w="6345" w:type="dxa"/>
            <w:gridSpan w:val="4"/>
            <w:shd w:val="clear" w:color="auto" w:fill="auto"/>
            <w:tcMar>
              <w:left w:w="108" w:type="dxa"/>
            </w:tcMar>
          </w:tcPr>
          <w:p w:rsidR="005E5FF7" w:rsidRPr="00D567D9" w:rsidRDefault="005E5FF7" w:rsidP="005E5FF7">
            <w:pPr>
              <w:rPr>
                <w:rFonts w:ascii="Times New Roman" w:hAnsi="Times New Roman"/>
                <w:b/>
              </w:rPr>
            </w:pPr>
            <w:r w:rsidRPr="00D567D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99" w:type="dxa"/>
          </w:tcPr>
          <w:p w:rsidR="005E5FF7" w:rsidRPr="00E05F2D" w:rsidRDefault="005E5FF7" w:rsidP="005E5FF7">
            <w:pPr>
              <w:rPr>
                <w:b/>
              </w:rPr>
            </w:pPr>
          </w:p>
        </w:tc>
        <w:tc>
          <w:tcPr>
            <w:tcW w:w="1028" w:type="dxa"/>
            <w:shd w:val="clear" w:color="auto" w:fill="auto"/>
            <w:tcMar>
              <w:left w:w="108" w:type="dxa"/>
            </w:tcMar>
          </w:tcPr>
          <w:p w:rsidR="005E5FF7" w:rsidRPr="00E05F2D" w:rsidRDefault="005E5FF7" w:rsidP="005E5FF7">
            <w:pPr>
              <w:rPr>
                <w:b/>
              </w:rPr>
            </w:pPr>
          </w:p>
        </w:tc>
      </w:tr>
    </w:tbl>
    <w:p w:rsidR="00883898" w:rsidRDefault="00883898">
      <w:pPr>
        <w:jc w:val="both"/>
        <w:rPr>
          <w:rFonts w:ascii="Times New Roman" w:hAnsi="Times New Roman"/>
        </w:rPr>
      </w:pPr>
    </w:p>
    <w:p w:rsidR="00286A74" w:rsidRDefault="00286A74">
      <w:pPr>
        <w:jc w:val="both"/>
        <w:rPr>
          <w:rFonts w:ascii="Times New Roman" w:hAnsi="Times New Roman"/>
        </w:rPr>
      </w:pPr>
    </w:p>
    <w:p w:rsidR="0043194A" w:rsidRPr="00DE47E6" w:rsidRDefault="0043194A" w:rsidP="0043194A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DE47E6">
        <w:rPr>
          <w:rFonts w:ascii="Times New Roman" w:hAnsi="Times New Roman"/>
        </w:rPr>
        <w:t xml:space="preserve">Предложение на </w:t>
      </w:r>
      <w:r w:rsidR="00883898" w:rsidRPr="00DE47E6">
        <w:rPr>
          <w:rFonts w:ascii="Times New Roman" w:hAnsi="Times New Roman"/>
        </w:rPr>
        <w:t xml:space="preserve">оказание </w:t>
      </w:r>
      <w:r w:rsidR="00883898">
        <w:rPr>
          <w:rFonts w:ascii="Times New Roman" w:hAnsi="Times New Roman"/>
        </w:rPr>
        <w:t>тарифицируемых</w:t>
      </w:r>
      <w:r>
        <w:rPr>
          <w:rFonts w:ascii="Times New Roman" w:hAnsi="Times New Roman"/>
        </w:rPr>
        <w:t xml:space="preserve"> </w:t>
      </w:r>
      <w:r w:rsidRPr="00DE47E6">
        <w:rPr>
          <w:rFonts w:ascii="Times New Roman" w:hAnsi="Times New Roman"/>
        </w:rPr>
        <w:t>услуг</w:t>
      </w:r>
      <w:r>
        <w:rPr>
          <w:rFonts w:ascii="Times New Roman" w:hAnsi="Times New Roman"/>
        </w:rPr>
        <w:t xml:space="preserve"> связи</w:t>
      </w:r>
      <w:r w:rsidRPr="00DE47E6">
        <w:rPr>
          <w:rFonts w:ascii="Times New Roman" w:hAnsi="Times New Roman"/>
        </w:rPr>
        <w:t xml:space="preserve"> должно включать расчётное обоснование стоимости в форме таблицы:</w:t>
      </w:r>
    </w:p>
    <w:tbl>
      <w:tblPr>
        <w:tblW w:w="7054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611"/>
        <w:gridCol w:w="1640"/>
        <w:gridCol w:w="1418"/>
        <w:gridCol w:w="1842"/>
      </w:tblGrid>
      <w:tr w:rsidR="00CD37F2" w:rsidRPr="00C07532" w:rsidTr="00C9091B"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D37F2" w:rsidRDefault="00CD37F2" w:rsidP="00C9091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11" w:type="dxa"/>
            <w:shd w:val="clear" w:color="auto" w:fill="auto"/>
            <w:tcMar>
              <w:left w:w="108" w:type="dxa"/>
            </w:tcMar>
          </w:tcPr>
          <w:p w:rsidR="00CD37F2" w:rsidRDefault="00CD37F2" w:rsidP="00C9091B">
            <w:r>
              <w:t>Направление вызова</w:t>
            </w:r>
          </w:p>
        </w:tc>
        <w:tc>
          <w:tcPr>
            <w:tcW w:w="1640" w:type="dxa"/>
            <w:shd w:val="clear" w:color="auto" w:fill="auto"/>
            <w:tcMar>
              <w:left w:w="108" w:type="dxa"/>
            </w:tcMar>
          </w:tcPr>
          <w:p w:rsidR="00CD37F2" w:rsidRPr="00C07532" w:rsidRDefault="00CD37F2" w:rsidP="00C9091B">
            <w:r>
              <w:t>Стоимость</w:t>
            </w:r>
            <w:r w:rsidRPr="00C07532">
              <w:t xml:space="preserve"> за минуту </w:t>
            </w:r>
            <w:r>
              <w:t xml:space="preserve">руб. </w:t>
            </w:r>
            <w:r w:rsidRPr="00C07532">
              <w:t>без НДС</w:t>
            </w:r>
          </w:p>
        </w:tc>
        <w:tc>
          <w:tcPr>
            <w:tcW w:w="1418" w:type="dxa"/>
          </w:tcPr>
          <w:p w:rsidR="00CD37F2" w:rsidRPr="007A7B7C" w:rsidRDefault="00CD37F2" w:rsidP="00C9091B">
            <w:r>
              <w:t>Сумма НДС, руб. 18%.</w:t>
            </w:r>
          </w:p>
        </w:tc>
        <w:tc>
          <w:tcPr>
            <w:tcW w:w="1842" w:type="dxa"/>
          </w:tcPr>
          <w:p w:rsidR="00CD37F2" w:rsidRPr="00C07532" w:rsidRDefault="00CD37F2" w:rsidP="00C9091B">
            <w:r w:rsidRPr="00374B00">
              <w:t>Стоимость, руб. с НДС</w:t>
            </w:r>
          </w:p>
        </w:tc>
      </w:tr>
      <w:tr w:rsidR="00CD37F2" w:rsidRPr="00A32A5F" w:rsidTr="00C9091B"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D37F2" w:rsidRPr="009F7BFF" w:rsidRDefault="00CD37F2" w:rsidP="00C9091B">
            <w:pPr>
              <w:rPr>
                <w:rFonts w:ascii="Times New Roman" w:hAnsi="Times New Roman"/>
              </w:rPr>
            </w:pPr>
            <w:r w:rsidRPr="009F7BFF">
              <w:rPr>
                <w:rFonts w:ascii="Times New Roman" w:hAnsi="Times New Roman"/>
              </w:rPr>
              <w:t>1.</w:t>
            </w:r>
          </w:p>
        </w:tc>
        <w:tc>
          <w:tcPr>
            <w:tcW w:w="1611" w:type="dxa"/>
            <w:shd w:val="clear" w:color="auto" w:fill="auto"/>
            <w:tcMar>
              <w:left w:w="108" w:type="dxa"/>
            </w:tcMar>
          </w:tcPr>
          <w:p w:rsidR="00CD37F2" w:rsidRPr="00A32A5F" w:rsidRDefault="00CD37F2" w:rsidP="00C9091B"/>
        </w:tc>
        <w:tc>
          <w:tcPr>
            <w:tcW w:w="1640" w:type="dxa"/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418" w:type="dxa"/>
          </w:tcPr>
          <w:p w:rsidR="00CD37F2" w:rsidRPr="007A7B7C" w:rsidRDefault="00CD37F2" w:rsidP="00C9091B">
            <w:pPr>
              <w:rPr>
                <w:b/>
              </w:rPr>
            </w:pPr>
          </w:p>
        </w:tc>
        <w:tc>
          <w:tcPr>
            <w:tcW w:w="1842" w:type="dxa"/>
          </w:tcPr>
          <w:p w:rsidR="00CD37F2" w:rsidRPr="00A32A5F" w:rsidRDefault="00CD37F2" w:rsidP="00C9091B">
            <w:pPr>
              <w:rPr>
                <w:b/>
              </w:rPr>
            </w:pPr>
          </w:p>
        </w:tc>
      </w:tr>
      <w:tr w:rsidR="00CD37F2" w:rsidRPr="00A32A5F" w:rsidTr="00C9091B"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D37F2" w:rsidRPr="009F7BFF" w:rsidRDefault="00CD37F2" w:rsidP="00C9091B">
            <w:pPr>
              <w:rPr>
                <w:rFonts w:ascii="Times New Roman" w:hAnsi="Times New Roman"/>
              </w:rPr>
            </w:pPr>
            <w:r w:rsidRPr="009F7BFF">
              <w:rPr>
                <w:rFonts w:ascii="Times New Roman" w:hAnsi="Times New Roman"/>
              </w:rPr>
              <w:t>2.</w:t>
            </w:r>
          </w:p>
        </w:tc>
        <w:tc>
          <w:tcPr>
            <w:tcW w:w="1611" w:type="dxa"/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640" w:type="dxa"/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418" w:type="dxa"/>
          </w:tcPr>
          <w:p w:rsidR="00CD37F2" w:rsidRPr="007A7B7C" w:rsidRDefault="00CD37F2" w:rsidP="00C9091B">
            <w:pPr>
              <w:rPr>
                <w:b/>
              </w:rPr>
            </w:pPr>
          </w:p>
        </w:tc>
        <w:tc>
          <w:tcPr>
            <w:tcW w:w="1842" w:type="dxa"/>
          </w:tcPr>
          <w:p w:rsidR="00CD37F2" w:rsidRPr="00A32A5F" w:rsidRDefault="00CD37F2" w:rsidP="00C9091B">
            <w:pPr>
              <w:rPr>
                <w:b/>
              </w:rPr>
            </w:pPr>
          </w:p>
        </w:tc>
      </w:tr>
      <w:tr w:rsidR="00CD37F2" w:rsidRPr="00A32A5F" w:rsidTr="00C9091B">
        <w:tc>
          <w:tcPr>
            <w:tcW w:w="543" w:type="dxa"/>
            <w:shd w:val="clear" w:color="auto" w:fill="auto"/>
            <w:tcMar>
              <w:left w:w="108" w:type="dxa"/>
            </w:tcMar>
          </w:tcPr>
          <w:p w:rsidR="00CD37F2" w:rsidRPr="009F7BFF" w:rsidRDefault="00CD37F2" w:rsidP="00C9091B">
            <w:pPr>
              <w:rPr>
                <w:rFonts w:ascii="Times New Roman" w:hAnsi="Times New Roman"/>
              </w:rPr>
            </w:pPr>
            <w:r w:rsidRPr="009F7BFF">
              <w:rPr>
                <w:rFonts w:ascii="Times New Roman" w:hAnsi="Times New Roman"/>
              </w:rPr>
              <w:t>3</w:t>
            </w:r>
          </w:p>
        </w:tc>
        <w:tc>
          <w:tcPr>
            <w:tcW w:w="1611" w:type="dxa"/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640" w:type="dxa"/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418" w:type="dxa"/>
          </w:tcPr>
          <w:p w:rsidR="00CD37F2" w:rsidRPr="007A7B7C" w:rsidRDefault="00CD37F2" w:rsidP="00C9091B">
            <w:pPr>
              <w:rPr>
                <w:b/>
              </w:rPr>
            </w:pPr>
          </w:p>
        </w:tc>
        <w:tc>
          <w:tcPr>
            <w:tcW w:w="1842" w:type="dxa"/>
          </w:tcPr>
          <w:p w:rsidR="00CD37F2" w:rsidRPr="00A32A5F" w:rsidRDefault="00CD37F2" w:rsidP="00C9091B">
            <w:pPr>
              <w:rPr>
                <w:b/>
              </w:rPr>
            </w:pPr>
          </w:p>
        </w:tc>
      </w:tr>
      <w:tr w:rsidR="00CD37F2" w:rsidRPr="00A32A5F" w:rsidTr="00C9091B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7F2" w:rsidRPr="009F7BFF" w:rsidRDefault="00CD37F2" w:rsidP="00C9091B">
            <w:pPr>
              <w:rPr>
                <w:rFonts w:ascii="Times New Roman" w:hAnsi="Times New Roman"/>
              </w:rPr>
            </w:pPr>
            <w:r w:rsidRPr="009F7BFF">
              <w:rPr>
                <w:rFonts w:ascii="Times New Roman" w:hAnsi="Times New Roman"/>
              </w:rPr>
              <w:t>4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D37F2" w:rsidRPr="00A32A5F" w:rsidRDefault="00CD37F2" w:rsidP="00C9091B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7F2" w:rsidRPr="007A7B7C" w:rsidRDefault="00CD37F2" w:rsidP="00C9091B">
            <w:pPr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37F2" w:rsidRPr="00A32A5F" w:rsidRDefault="00CD37F2" w:rsidP="00C9091B">
            <w:pPr>
              <w:rPr>
                <w:b/>
              </w:rPr>
            </w:pPr>
          </w:p>
        </w:tc>
      </w:tr>
    </w:tbl>
    <w:p w:rsidR="0043194A" w:rsidRDefault="0043194A">
      <w:pPr>
        <w:jc w:val="both"/>
        <w:rPr>
          <w:rFonts w:ascii="Times New Roman" w:hAnsi="Times New Roman"/>
        </w:rPr>
      </w:pPr>
    </w:p>
    <w:p w:rsidR="00C9091B" w:rsidRDefault="007D0AF8" w:rsidP="007D0AF8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оценки предложения на </w:t>
      </w:r>
      <w:r w:rsidR="00687746">
        <w:rPr>
          <w:rFonts w:ascii="Times New Roman" w:hAnsi="Times New Roman"/>
        </w:rPr>
        <w:t>тарифицируемые</w:t>
      </w:r>
      <w:r>
        <w:rPr>
          <w:rFonts w:ascii="Times New Roman" w:hAnsi="Times New Roman"/>
        </w:rPr>
        <w:t xml:space="preserve"> </w:t>
      </w:r>
      <w:r w:rsidRPr="00DE47E6">
        <w:rPr>
          <w:rFonts w:ascii="Times New Roman" w:hAnsi="Times New Roman"/>
        </w:rPr>
        <w:t>услуг</w:t>
      </w:r>
      <w:r>
        <w:rPr>
          <w:rFonts w:ascii="Times New Roman" w:hAnsi="Times New Roman"/>
        </w:rPr>
        <w:t xml:space="preserve"> связи</w:t>
      </w:r>
      <w:r w:rsidR="00CD37F2">
        <w:rPr>
          <w:rFonts w:ascii="Times New Roman" w:hAnsi="Times New Roman"/>
        </w:rPr>
        <w:t>, Участник должен предоставить ценовой расчет на предполагаемое (ориентировочное) количество минут по следующим приоритетным направлениям: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109"/>
        <w:gridCol w:w="1418"/>
        <w:gridCol w:w="1134"/>
        <w:gridCol w:w="1134"/>
        <w:gridCol w:w="992"/>
        <w:gridCol w:w="1134"/>
      </w:tblGrid>
      <w:tr w:rsidR="00687746" w:rsidRPr="00C07532" w:rsidTr="009A0D7A">
        <w:tc>
          <w:tcPr>
            <w:tcW w:w="543" w:type="dxa"/>
            <w:tcMar>
              <w:left w:w="108" w:type="dxa"/>
            </w:tcMar>
          </w:tcPr>
          <w:p w:rsidR="00CD37F2" w:rsidRDefault="00C9091B" w:rsidP="00C9091B">
            <w:r>
              <w:rPr>
                <w:rFonts w:ascii="Times New Roman" w:hAnsi="Times New Roman"/>
              </w:rPr>
              <w:br w:type="page"/>
            </w:r>
            <w:r w:rsidR="00CD37F2">
              <w:t xml:space="preserve">№ </w:t>
            </w:r>
            <w:proofErr w:type="gramStart"/>
            <w:r w:rsidR="00CD37F2">
              <w:t>п</w:t>
            </w:r>
            <w:proofErr w:type="gramEnd"/>
            <w:r w:rsidR="00CD37F2">
              <w:t>/п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Default="00CD37F2" w:rsidP="00C9091B">
            <w:r>
              <w:t>Направление вызова</w:t>
            </w:r>
          </w:p>
        </w:tc>
        <w:tc>
          <w:tcPr>
            <w:tcW w:w="1418" w:type="dxa"/>
          </w:tcPr>
          <w:p w:rsidR="00CD37F2" w:rsidRPr="00C07532" w:rsidRDefault="00CD37F2" w:rsidP="00C9091B">
            <w:r>
              <w:t>Количество</w:t>
            </w:r>
            <w:r>
              <w:rPr>
                <w:lang w:val="en-US"/>
              </w:rPr>
              <w:t xml:space="preserve"> </w:t>
            </w:r>
            <w:r>
              <w:t xml:space="preserve">минут 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07532" w:rsidRDefault="00CD37F2" w:rsidP="00C9091B">
            <w:r w:rsidRPr="00C07532">
              <w:t xml:space="preserve">Цена за минуту </w:t>
            </w:r>
            <w:r>
              <w:t xml:space="preserve">руб. </w:t>
            </w:r>
            <w:r w:rsidRPr="00C07532">
              <w:t>без НДС</w:t>
            </w:r>
          </w:p>
        </w:tc>
        <w:tc>
          <w:tcPr>
            <w:tcW w:w="1134" w:type="dxa"/>
          </w:tcPr>
          <w:p w:rsidR="00CD37F2" w:rsidRPr="00C07532" w:rsidRDefault="00CD37F2" w:rsidP="00C9091B">
            <w:r>
              <w:t>Стоимость руб. без НДС</w:t>
            </w:r>
          </w:p>
        </w:tc>
        <w:tc>
          <w:tcPr>
            <w:tcW w:w="992" w:type="dxa"/>
          </w:tcPr>
          <w:p w:rsidR="00CD37F2" w:rsidRPr="007A7B7C" w:rsidRDefault="00CD37F2" w:rsidP="00C9091B">
            <w:r>
              <w:t>Сумма НДС, руб. 18%.</w:t>
            </w:r>
          </w:p>
        </w:tc>
        <w:tc>
          <w:tcPr>
            <w:tcW w:w="1134" w:type="dxa"/>
          </w:tcPr>
          <w:p w:rsidR="00CD37F2" w:rsidRPr="00C07532" w:rsidRDefault="00CD37F2" w:rsidP="00C9091B">
            <w:r w:rsidRPr="00374B00">
              <w:t>Стоимость, руб. с НДС</w:t>
            </w:r>
          </w:p>
        </w:tc>
      </w:tr>
      <w:tr w:rsidR="00687746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1.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r>
              <w:t xml:space="preserve">Исходящие </w:t>
            </w:r>
            <w:r w:rsidR="00807789">
              <w:rPr>
                <w:rStyle w:val="13"/>
                <w:color w:val="000000"/>
              </w:rPr>
              <w:t>внутризоновые вызовы</w:t>
            </w:r>
            <w:r>
              <w:rPr>
                <w:rStyle w:val="13"/>
                <w:color w:val="000000"/>
              </w:rPr>
              <w:t xml:space="preserve"> (зона 1)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10000</w:t>
            </w:r>
            <w:r w:rsidR="00687746" w:rsidRPr="00CE6D40">
              <w:rPr>
                <w:rStyle w:val="13"/>
                <w:color w:val="000000"/>
              </w:rPr>
              <w:t>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687746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2.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pPr>
              <w:rPr>
                <w:b/>
              </w:rPr>
            </w:pPr>
            <w:r>
              <w:t xml:space="preserve">Исходящие </w:t>
            </w:r>
            <w:r w:rsidR="00807789">
              <w:rPr>
                <w:rStyle w:val="13"/>
                <w:color w:val="000000"/>
              </w:rPr>
              <w:t>в</w:t>
            </w:r>
            <w:r>
              <w:rPr>
                <w:rStyle w:val="13"/>
                <w:color w:val="000000"/>
              </w:rPr>
              <w:t>нутризоновых вызовов (зона 2)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10000</w:t>
            </w:r>
            <w:r w:rsidR="00687746" w:rsidRPr="00CE6D40">
              <w:rPr>
                <w:rStyle w:val="13"/>
                <w:color w:val="000000"/>
              </w:rPr>
              <w:t>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3.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pPr>
              <w:rPr>
                <w:b/>
              </w:rPr>
            </w:pPr>
            <w:r>
              <w:t>Исходящие</w:t>
            </w:r>
            <w:r>
              <w:rPr>
                <w:rStyle w:val="13"/>
                <w:color w:val="000000"/>
              </w:rPr>
              <w:t xml:space="preserve"> </w:t>
            </w:r>
            <w:r w:rsidR="00807789">
              <w:rPr>
                <w:rStyle w:val="13"/>
                <w:color w:val="000000"/>
              </w:rPr>
              <w:t>м</w:t>
            </w:r>
            <w:r>
              <w:rPr>
                <w:rStyle w:val="13"/>
                <w:color w:val="000000"/>
              </w:rPr>
              <w:t>обильные вызовы</w:t>
            </w:r>
          </w:p>
        </w:tc>
        <w:tc>
          <w:tcPr>
            <w:tcW w:w="1418" w:type="dxa"/>
          </w:tcPr>
          <w:p w:rsidR="00CD37F2" w:rsidRPr="00CE6D40" w:rsidRDefault="00687746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50</w:t>
            </w:r>
            <w:r w:rsidR="0099080E" w:rsidRPr="00CE6D40">
              <w:rPr>
                <w:rStyle w:val="13"/>
                <w:color w:val="000000"/>
              </w:rPr>
              <w:t>0000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4.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pPr>
              <w:rPr>
                <w:b/>
              </w:rPr>
            </w:pPr>
            <w:r>
              <w:t>Исходящие</w:t>
            </w:r>
            <w:r>
              <w:rPr>
                <w:rStyle w:val="13"/>
                <w:color w:val="000000"/>
              </w:rPr>
              <w:t xml:space="preserve"> </w:t>
            </w:r>
            <w:r w:rsidR="00807789">
              <w:rPr>
                <w:rStyle w:val="13"/>
                <w:color w:val="000000"/>
              </w:rPr>
              <w:t>м</w:t>
            </w:r>
            <w:r>
              <w:rPr>
                <w:rStyle w:val="13"/>
                <w:color w:val="000000"/>
              </w:rPr>
              <w:t xml:space="preserve">еждугородные вызовы в </w:t>
            </w:r>
            <w:proofErr w:type="gramStart"/>
            <w:r>
              <w:rPr>
                <w:rStyle w:val="13"/>
                <w:color w:val="000000"/>
              </w:rPr>
              <w:t>г</w:t>
            </w:r>
            <w:proofErr w:type="gramEnd"/>
            <w:r>
              <w:rPr>
                <w:rStyle w:val="13"/>
                <w:color w:val="000000"/>
              </w:rPr>
              <w:t>. Москва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5.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pPr>
              <w:rPr>
                <w:b/>
              </w:rPr>
            </w:pPr>
            <w:r>
              <w:t>Исходящие</w:t>
            </w:r>
            <w:r>
              <w:rPr>
                <w:rStyle w:val="13"/>
                <w:color w:val="000000"/>
              </w:rPr>
              <w:t xml:space="preserve"> </w:t>
            </w:r>
            <w:r w:rsidR="00807789">
              <w:rPr>
                <w:rStyle w:val="13"/>
                <w:color w:val="000000"/>
              </w:rPr>
              <w:t>м</w:t>
            </w:r>
            <w:r>
              <w:rPr>
                <w:rStyle w:val="13"/>
                <w:color w:val="000000"/>
              </w:rPr>
              <w:t xml:space="preserve">еждугородные вызовы в </w:t>
            </w:r>
            <w:proofErr w:type="gramStart"/>
            <w:r>
              <w:rPr>
                <w:rStyle w:val="13"/>
                <w:color w:val="000000"/>
              </w:rPr>
              <w:t>г</w:t>
            </w:r>
            <w:proofErr w:type="gramEnd"/>
            <w:r>
              <w:rPr>
                <w:rStyle w:val="13"/>
                <w:color w:val="000000"/>
              </w:rPr>
              <w:t>. Рязань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6.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pPr>
              <w:rPr>
                <w:b/>
              </w:rPr>
            </w:pPr>
            <w:r>
              <w:t>Исходящие</w:t>
            </w:r>
            <w:r>
              <w:rPr>
                <w:rStyle w:val="13"/>
                <w:color w:val="000000"/>
              </w:rPr>
              <w:t xml:space="preserve"> </w:t>
            </w:r>
            <w:r w:rsidR="00807789">
              <w:rPr>
                <w:rStyle w:val="13"/>
                <w:color w:val="000000"/>
              </w:rPr>
              <w:t>м</w:t>
            </w:r>
            <w:r>
              <w:rPr>
                <w:rStyle w:val="13"/>
                <w:color w:val="000000"/>
              </w:rPr>
              <w:t xml:space="preserve">еждугородные вызовы в </w:t>
            </w:r>
            <w:proofErr w:type="gramStart"/>
            <w:r>
              <w:rPr>
                <w:rStyle w:val="13"/>
                <w:color w:val="000000"/>
              </w:rPr>
              <w:t>г</w:t>
            </w:r>
            <w:proofErr w:type="gramEnd"/>
            <w:r>
              <w:rPr>
                <w:rStyle w:val="13"/>
                <w:color w:val="000000"/>
              </w:rPr>
              <w:t>. Красноярск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7.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374B00" w:rsidRDefault="00CD37F2" w:rsidP="00C9091B">
            <w:pPr>
              <w:rPr>
                <w:b/>
              </w:rPr>
            </w:pPr>
            <w:r>
              <w:t>Исходящие</w:t>
            </w:r>
            <w:r>
              <w:rPr>
                <w:rStyle w:val="13"/>
                <w:color w:val="000000"/>
              </w:rPr>
              <w:t xml:space="preserve"> </w:t>
            </w:r>
            <w:r w:rsidR="00807789">
              <w:rPr>
                <w:rStyle w:val="13"/>
                <w:color w:val="000000"/>
              </w:rPr>
              <w:t>м</w:t>
            </w:r>
            <w:r>
              <w:rPr>
                <w:rStyle w:val="13"/>
                <w:color w:val="000000"/>
              </w:rPr>
              <w:t xml:space="preserve">еждугородные вызовы в </w:t>
            </w:r>
            <w:proofErr w:type="gramStart"/>
            <w:r>
              <w:rPr>
                <w:rStyle w:val="13"/>
                <w:color w:val="000000"/>
              </w:rPr>
              <w:t>г</w:t>
            </w:r>
            <w:proofErr w:type="gramEnd"/>
            <w:r>
              <w:rPr>
                <w:rStyle w:val="13"/>
                <w:color w:val="000000"/>
              </w:rPr>
              <w:t>. Владимир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  <w:r w:rsidRPr="00885F54">
              <w:rPr>
                <w:rFonts w:ascii="Times New Roman" w:hAnsi="Times New Roman"/>
              </w:rPr>
              <w:t>8.</w:t>
            </w:r>
          </w:p>
        </w:tc>
        <w:tc>
          <w:tcPr>
            <w:tcW w:w="3109" w:type="dxa"/>
            <w:tcMar>
              <w:left w:w="108" w:type="dxa"/>
            </w:tcMar>
          </w:tcPr>
          <w:p w:rsidR="00CD37F2" w:rsidRPr="0099080E" w:rsidRDefault="0099080E" w:rsidP="00C9091B">
            <w:pPr>
              <w:rPr>
                <w:rStyle w:val="13"/>
                <w:color w:val="000000"/>
              </w:rPr>
            </w:pPr>
            <w:r w:rsidRPr="0099080E">
              <w:rPr>
                <w:rStyle w:val="13"/>
                <w:color w:val="000000"/>
              </w:rPr>
              <w:t>Исходящие международные вызовы в США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CD37F2" w:rsidRPr="00374B00" w:rsidTr="009A0D7A">
        <w:tc>
          <w:tcPr>
            <w:tcW w:w="543" w:type="dxa"/>
            <w:tcMar>
              <w:left w:w="108" w:type="dxa"/>
            </w:tcMar>
          </w:tcPr>
          <w:p w:rsidR="00CD37F2" w:rsidRPr="00885F54" w:rsidRDefault="00CD37F2" w:rsidP="00C9091B">
            <w:pPr>
              <w:rPr>
                <w:rFonts w:ascii="Times New Roman" w:hAnsi="Times New Roman"/>
              </w:rPr>
            </w:pPr>
          </w:p>
        </w:tc>
        <w:tc>
          <w:tcPr>
            <w:tcW w:w="3109" w:type="dxa"/>
            <w:tcMar>
              <w:left w:w="108" w:type="dxa"/>
            </w:tcMar>
          </w:tcPr>
          <w:p w:rsidR="00CD37F2" w:rsidRPr="0099080E" w:rsidRDefault="0099080E" w:rsidP="00C9091B">
            <w:pPr>
              <w:rPr>
                <w:rStyle w:val="13"/>
                <w:color w:val="000000"/>
              </w:rPr>
            </w:pPr>
            <w:r w:rsidRPr="0099080E">
              <w:rPr>
                <w:rStyle w:val="13"/>
                <w:color w:val="000000"/>
              </w:rPr>
              <w:t>Исходящие международные вызовы в Чехию</w:t>
            </w:r>
          </w:p>
        </w:tc>
        <w:tc>
          <w:tcPr>
            <w:tcW w:w="1418" w:type="dxa"/>
          </w:tcPr>
          <w:p w:rsidR="00CD37F2" w:rsidRPr="00CE6D40" w:rsidRDefault="0099080E" w:rsidP="00C9091B">
            <w:pPr>
              <w:rPr>
                <w:rStyle w:val="13"/>
                <w:color w:val="000000"/>
              </w:rPr>
            </w:pPr>
            <w:r w:rsidRPr="00CE6D40">
              <w:rPr>
                <w:rStyle w:val="13"/>
                <w:color w:val="000000"/>
              </w:rPr>
              <w:t>1000</w:t>
            </w:r>
          </w:p>
        </w:tc>
        <w:tc>
          <w:tcPr>
            <w:tcW w:w="1134" w:type="dxa"/>
            <w:tcMar>
              <w:left w:w="108" w:type="dxa"/>
            </w:tcMar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992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  <w:tc>
          <w:tcPr>
            <w:tcW w:w="1134" w:type="dxa"/>
          </w:tcPr>
          <w:p w:rsidR="00CD37F2" w:rsidRPr="00CE6D40" w:rsidRDefault="00CD37F2" w:rsidP="00C9091B">
            <w:pPr>
              <w:rPr>
                <w:rStyle w:val="13"/>
                <w:color w:val="000000"/>
              </w:rPr>
            </w:pPr>
          </w:p>
        </w:tc>
      </w:tr>
      <w:tr w:rsidR="00687746" w:rsidRPr="00374B00" w:rsidTr="00687746">
        <w:tc>
          <w:tcPr>
            <w:tcW w:w="6204" w:type="dxa"/>
            <w:gridSpan w:val="4"/>
            <w:tcMar>
              <w:left w:w="108" w:type="dxa"/>
            </w:tcMar>
          </w:tcPr>
          <w:p w:rsidR="00CD37F2" w:rsidRPr="00030FE1" w:rsidRDefault="00CD37F2" w:rsidP="00C9091B">
            <w:pPr>
              <w:rPr>
                <w:rFonts w:ascii="Times New Roman" w:hAnsi="Times New Roman"/>
              </w:rPr>
            </w:pPr>
            <w:r w:rsidRPr="00030FE1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</w:tcPr>
          <w:p w:rsidR="00CD37F2" w:rsidRPr="00374B00" w:rsidRDefault="00CD37F2" w:rsidP="00C9091B">
            <w:pPr>
              <w:rPr>
                <w:b/>
              </w:rPr>
            </w:pPr>
          </w:p>
        </w:tc>
        <w:tc>
          <w:tcPr>
            <w:tcW w:w="992" w:type="dxa"/>
          </w:tcPr>
          <w:p w:rsidR="00CD37F2" w:rsidRPr="007A7B7C" w:rsidRDefault="00CD37F2" w:rsidP="00C9091B">
            <w:pPr>
              <w:rPr>
                <w:b/>
              </w:rPr>
            </w:pPr>
          </w:p>
        </w:tc>
        <w:tc>
          <w:tcPr>
            <w:tcW w:w="1134" w:type="dxa"/>
          </w:tcPr>
          <w:p w:rsidR="00CD37F2" w:rsidRPr="00374B00" w:rsidRDefault="00CD37F2" w:rsidP="00C9091B">
            <w:pPr>
              <w:rPr>
                <w:b/>
              </w:rPr>
            </w:pPr>
          </w:p>
        </w:tc>
      </w:tr>
    </w:tbl>
    <w:p w:rsidR="00DB00B5" w:rsidRPr="00590115" w:rsidRDefault="00DB00B5" w:rsidP="00DB00B5">
      <w:pPr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этом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цена за минуту соединения должна совпадать с таблицей в п.9.1.5</w:t>
      </w:r>
      <w:r w:rsidRPr="00590115">
        <w:rPr>
          <w:rFonts w:ascii="Times New Roman" w:hAnsi="Times New Roman"/>
        </w:rPr>
        <w:t xml:space="preserve"> по соответс</w:t>
      </w:r>
      <w:r>
        <w:rPr>
          <w:rFonts w:ascii="Times New Roman" w:hAnsi="Times New Roman"/>
        </w:rPr>
        <w:t>твующим направлениям вызова.</w:t>
      </w:r>
    </w:p>
    <w:p w:rsidR="00DB00B5" w:rsidRDefault="00DB00B5" w:rsidP="00DB00B5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Оценочная стоимость предложения, которая учитывается для определения победителя, рассчитывается как сумма предложения п.9.1.4 и п.9.1.6. без НДС, при условии, что Предложение Участника в п.9.1.4 не превышает предельную сумму Лота.</w:t>
      </w:r>
    </w:p>
    <w:p w:rsidR="00DB00B5" w:rsidRDefault="00DB00B5" w:rsidP="00DB00B5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Предполагаемое (ориентировочное) количество минут</w:t>
      </w:r>
      <w:r w:rsidRPr="00590115">
        <w:rPr>
          <w:rFonts w:ascii="Times New Roman" w:hAnsi="Times New Roman"/>
        </w:rPr>
        <w:t xml:space="preserve"> служит только для оценки и сопос</w:t>
      </w:r>
      <w:r>
        <w:rPr>
          <w:rFonts w:ascii="Times New Roman" w:hAnsi="Times New Roman"/>
        </w:rPr>
        <w:t>тавления предложений Участников и не подлежит включению в договор.</w:t>
      </w:r>
    </w:p>
    <w:p w:rsidR="00DB00B5" w:rsidRDefault="00DB00B5" w:rsidP="00DB00B5">
      <w:pPr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/>
        </w:rPr>
      </w:pPr>
      <w:r w:rsidRPr="00590115">
        <w:rPr>
          <w:rFonts w:ascii="Times New Roman" w:hAnsi="Times New Roman"/>
        </w:rPr>
        <w:t>В случае победы Участника, величина предложенных им единичных расценок,</w:t>
      </w:r>
      <w:r>
        <w:rPr>
          <w:rFonts w:ascii="Times New Roman" w:hAnsi="Times New Roman"/>
        </w:rPr>
        <w:t xml:space="preserve"> </w:t>
      </w:r>
      <w:r w:rsidRPr="00590115">
        <w:rPr>
          <w:rFonts w:ascii="Times New Roman" w:hAnsi="Times New Roman"/>
        </w:rPr>
        <w:t>в соответствии с</w:t>
      </w:r>
      <w:r>
        <w:rPr>
          <w:rFonts w:ascii="Times New Roman" w:hAnsi="Times New Roman"/>
        </w:rPr>
        <w:t xml:space="preserve"> п. 9.1.5 и п</w:t>
      </w:r>
      <w:r w:rsidRPr="00590115">
        <w:rPr>
          <w:rFonts w:ascii="Times New Roman" w:hAnsi="Times New Roman"/>
        </w:rPr>
        <w:t>редложение на оказание не тарифицируемые услуги связи</w:t>
      </w:r>
      <w:r w:rsidR="00DC48E4">
        <w:rPr>
          <w:rFonts w:ascii="Times New Roman" w:hAnsi="Times New Roman"/>
        </w:rPr>
        <w:t xml:space="preserve"> (цена за еди</w:t>
      </w:r>
      <w:r w:rsidR="00DC48E4" w:rsidRPr="00DC48E4">
        <w:rPr>
          <w:rFonts w:ascii="Times New Roman" w:hAnsi="Times New Roman"/>
        </w:rPr>
        <w:t>новременное подключение и ежемесячная абонентская плата)</w:t>
      </w:r>
      <w:r w:rsidRPr="005901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п.9.1.4 </w:t>
      </w:r>
      <w:r w:rsidR="006C0455">
        <w:rPr>
          <w:rFonts w:ascii="Times New Roman" w:hAnsi="Times New Roman"/>
        </w:rPr>
        <w:t>будет закреплено</w:t>
      </w:r>
      <w:r w:rsidRPr="00590115">
        <w:rPr>
          <w:rFonts w:ascii="Times New Roman" w:hAnsi="Times New Roman"/>
        </w:rPr>
        <w:t xml:space="preserve"> в Договоре</w:t>
      </w:r>
      <w:r>
        <w:rPr>
          <w:rFonts w:ascii="Times New Roman" w:hAnsi="Times New Roman"/>
        </w:rPr>
        <w:t>.</w:t>
      </w:r>
    </w:p>
    <w:p w:rsidR="00286A74" w:rsidRPr="004F1D2D" w:rsidRDefault="00286A74" w:rsidP="007C24D0">
      <w:pPr>
        <w:spacing w:line="276" w:lineRule="auto"/>
        <w:rPr>
          <w:rFonts w:ascii="Times New Roman" w:hAnsi="Times New Roman"/>
        </w:rPr>
      </w:pPr>
    </w:p>
    <w:sectPr w:rsidR="00286A74" w:rsidRPr="004F1D2D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2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4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6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0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6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8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2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4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>
    <w:nsid w:val="5E2462CB"/>
    <w:multiLevelType w:val="multilevel"/>
    <w:tmpl w:val="EBFA7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01"/>
      <w:lvlText w:val="%1.%2."/>
      <w:lvlJc w:val="left"/>
      <w:pPr>
        <w:ind w:left="1567" w:hanging="432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>
    <w:nsid w:val="76A449B0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2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3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4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4"/>
  </w:num>
  <w:num w:numId="2">
    <w:abstractNumId w:val="27"/>
  </w:num>
  <w:num w:numId="3">
    <w:abstractNumId w:val="9"/>
  </w:num>
  <w:num w:numId="4">
    <w:abstractNumId w:val="13"/>
  </w:num>
  <w:num w:numId="5">
    <w:abstractNumId w:val="10"/>
  </w:num>
  <w:num w:numId="6">
    <w:abstractNumId w:val="2"/>
  </w:num>
  <w:num w:numId="7">
    <w:abstractNumId w:val="21"/>
  </w:num>
  <w:num w:numId="8">
    <w:abstractNumId w:val="17"/>
  </w:num>
  <w:num w:numId="9">
    <w:abstractNumId w:val="33"/>
  </w:num>
  <w:num w:numId="10">
    <w:abstractNumId w:val="16"/>
  </w:num>
  <w:num w:numId="11">
    <w:abstractNumId w:val="15"/>
  </w:num>
  <w:num w:numId="12">
    <w:abstractNumId w:val="5"/>
  </w:num>
  <w:num w:numId="13">
    <w:abstractNumId w:val="23"/>
  </w:num>
  <w:num w:numId="14">
    <w:abstractNumId w:val="7"/>
  </w:num>
  <w:num w:numId="15">
    <w:abstractNumId w:val="32"/>
  </w:num>
  <w:num w:numId="16">
    <w:abstractNumId w:val="34"/>
  </w:num>
  <w:num w:numId="17">
    <w:abstractNumId w:val="8"/>
  </w:num>
  <w:num w:numId="18">
    <w:abstractNumId w:val="12"/>
  </w:num>
  <w:num w:numId="19">
    <w:abstractNumId w:val="11"/>
  </w:num>
  <w:num w:numId="20">
    <w:abstractNumId w:val="29"/>
  </w:num>
  <w:num w:numId="21">
    <w:abstractNumId w:val="0"/>
  </w:num>
  <w:num w:numId="22">
    <w:abstractNumId w:val="14"/>
  </w:num>
  <w:num w:numId="23">
    <w:abstractNumId w:val="20"/>
  </w:num>
  <w:num w:numId="24">
    <w:abstractNumId w:val="4"/>
  </w:num>
  <w:num w:numId="25">
    <w:abstractNumId w:val="19"/>
  </w:num>
  <w:num w:numId="26">
    <w:abstractNumId w:val="30"/>
  </w:num>
  <w:num w:numId="27">
    <w:abstractNumId w:val="3"/>
  </w:num>
  <w:num w:numId="28">
    <w:abstractNumId w:val="1"/>
  </w:num>
  <w:num w:numId="29">
    <w:abstractNumId w:val="6"/>
  </w:num>
  <w:num w:numId="30">
    <w:abstractNumId w:val="26"/>
  </w:num>
  <w:num w:numId="31">
    <w:abstractNumId w:val="28"/>
  </w:num>
  <w:num w:numId="32">
    <w:abstractNumId w:val="22"/>
  </w:num>
  <w:num w:numId="33">
    <w:abstractNumId w:val="18"/>
  </w:num>
  <w:num w:numId="34">
    <w:abstractNumId w:val="31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6ED2"/>
    <w:rsid w:val="00027FAC"/>
    <w:rsid w:val="00030FE1"/>
    <w:rsid w:val="00055918"/>
    <w:rsid w:val="0005639E"/>
    <w:rsid w:val="00065FC5"/>
    <w:rsid w:val="00073774"/>
    <w:rsid w:val="0007500D"/>
    <w:rsid w:val="000970E7"/>
    <w:rsid w:val="000B5DDA"/>
    <w:rsid w:val="000D0FFB"/>
    <w:rsid w:val="000F4E50"/>
    <w:rsid w:val="00101294"/>
    <w:rsid w:val="00120CEE"/>
    <w:rsid w:val="00145760"/>
    <w:rsid w:val="001B1C3F"/>
    <w:rsid w:val="001C6DE3"/>
    <w:rsid w:val="002126B3"/>
    <w:rsid w:val="0021775B"/>
    <w:rsid w:val="002329B4"/>
    <w:rsid w:val="0023465F"/>
    <w:rsid w:val="00235135"/>
    <w:rsid w:val="00267468"/>
    <w:rsid w:val="00270E4A"/>
    <w:rsid w:val="00272AC5"/>
    <w:rsid w:val="002855F5"/>
    <w:rsid w:val="00286A74"/>
    <w:rsid w:val="002A3528"/>
    <w:rsid w:val="002A6F7D"/>
    <w:rsid w:val="002B273C"/>
    <w:rsid w:val="002C12A4"/>
    <w:rsid w:val="002D63C4"/>
    <w:rsid w:val="00300602"/>
    <w:rsid w:val="00311EF8"/>
    <w:rsid w:val="003165A0"/>
    <w:rsid w:val="0032207E"/>
    <w:rsid w:val="00365BD8"/>
    <w:rsid w:val="00370652"/>
    <w:rsid w:val="003A1177"/>
    <w:rsid w:val="003B2367"/>
    <w:rsid w:val="003C75F4"/>
    <w:rsid w:val="003D3A03"/>
    <w:rsid w:val="003D73D4"/>
    <w:rsid w:val="00410FE0"/>
    <w:rsid w:val="0041189C"/>
    <w:rsid w:val="0043194A"/>
    <w:rsid w:val="00434202"/>
    <w:rsid w:val="004437B8"/>
    <w:rsid w:val="00447615"/>
    <w:rsid w:val="004A0290"/>
    <w:rsid w:val="004A41A2"/>
    <w:rsid w:val="004C2281"/>
    <w:rsid w:val="004D7A69"/>
    <w:rsid w:val="004F1D2D"/>
    <w:rsid w:val="00570001"/>
    <w:rsid w:val="005723AF"/>
    <w:rsid w:val="00584A6A"/>
    <w:rsid w:val="00584FDC"/>
    <w:rsid w:val="00591811"/>
    <w:rsid w:val="00594AC3"/>
    <w:rsid w:val="005B6AC8"/>
    <w:rsid w:val="005D0BED"/>
    <w:rsid w:val="005E5FF7"/>
    <w:rsid w:val="00616FAD"/>
    <w:rsid w:val="00624016"/>
    <w:rsid w:val="00635561"/>
    <w:rsid w:val="00653673"/>
    <w:rsid w:val="00657764"/>
    <w:rsid w:val="006604DA"/>
    <w:rsid w:val="00685631"/>
    <w:rsid w:val="00687746"/>
    <w:rsid w:val="00691669"/>
    <w:rsid w:val="006C0455"/>
    <w:rsid w:val="006C1D30"/>
    <w:rsid w:val="006C421C"/>
    <w:rsid w:val="006D1442"/>
    <w:rsid w:val="006D23DF"/>
    <w:rsid w:val="00701493"/>
    <w:rsid w:val="007059D5"/>
    <w:rsid w:val="00722F32"/>
    <w:rsid w:val="007233D7"/>
    <w:rsid w:val="00746166"/>
    <w:rsid w:val="00760ADB"/>
    <w:rsid w:val="007728E6"/>
    <w:rsid w:val="007749D5"/>
    <w:rsid w:val="00787772"/>
    <w:rsid w:val="00797DB6"/>
    <w:rsid w:val="007C24D0"/>
    <w:rsid w:val="007D0AF8"/>
    <w:rsid w:val="007E25EE"/>
    <w:rsid w:val="007E4D73"/>
    <w:rsid w:val="00800580"/>
    <w:rsid w:val="008031E1"/>
    <w:rsid w:val="00807789"/>
    <w:rsid w:val="008139A6"/>
    <w:rsid w:val="008200D1"/>
    <w:rsid w:val="008417A2"/>
    <w:rsid w:val="008442BD"/>
    <w:rsid w:val="00844C47"/>
    <w:rsid w:val="00855C64"/>
    <w:rsid w:val="00860DF6"/>
    <w:rsid w:val="008679B4"/>
    <w:rsid w:val="008709E0"/>
    <w:rsid w:val="00883898"/>
    <w:rsid w:val="008852E1"/>
    <w:rsid w:val="00885411"/>
    <w:rsid w:val="00885F54"/>
    <w:rsid w:val="008944B4"/>
    <w:rsid w:val="008C1957"/>
    <w:rsid w:val="008D1002"/>
    <w:rsid w:val="008E0D23"/>
    <w:rsid w:val="008E2F0F"/>
    <w:rsid w:val="00911153"/>
    <w:rsid w:val="00921D92"/>
    <w:rsid w:val="009327BF"/>
    <w:rsid w:val="0094076E"/>
    <w:rsid w:val="009413F4"/>
    <w:rsid w:val="00947EE7"/>
    <w:rsid w:val="00960539"/>
    <w:rsid w:val="009640AA"/>
    <w:rsid w:val="009640B5"/>
    <w:rsid w:val="00980C79"/>
    <w:rsid w:val="0099080E"/>
    <w:rsid w:val="009A0D7A"/>
    <w:rsid w:val="009C50D8"/>
    <w:rsid w:val="009C6FB7"/>
    <w:rsid w:val="009F7BFF"/>
    <w:rsid w:val="00A0553D"/>
    <w:rsid w:val="00A05F03"/>
    <w:rsid w:val="00A07573"/>
    <w:rsid w:val="00A107DF"/>
    <w:rsid w:val="00A11EBF"/>
    <w:rsid w:val="00A260A1"/>
    <w:rsid w:val="00A33866"/>
    <w:rsid w:val="00A37DAE"/>
    <w:rsid w:val="00A4693E"/>
    <w:rsid w:val="00AB1F2E"/>
    <w:rsid w:val="00AE560A"/>
    <w:rsid w:val="00AE637F"/>
    <w:rsid w:val="00AF042A"/>
    <w:rsid w:val="00AF5623"/>
    <w:rsid w:val="00B11E37"/>
    <w:rsid w:val="00B26520"/>
    <w:rsid w:val="00B34B65"/>
    <w:rsid w:val="00B35BFE"/>
    <w:rsid w:val="00B54D42"/>
    <w:rsid w:val="00B57292"/>
    <w:rsid w:val="00B76340"/>
    <w:rsid w:val="00B944EA"/>
    <w:rsid w:val="00BC786E"/>
    <w:rsid w:val="00BD6D37"/>
    <w:rsid w:val="00BE29B6"/>
    <w:rsid w:val="00BF0C6F"/>
    <w:rsid w:val="00C50FBF"/>
    <w:rsid w:val="00C51888"/>
    <w:rsid w:val="00C52268"/>
    <w:rsid w:val="00C551F7"/>
    <w:rsid w:val="00C631AE"/>
    <w:rsid w:val="00C634B2"/>
    <w:rsid w:val="00C825B6"/>
    <w:rsid w:val="00C9091B"/>
    <w:rsid w:val="00CA3E54"/>
    <w:rsid w:val="00CC2E15"/>
    <w:rsid w:val="00CC3A7B"/>
    <w:rsid w:val="00CD37F2"/>
    <w:rsid w:val="00CD44CA"/>
    <w:rsid w:val="00CD4987"/>
    <w:rsid w:val="00CD4CFF"/>
    <w:rsid w:val="00CE6D40"/>
    <w:rsid w:val="00D0129B"/>
    <w:rsid w:val="00D25578"/>
    <w:rsid w:val="00D43221"/>
    <w:rsid w:val="00D47F75"/>
    <w:rsid w:val="00D552C7"/>
    <w:rsid w:val="00D567D9"/>
    <w:rsid w:val="00D57E5F"/>
    <w:rsid w:val="00D724D6"/>
    <w:rsid w:val="00D8312F"/>
    <w:rsid w:val="00D84E72"/>
    <w:rsid w:val="00D872A7"/>
    <w:rsid w:val="00DB00B5"/>
    <w:rsid w:val="00DC20DF"/>
    <w:rsid w:val="00DC48E4"/>
    <w:rsid w:val="00DC4EF5"/>
    <w:rsid w:val="00DC7B05"/>
    <w:rsid w:val="00DE0DB1"/>
    <w:rsid w:val="00DE47E6"/>
    <w:rsid w:val="00E02DF3"/>
    <w:rsid w:val="00E27A85"/>
    <w:rsid w:val="00E377C8"/>
    <w:rsid w:val="00E412F8"/>
    <w:rsid w:val="00E42450"/>
    <w:rsid w:val="00E45AE3"/>
    <w:rsid w:val="00E76789"/>
    <w:rsid w:val="00EB4FD9"/>
    <w:rsid w:val="00EC38A7"/>
    <w:rsid w:val="00EE3093"/>
    <w:rsid w:val="00EF3B3A"/>
    <w:rsid w:val="00F2173D"/>
    <w:rsid w:val="00F226B4"/>
    <w:rsid w:val="00F2375C"/>
    <w:rsid w:val="00F25796"/>
    <w:rsid w:val="00F31CFC"/>
    <w:rsid w:val="00F34F5B"/>
    <w:rsid w:val="00F52C93"/>
    <w:rsid w:val="00F62D33"/>
    <w:rsid w:val="00F868BF"/>
    <w:rsid w:val="00F94C6D"/>
    <w:rsid w:val="00FB0B05"/>
    <w:rsid w:val="00FB6412"/>
    <w:rsid w:val="00FC1383"/>
    <w:rsid w:val="00FE3D25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D724D6"/>
    <w:pPr>
      <w:spacing w:after="100"/>
    </w:p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01">
    <w:name w:val="01"/>
    <w:basedOn w:val="a"/>
    <w:rsid w:val="00CD37F2"/>
    <w:pPr>
      <w:numPr>
        <w:ilvl w:val="1"/>
        <w:numId w:val="35"/>
      </w:numPr>
      <w:tabs>
        <w:tab w:val="left" w:pos="284"/>
        <w:tab w:val="left" w:pos="993"/>
      </w:tabs>
      <w:ind w:left="0" w:firstLine="567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2DFE-0160-42D6-A695-D5682088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1635</Words>
  <Characters>9326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НАИМЕНОВАНИЕ ЗАКУПАЕМОЙ УСЛУГИ</vt:lpstr>
      <vt:lpstr>    Обозначения и сокращения</vt:lpstr>
      <vt:lpstr>ЗАКАЗЧИК (ПОДРАЗДЕЛЕНИЕ ЗАКАЗЧИКА).</vt:lpstr>
      <vt:lpstr>ЦЕЛИ И ЗАДАЧИ ОКАЗАНИЯ УСЛУГ</vt:lpstr>
      <vt:lpstr>    Цели оказания услуг:</vt:lpstr>
      <vt:lpstr>    </vt:lpstr>
      <vt:lpstr>    Задачи оказания услуг:</vt:lpstr>
      <vt:lpstr>    </vt:lpstr>
      <vt:lpstr>ХАРАКТЕРИСТИКА ОБЪЕКТА ОКАЗАНИЯ УСЛУГ</vt:lpstr>
      <vt:lpstr/>
      <vt:lpstr>    Точки подключения</vt:lpstr>
      <vt:lpstr>    </vt:lpstr>
      <vt:lpstr>    Технические параметры подключения:</vt:lpstr>
      <vt:lpstr>    </vt:lpstr>
      <vt:lpstr>ТРЕБОВАНИЯ К ЗАКУПАЕМЫМ УСЛУГАМ</vt:lpstr>
      <vt:lpstr/>
      <vt:lpstr>    Требования к составу оказываемых услуг</vt:lpstr>
      <vt:lpstr>    </vt:lpstr>
      <vt:lpstr>СРОКИ ОКАЗАНИЯ УСЛУГ</vt:lpstr>
      <vt:lpstr/>
      <vt:lpstr>    Сроки оказания услуг</vt:lpstr>
      <vt:lpstr>ИНЫЕ УСЛОВИЯ ОКАЗАНИЯ УСЛУГ</vt:lpstr>
      <vt:lpstr/>
      <vt:lpstr>    Порядок контроля и приемки услуг</vt:lpstr>
      <vt:lpstr>    </vt:lpstr>
      <vt:lpstr>ТРЕБОВАНИЯ К ПОСТАВЩИКУ (УЧАСТНИКУ)</vt:lpstr>
      <vt:lpstr/>
      <vt:lpstr>    Квалификационные требования.</vt:lpstr>
      <vt:lpstr>    </vt:lpstr>
      <vt:lpstr>ТРЕБОВАНИЯ К ДОКУМЕНТАЦИИ ПО ЦЕНООБРАЗОВАНИЮ</vt:lpstr>
      <vt:lpstr/>
      <vt:lpstr>    Требования к ценовому предложению</vt:lpstr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Молодцова Елена Вячеславовна</dc:creator>
  <cp:lastModifiedBy>egorovas</cp:lastModifiedBy>
  <cp:revision>17</cp:revision>
  <cp:lastPrinted>2017-08-28T11:31:00Z</cp:lastPrinted>
  <dcterms:created xsi:type="dcterms:W3CDTF">2017-08-18T10:59:00Z</dcterms:created>
  <dcterms:modified xsi:type="dcterms:W3CDTF">2017-08-28T11:32:00Z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