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2A" w:rsidRPr="004E110C" w:rsidRDefault="004E110C" w:rsidP="004E110C">
      <w:pPr>
        <w:spacing w:line="240" w:lineRule="auto"/>
        <w:jc w:val="right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E110C">
        <w:rPr>
          <w:rFonts w:ascii="Times New Roman" w:hAnsi="Times New Roman"/>
          <w:b/>
          <w:sz w:val="28"/>
          <w:szCs w:val="28"/>
        </w:rPr>
        <w:t>ПРИЛОЖЕНИЕ №1</w:t>
      </w:r>
      <w:r w:rsidR="00060826" w:rsidRPr="004E110C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AF1F2A" w:rsidRPr="004E110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</w:t>
      </w:r>
    </w:p>
    <w:p w:rsidR="00AF1F2A" w:rsidRDefault="00AF1F2A" w:rsidP="00AF1F2A">
      <w:pPr>
        <w:ind w:left="5812"/>
        <w:outlineLvl w:val="0"/>
        <w:rPr>
          <w:b/>
          <w:bCs/>
        </w:rPr>
      </w:pPr>
    </w:p>
    <w:p w:rsidR="00AF1F2A" w:rsidRDefault="00AF1F2A" w:rsidP="00AF1F2A">
      <w:pPr>
        <w:ind w:left="5812"/>
        <w:outlineLvl w:val="0"/>
        <w:rPr>
          <w:b/>
          <w:bCs/>
        </w:rPr>
      </w:pPr>
    </w:p>
    <w:p w:rsidR="00AF1F2A" w:rsidRDefault="00AF1F2A" w:rsidP="00AF1F2A">
      <w:pPr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4E110C" w:rsidRDefault="004E110C" w:rsidP="00AF1F2A">
      <w:pPr>
        <w:jc w:val="center"/>
        <w:outlineLvl w:val="0"/>
        <w:rPr>
          <w:b/>
          <w:bCs/>
          <w:sz w:val="26"/>
          <w:szCs w:val="26"/>
        </w:rPr>
      </w:pPr>
    </w:p>
    <w:p w:rsidR="004E110C" w:rsidRDefault="004E110C" w:rsidP="00AF1F2A">
      <w:pPr>
        <w:jc w:val="center"/>
        <w:outlineLvl w:val="0"/>
        <w:rPr>
          <w:b/>
          <w:bCs/>
          <w:sz w:val="26"/>
          <w:szCs w:val="26"/>
        </w:rPr>
      </w:pPr>
    </w:p>
    <w:p w:rsidR="004E110C" w:rsidRDefault="004E110C" w:rsidP="00AF1F2A">
      <w:pPr>
        <w:jc w:val="center"/>
        <w:outlineLvl w:val="0"/>
        <w:rPr>
          <w:b/>
          <w:bCs/>
          <w:sz w:val="26"/>
          <w:szCs w:val="26"/>
        </w:rPr>
      </w:pPr>
    </w:p>
    <w:p w:rsidR="004E110C" w:rsidRDefault="004E110C" w:rsidP="00AF1F2A">
      <w:pPr>
        <w:jc w:val="center"/>
        <w:outlineLvl w:val="0"/>
        <w:rPr>
          <w:b/>
          <w:bCs/>
          <w:sz w:val="26"/>
          <w:szCs w:val="26"/>
        </w:rPr>
      </w:pPr>
    </w:p>
    <w:p w:rsidR="004E110C" w:rsidRDefault="004E110C" w:rsidP="00AF1F2A">
      <w:pPr>
        <w:jc w:val="center"/>
        <w:outlineLvl w:val="0"/>
        <w:rPr>
          <w:b/>
          <w:bCs/>
          <w:sz w:val="26"/>
          <w:szCs w:val="26"/>
        </w:rPr>
      </w:pPr>
    </w:p>
    <w:p w:rsidR="004E110C" w:rsidRDefault="004E110C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Pr="00AF1F2A" w:rsidRDefault="00AF1F2A" w:rsidP="00AF1F2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1F2A">
        <w:rPr>
          <w:rFonts w:ascii="Times New Roman" w:hAnsi="Times New Roman"/>
          <w:b/>
          <w:bCs/>
          <w:sz w:val="28"/>
          <w:szCs w:val="28"/>
        </w:rPr>
        <w:t>ТЕХНИЧЕСКИЕ ТРЕБОВАНИЯ</w:t>
      </w:r>
    </w:p>
    <w:p w:rsidR="00AF1F2A" w:rsidRPr="00AF1F2A" w:rsidRDefault="002B6E8A" w:rsidP="00AF1F2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</w:t>
      </w:r>
      <w:r w:rsidR="004E110C">
        <w:rPr>
          <w:rFonts w:ascii="Times New Roman" w:hAnsi="Times New Roman"/>
          <w:b/>
          <w:bCs/>
          <w:sz w:val="28"/>
          <w:szCs w:val="28"/>
        </w:rPr>
        <w:t>от</w:t>
      </w:r>
      <w:r>
        <w:rPr>
          <w:rFonts w:ascii="Times New Roman" w:hAnsi="Times New Roman"/>
          <w:b/>
          <w:bCs/>
          <w:sz w:val="28"/>
          <w:szCs w:val="28"/>
        </w:rPr>
        <w:t xml:space="preserve"> №5</w:t>
      </w:r>
      <w:r w:rsidR="00AF1F2A">
        <w:rPr>
          <w:rFonts w:ascii="Times New Roman" w:hAnsi="Times New Roman"/>
          <w:b/>
          <w:bCs/>
          <w:sz w:val="28"/>
          <w:szCs w:val="28"/>
        </w:rPr>
        <w:t>-ХОЗ</w:t>
      </w:r>
      <w:r>
        <w:rPr>
          <w:rFonts w:ascii="Times New Roman" w:hAnsi="Times New Roman"/>
          <w:b/>
          <w:bCs/>
          <w:sz w:val="28"/>
          <w:szCs w:val="28"/>
        </w:rPr>
        <w:t>-2018</w:t>
      </w:r>
      <w:r w:rsidR="00AF1F2A" w:rsidRPr="00AF1F2A">
        <w:rPr>
          <w:rFonts w:ascii="Times New Roman" w:hAnsi="Times New Roman"/>
          <w:b/>
          <w:bCs/>
          <w:sz w:val="28"/>
          <w:szCs w:val="28"/>
        </w:rPr>
        <w:t>-ЧЭСК</w:t>
      </w:r>
    </w:p>
    <w:p w:rsidR="00AF1F2A" w:rsidRPr="00AF1F2A" w:rsidRDefault="00AF1F2A" w:rsidP="00AF1F2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1F2A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Поставка канц</w:t>
      </w:r>
      <w:r w:rsidR="004E110C">
        <w:rPr>
          <w:rFonts w:ascii="Times New Roman" w:hAnsi="Times New Roman"/>
          <w:b/>
          <w:bCs/>
          <w:sz w:val="28"/>
          <w:szCs w:val="28"/>
        </w:rPr>
        <w:t xml:space="preserve">елярских </w:t>
      </w:r>
      <w:r>
        <w:rPr>
          <w:rFonts w:ascii="Times New Roman" w:hAnsi="Times New Roman"/>
          <w:b/>
          <w:bCs/>
          <w:sz w:val="28"/>
          <w:szCs w:val="28"/>
        </w:rPr>
        <w:t>товаров</w:t>
      </w:r>
      <w:r w:rsidRPr="00AF1F2A">
        <w:rPr>
          <w:rFonts w:ascii="Times New Roman" w:hAnsi="Times New Roman"/>
          <w:b/>
          <w:bCs/>
          <w:sz w:val="28"/>
          <w:szCs w:val="28"/>
        </w:rPr>
        <w:t>»</w:t>
      </w:r>
    </w:p>
    <w:p w:rsidR="00AF1F2A" w:rsidRPr="00AF1F2A" w:rsidRDefault="00AF1F2A" w:rsidP="00AF1F2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F1F2A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аукцион</w:t>
      </w:r>
      <w:r w:rsidRPr="00AF1F2A">
        <w:rPr>
          <w:rFonts w:ascii="Times New Roman" w:hAnsi="Times New Roman"/>
          <w:b/>
          <w:bCs/>
          <w:sz w:val="28"/>
          <w:szCs w:val="28"/>
        </w:rPr>
        <w:t>)</w:t>
      </w:r>
    </w:p>
    <w:p w:rsidR="00AF1F2A" w:rsidRDefault="00AF1F2A" w:rsidP="00AF1F2A">
      <w:pPr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AF1F2A" w:rsidRDefault="00AF1F2A" w:rsidP="00AF1F2A">
      <w:pPr>
        <w:jc w:val="center"/>
        <w:outlineLvl w:val="0"/>
        <w:rPr>
          <w:b/>
          <w:bCs/>
          <w:sz w:val="26"/>
          <w:szCs w:val="26"/>
        </w:rPr>
      </w:pPr>
    </w:p>
    <w:p w:rsidR="00D5768A" w:rsidRDefault="00D5768A" w:rsidP="00D5768A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AF1F2A" w:rsidRPr="00D5768A" w:rsidRDefault="00B1520A" w:rsidP="00D5768A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proofErr w:type="gramStart"/>
      <w:r>
        <w:rPr>
          <w:rFonts w:ascii="Times New Roman" w:hAnsi="Times New Roman"/>
          <w:bCs/>
          <w:sz w:val="28"/>
          <w:szCs w:val="28"/>
        </w:rPr>
        <w:t>.</w:t>
      </w:r>
      <w:r w:rsidR="00AF1F2A" w:rsidRPr="00D5768A">
        <w:rPr>
          <w:rFonts w:ascii="Times New Roman" w:hAnsi="Times New Roman"/>
          <w:bCs/>
          <w:sz w:val="28"/>
          <w:szCs w:val="28"/>
        </w:rPr>
        <w:t>Ч</w:t>
      </w:r>
      <w:proofErr w:type="gramEnd"/>
      <w:r w:rsidR="00AF1F2A" w:rsidRPr="00D5768A">
        <w:rPr>
          <w:rFonts w:ascii="Times New Roman" w:hAnsi="Times New Roman"/>
          <w:bCs/>
          <w:sz w:val="28"/>
          <w:szCs w:val="28"/>
        </w:rPr>
        <w:t>ебоксары</w:t>
      </w:r>
    </w:p>
    <w:p w:rsidR="009F59F4" w:rsidRPr="00D5768A" w:rsidRDefault="002B6E8A" w:rsidP="00D5768A">
      <w:pPr>
        <w:spacing w:after="0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5768A">
        <w:rPr>
          <w:rFonts w:ascii="Times New Roman" w:hAnsi="Times New Roman"/>
          <w:bCs/>
          <w:sz w:val="28"/>
          <w:szCs w:val="28"/>
        </w:rPr>
        <w:t>2018</w:t>
      </w:r>
      <w:r w:rsidR="00AF1F2A" w:rsidRPr="00D5768A">
        <w:rPr>
          <w:rFonts w:ascii="Times New Roman" w:hAnsi="Times New Roman"/>
          <w:bCs/>
          <w:sz w:val="28"/>
          <w:szCs w:val="28"/>
        </w:rPr>
        <w:t>г.</w:t>
      </w:r>
    </w:p>
    <w:p w:rsidR="00060826" w:rsidRPr="00AF1F2A" w:rsidRDefault="00AF1F2A" w:rsidP="00AF1F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F1F2A">
        <w:rPr>
          <w:rFonts w:ascii="Times New Roman" w:hAnsi="Times New Roman"/>
          <w:b/>
          <w:sz w:val="32"/>
          <w:szCs w:val="32"/>
        </w:rPr>
        <w:lastRenderedPageBreak/>
        <w:t>ТЕХНИЧЕСКИЕ ТРЕБОВАНИЯ</w:t>
      </w:r>
    </w:p>
    <w:p w:rsidR="00AF1F2A" w:rsidRPr="00AF1F2A" w:rsidRDefault="00AF1F2A" w:rsidP="00AF1F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Наименование закупаемой продукции (товаров, работ, услуг)</w:t>
      </w:r>
    </w:p>
    <w:p w:rsidR="009F59F4" w:rsidRPr="0001013F" w:rsidRDefault="00246D9C" w:rsidP="007A7596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Лот</w:t>
      </w:r>
      <w:r w:rsidR="00AF1F2A">
        <w:rPr>
          <w:rFonts w:ascii="Times New Roman" w:eastAsia="Times New Roman" w:hAnsi="Times New Roman"/>
          <w:bCs/>
          <w:sz w:val="24"/>
          <w:szCs w:val="24"/>
        </w:rPr>
        <w:t xml:space="preserve"> №</w:t>
      </w:r>
      <w:r w:rsidR="002B6E8A">
        <w:rPr>
          <w:rFonts w:ascii="Times New Roman" w:eastAsia="Times New Roman" w:hAnsi="Times New Roman"/>
          <w:bCs/>
          <w:sz w:val="24"/>
          <w:szCs w:val="24"/>
        </w:rPr>
        <w:t>5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-ХОЗ-</w:t>
      </w:r>
      <w:r w:rsidR="002B6E8A">
        <w:rPr>
          <w:rFonts w:ascii="Times New Roman" w:eastAsia="Times New Roman" w:hAnsi="Times New Roman"/>
          <w:bCs/>
          <w:sz w:val="24"/>
          <w:szCs w:val="24"/>
        </w:rPr>
        <w:t>2018</w:t>
      </w:r>
      <w:r w:rsidR="000A45B8">
        <w:rPr>
          <w:rFonts w:ascii="Times New Roman" w:eastAsia="Times New Roman" w:hAnsi="Times New Roman"/>
          <w:bCs/>
          <w:sz w:val="24"/>
          <w:szCs w:val="24"/>
        </w:rPr>
        <w:t>-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ЧЭСК «</w:t>
      </w:r>
      <w:r w:rsidR="00AF1F2A">
        <w:rPr>
          <w:rFonts w:ascii="Times New Roman" w:eastAsia="Times New Roman" w:hAnsi="Times New Roman"/>
          <w:bCs/>
          <w:sz w:val="24"/>
          <w:szCs w:val="24"/>
        </w:rPr>
        <w:t>Поставка канц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елярских </w:t>
      </w:r>
      <w:r w:rsidR="00AF1F2A">
        <w:rPr>
          <w:rFonts w:ascii="Times New Roman" w:eastAsia="Times New Roman" w:hAnsi="Times New Roman"/>
          <w:bCs/>
          <w:sz w:val="24"/>
          <w:szCs w:val="24"/>
        </w:rPr>
        <w:t>товаров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Заказчик (подразделение Заказчика)</w:t>
      </w:r>
    </w:p>
    <w:p w:rsidR="009F59F4" w:rsidRPr="0001013F" w:rsidRDefault="00180D6C" w:rsidP="00B375B5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Cs/>
          <w:sz w:val="24"/>
          <w:szCs w:val="24"/>
        </w:rPr>
        <w:t>О</w:t>
      </w:r>
      <w:r w:rsidR="0001013F" w:rsidRPr="0001013F">
        <w:rPr>
          <w:rFonts w:ascii="Times New Roman" w:eastAsia="Times New Roman" w:hAnsi="Times New Roman"/>
          <w:bCs/>
          <w:sz w:val="24"/>
          <w:szCs w:val="24"/>
        </w:rPr>
        <w:t xml:space="preserve">ткрытое акционерное </w:t>
      </w:r>
      <w:r w:rsidR="00122E86" w:rsidRPr="0001013F">
        <w:rPr>
          <w:rFonts w:ascii="Times New Roman" w:eastAsia="Times New Roman" w:hAnsi="Times New Roman"/>
          <w:bCs/>
          <w:sz w:val="24"/>
          <w:szCs w:val="24"/>
        </w:rPr>
        <w:t>общество «</w:t>
      </w:r>
      <w:r w:rsidRPr="0001013F">
        <w:rPr>
          <w:rFonts w:ascii="Times New Roman" w:eastAsia="Times New Roman" w:hAnsi="Times New Roman"/>
          <w:bCs/>
          <w:sz w:val="24"/>
          <w:szCs w:val="24"/>
        </w:rPr>
        <w:t xml:space="preserve">Чувашская </w:t>
      </w:r>
      <w:proofErr w:type="spellStart"/>
      <w:r w:rsidRPr="0001013F">
        <w:rPr>
          <w:rFonts w:ascii="Times New Roman" w:eastAsia="Times New Roman" w:hAnsi="Times New Roman"/>
          <w:bCs/>
          <w:sz w:val="24"/>
          <w:szCs w:val="24"/>
        </w:rPr>
        <w:t>энергосбытовая</w:t>
      </w:r>
      <w:proofErr w:type="spellEnd"/>
      <w:r w:rsidRPr="0001013F">
        <w:rPr>
          <w:rFonts w:ascii="Times New Roman" w:eastAsia="Times New Roman" w:hAnsi="Times New Roman"/>
          <w:bCs/>
          <w:sz w:val="24"/>
          <w:szCs w:val="24"/>
        </w:rPr>
        <w:t xml:space="preserve"> компания</w:t>
      </w:r>
      <w:r w:rsidR="00655524" w:rsidRPr="0001013F">
        <w:rPr>
          <w:rFonts w:ascii="Times New Roman" w:eastAsia="Times New Roman" w:hAnsi="Times New Roman"/>
          <w:bCs/>
          <w:sz w:val="24"/>
          <w:szCs w:val="24"/>
        </w:rPr>
        <w:t>»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, местонахождение, юридический и фактический адрес: РФ,</w:t>
      </w:r>
      <w:r w:rsidR="00AC78EF" w:rsidRPr="0001013F">
        <w:rPr>
          <w:rFonts w:ascii="Times New Roman" w:eastAsia="Times New Roman" w:hAnsi="Times New Roman"/>
          <w:bCs/>
          <w:sz w:val="24"/>
          <w:szCs w:val="24"/>
        </w:rPr>
        <w:t xml:space="preserve"> 4</w:t>
      </w:r>
      <w:r w:rsidR="00340549" w:rsidRPr="0001013F">
        <w:rPr>
          <w:rFonts w:ascii="Times New Roman" w:eastAsia="Times New Roman" w:hAnsi="Times New Roman"/>
          <w:bCs/>
          <w:sz w:val="24"/>
          <w:szCs w:val="24"/>
        </w:rPr>
        <w:t>28020, ЧР, г. Чебоксары, ул. Гладкова, д.13А.</w:t>
      </w: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Цели и</w:t>
      </w:r>
      <w:r w:rsidR="0001013F" w:rsidRPr="0001013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задачи. Существующее положение</w:t>
      </w:r>
    </w:p>
    <w:p w:rsidR="00340549" w:rsidRPr="0001013F" w:rsidRDefault="00340549" w:rsidP="00122E86">
      <w:pPr>
        <w:spacing w:after="12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Cs/>
          <w:sz w:val="24"/>
          <w:szCs w:val="24"/>
        </w:rPr>
        <w:t xml:space="preserve">Аукцион проводится с целью закупки канцелярских товаров согласно данным техническим требованиям по наименьшей цене для </w:t>
      </w:r>
      <w:r w:rsidR="00AC78EF" w:rsidRPr="0001013F">
        <w:rPr>
          <w:rFonts w:ascii="Times New Roman" w:eastAsia="Times New Roman" w:hAnsi="Times New Roman"/>
          <w:bCs/>
          <w:sz w:val="24"/>
          <w:szCs w:val="24"/>
        </w:rPr>
        <w:t>обеспечения деятельности Общества</w:t>
      </w:r>
      <w:r w:rsidRPr="0001013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F59F4" w:rsidRPr="0001013F" w:rsidRDefault="009F59F4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</w:t>
      </w:r>
      <w:r w:rsidR="00AC78EF" w:rsidRPr="0001013F">
        <w:rPr>
          <w:rFonts w:ascii="Times New Roman" w:eastAsia="Times New Roman" w:hAnsi="Times New Roman"/>
          <w:b/>
          <w:bCs/>
          <w:sz w:val="24"/>
          <w:szCs w:val="24"/>
        </w:rPr>
        <w:t>закупаемой продукции</w:t>
      </w:r>
    </w:p>
    <w:p w:rsidR="0020477D" w:rsidRPr="0001013F" w:rsidRDefault="0020477D" w:rsidP="00122E86">
      <w:pPr>
        <w:pStyle w:val="a3"/>
        <w:spacing w:line="276" w:lineRule="auto"/>
        <w:ind w:firstLine="709"/>
        <w:rPr>
          <w:sz w:val="24"/>
        </w:rPr>
      </w:pPr>
      <w:r w:rsidRPr="0001013F">
        <w:rPr>
          <w:sz w:val="24"/>
        </w:rPr>
        <w:t>Продукция должна быть новой и ранее не использованной. Продукция должна соответствовать указанной маркировке. Продукция должна быть поставлена с приложением сертификатов соответствия ГОСТам (паспортов качества).</w:t>
      </w:r>
    </w:p>
    <w:p w:rsidR="0020477D" w:rsidRPr="0001013F" w:rsidRDefault="0020477D" w:rsidP="00122E86">
      <w:pPr>
        <w:pStyle w:val="a3"/>
        <w:spacing w:line="276" w:lineRule="auto"/>
        <w:ind w:firstLine="709"/>
        <w:rPr>
          <w:sz w:val="24"/>
        </w:rPr>
      </w:pPr>
      <w:r w:rsidRPr="0001013F">
        <w:rPr>
          <w:sz w:val="24"/>
        </w:rPr>
        <w:t>Технические характеристики Продукции должны соответствовать заявленным.</w:t>
      </w:r>
    </w:p>
    <w:p w:rsidR="0020477D" w:rsidRDefault="0020477D" w:rsidP="00122E86">
      <w:pPr>
        <w:pStyle w:val="a3"/>
        <w:spacing w:line="276" w:lineRule="auto"/>
        <w:ind w:firstLine="709"/>
        <w:rPr>
          <w:sz w:val="24"/>
        </w:rPr>
      </w:pPr>
      <w:bookmarkStart w:id="0" w:name="_Toc166304456"/>
      <w:bookmarkStart w:id="1" w:name="_Toc166304802"/>
      <w:r w:rsidRPr="0001013F">
        <w:rPr>
          <w:sz w:val="24"/>
        </w:rPr>
        <w:t>Продукция должна быть упакована в тар</w:t>
      </w:r>
      <w:r w:rsidR="00655524" w:rsidRPr="0001013F">
        <w:rPr>
          <w:sz w:val="24"/>
        </w:rPr>
        <w:t xml:space="preserve">у (упаковку), обеспечивающую ее </w:t>
      </w:r>
      <w:r w:rsidRPr="0001013F">
        <w:rPr>
          <w:sz w:val="24"/>
        </w:rPr>
        <w:t>сохранность при перевозке и хранении и соответствующую ГОСТам и ТУ, а также иным обязательным требованиям. Транспортировка Продукции должна осуществляться согласно требованиям завода-изготовителя (производителя).</w:t>
      </w:r>
      <w:bookmarkEnd w:id="0"/>
      <w:bookmarkEnd w:id="1"/>
    </w:p>
    <w:p w:rsidR="005134AC" w:rsidRPr="005134AC" w:rsidRDefault="005134AC" w:rsidP="005134AC">
      <w:pPr>
        <w:pStyle w:val="a3"/>
        <w:spacing w:line="276" w:lineRule="auto"/>
        <w:rPr>
          <w:sz w:val="24"/>
        </w:rPr>
      </w:pPr>
    </w:p>
    <w:tbl>
      <w:tblPr>
        <w:tblW w:w="9640" w:type="dxa"/>
        <w:tblInd w:w="-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985"/>
        <w:gridCol w:w="709"/>
        <w:gridCol w:w="1276"/>
        <w:gridCol w:w="5245"/>
      </w:tblGrid>
      <w:tr w:rsidR="0082289F" w:rsidRPr="0001013F" w:rsidTr="00122E86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122E86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289F" w:rsidRPr="0001013F" w:rsidRDefault="0082289F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Антистеплер</w:t>
            </w:r>
            <w:proofErr w:type="spellEnd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скоб №10,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24. Материал корпуса: металл/пластик. Материал механизма: металл. Позволяет удалять скобы без разрыва бумаги. 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Блокнот (А-5)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Блокнот на </w:t>
            </w:r>
            <w:proofErr w:type="spellStart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евроспирали</w:t>
            </w:r>
            <w:proofErr w:type="spellEnd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Вид линовки: клетка. Формат А5. Обложка УФ-лак, бумага офсет №1. Количество листов 60. Либо аналог. 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B8306A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2ED1">
              <w:rPr>
                <w:rFonts w:ascii="Times New Roman" w:hAnsi="Times New Roman"/>
                <w:sz w:val="24"/>
                <w:szCs w:val="24"/>
              </w:rPr>
              <w:t>8500</w:t>
            </w:r>
            <w:bookmarkStart w:id="2" w:name="_GoBack"/>
            <w:bookmarkEnd w:id="2"/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122E86" w:rsidP="00122E86">
            <w:pPr>
              <w:tabs>
                <w:tab w:val="left" w:pos="0"/>
              </w:tabs>
              <w:snapToGri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Формат -</w:t>
            </w:r>
            <w:r w:rsidR="0082289F" w:rsidRPr="00635B5E">
              <w:rPr>
                <w:rFonts w:ascii="Times New Roman" w:hAnsi="Times New Roman"/>
                <w:sz w:val="24"/>
                <w:szCs w:val="24"/>
              </w:rPr>
              <w:t xml:space="preserve"> А4. Класс бумаги (категория качества) – С. Плотность не менее - 80 г/кв.м. Белизна не менее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89F" w:rsidRPr="00635B5E">
              <w:rPr>
                <w:rFonts w:ascii="Times New Roman" w:hAnsi="Times New Roman"/>
                <w:sz w:val="24"/>
                <w:szCs w:val="24"/>
              </w:rPr>
              <w:t>96% (ГОСТ), 146 (CIE). Количество листов в 1 пачке –500 листов.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заметок (куб)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Блок для записей не проклеенный. Бумага офсет 80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г/м2. Размер 9,0х9,0х9,0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см. В блоке не менее 900 листов. Цвет – белый. Либо аналог.</w:t>
            </w:r>
          </w:p>
        </w:tc>
      </w:tr>
      <w:tr w:rsidR="0082289F" w:rsidRPr="0001013F" w:rsidTr="00122E86">
        <w:trPr>
          <w:trHeight w:val="13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 (подставка) для блока непроклеенного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 – пластик. Цвет – прозрачный. Размер 90*90*90 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факса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Ширина 210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мм, намотка 23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м, внутренний диаметр втулки 12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1A120A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копировальная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Бумага копировальная формата А4. В упаковке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-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50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л.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1A120A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Дырокол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635B5E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корпус. Пробивная способность – до 25 листов. Ограничительная линейка с делениями на форматы. Поддон для конфетти.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19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бумаги 19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мм. На 60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л. Черные. 12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шт. в упаковке.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25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635B5E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бумаги 25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мм. На 100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л. Черные.  12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шт. в упаковке.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32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бумаги 32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мм. На 170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л. Черные.  12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шт. в упаковке.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51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 51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мм. На 230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л. Черные. 12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шт. в упаковке. Либо аналог.</w:t>
            </w:r>
          </w:p>
        </w:tc>
      </w:tr>
      <w:tr w:rsidR="0082289F" w:rsidRPr="0001013F" w:rsidTr="00122E86">
        <w:trPr>
          <w:trHeight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ндарь настольный перекидной 2018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C441F" w:rsidP="005C4F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4FA2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635B5E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Календарь перекидной, настольный на 2017г. Бумага-офсет. Цвет белый. Печать 2-х цветная,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2-х сторонняя. На листах размещена информация о знаменательных датах и праздниках.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Карандаш технический 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Точеный </w:t>
            </w:r>
            <w:proofErr w:type="spellStart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чернографитовый</w:t>
            </w:r>
            <w:proofErr w:type="spellEnd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карандаш без ластика. Покрыт лаком на водной основе. Твердость НВ(ТМ).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Клей - карандаш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C441F" w:rsidP="005C4F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C4FA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Для склеивания бумаги, картона и фотографий. Вес не менее 15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гр. Не должен содержать растворителей и иметь запаха. Должен быть нетоксичным и смываться водой.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Клей ПВА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(роллер)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5C4FA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C4FA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 xml:space="preserve">Жидкий клей для бумаги, картона и дерева. Процесс высыхания должен проходить в течение одной минуты, объем не менее </w:t>
            </w:r>
            <w:r>
              <w:rPr>
                <w:rFonts w:ascii="Times New Roman" w:hAnsi="Times New Roman"/>
                <w:sz w:val="24"/>
                <w:szCs w:val="24"/>
              </w:rPr>
              <w:t>85 гр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, с роллером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 Либо аналог.</w:t>
            </w:r>
          </w:p>
        </w:tc>
      </w:tr>
      <w:tr w:rsidR="0082289F" w:rsidRPr="0001013F" w:rsidTr="00122E86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Книга учета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635B5E" w:rsidRDefault="0082289F" w:rsidP="00122E86">
            <w:pPr>
              <w:pStyle w:val="a6"/>
              <w:ind w:right="118"/>
              <w:jc w:val="both"/>
              <w:rPr>
                <w:rFonts w:ascii="Times New Roman" w:hAnsi="Times New Roman"/>
                <w:sz w:val="24"/>
              </w:rPr>
            </w:pPr>
            <w:r w:rsidRPr="00635B5E">
              <w:rPr>
                <w:rFonts w:ascii="Times New Roman" w:hAnsi="Times New Roman"/>
                <w:sz w:val="24"/>
              </w:rPr>
              <w:t xml:space="preserve">Книга учета 96 листов. Тип линовки: линейка. Твердая обложка - </w:t>
            </w:r>
            <w:proofErr w:type="spellStart"/>
            <w:r w:rsidRPr="00635B5E">
              <w:rPr>
                <w:rFonts w:ascii="Times New Roman" w:hAnsi="Times New Roman"/>
                <w:sz w:val="24"/>
              </w:rPr>
              <w:t>бумвинил</w:t>
            </w:r>
            <w:proofErr w:type="spellEnd"/>
            <w:r w:rsidRPr="00635B5E">
              <w:rPr>
                <w:rFonts w:ascii="Times New Roman" w:hAnsi="Times New Roman"/>
                <w:sz w:val="24"/>
              </w:rPr>
              <w:t>. Формат книги: 203*288</w:t>
            </w:r>
            <w:r w:rsidR="00122E86">
              <w:rPr>
                <w:rFonts w:ascii="Times New Roman" w:hAnsi="Times New Roman"/>
                <w:sz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Ластик комбинированный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spacing w:line="240" w:lineRule="auto"/>
              <w:ind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Для удаления графитных и чернильных надписей, с добавлением натурального каучука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22E86" w:rsidRPr="00635B5E">
              <w:rPr>
                <w:rFonts w:ascii="Times New Roman" w:hAnsi="Times New Roman"/>
                <w:sz w:val="24"/>
                <w:szCs w:val="24"/>
              </w:rPr>
              <w:t>Комбинированный серо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 - белый.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Линейка пластиковая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635B5E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 xml:space="preserve">Линейка из непрозрачного пластика. Длина линейки </w:t>
            </w:r>
            <w:r w:rsidR="00122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 xml:space="preserve"> 30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см</w:t>
            </w:r>
            <w:r w:rsidRPr="00635B5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Липкий блок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Бумага для заметок с клейким слоем. Приклеивается на гладкую поверхность. В блоке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100 л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>. Цвет – желтый. Размер - 75х75</w:t>
            </w:r>
            <w:r w:rsidR="00CB661F">
              <w:rPr>
                <w:rFonts w:ascii="Times New Roman" w:hAnsi="Times New Roman"/>
                <w:sz w:val="24"/>
                <w:szCs w:val="24"/>
              </w:rPr>
              <w:t xml:space="preserve"> либо 76*76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Маркер текстовый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D33837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 желтый (</w:t>
            </w:r>
            <w:r w:rsidR="005C4FA2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), зеленый (</w:t>
            </w:r>
            <w:r w:rsidR="005C4FA2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="0082289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r w:rsidR="0082289F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красный (</w:t>
            </w:r>
            <w:r w:rsidR="005C4FA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289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="0082289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82289F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скошенный наконечник толщина линии </w:t>
            </w:r>
            <w:r w:rsidR="00CB661F">
              <w:rPr>
                <w:rFonts w:ascii="Times New Roman" w:hAnsi="Times New Roman"/>
                <w:color w:val="000000"/>
                <w:sz w:val="24"/>
                <w:szCs w:val="24"/>
              </w:rPr>
              <w:t>1-</w:t>
            </w:r>
            <w:smartTag w:uri="urn:schemas-microsoft-com:office:smarttags" w:element="metricconverter">
              <w:smartTagPr>
                <w:attr w:name="ProductID" w:val="5 мм"/>
              </w:smartTagPr>
              <w:r w:rsidR="0082289F"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 мм</w:t>
              </w:r>
            </w:smartTag>
            <w:r w:rsidR="0082289F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C4F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колпачком.</w:t>
            </w:r>
            <w:r w:rsidR="0082289F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Корпус круглый.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Маркер особый перманентный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5C4FA2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Предназначен для письма на любой поверхности. Чернила на спиртовой основе.  Закругленный пишущий узел. Ширина линии от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01013F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1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4</w:t>
            </w:r>
            <w:r w:rsidR="00122E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мм. Цвет стержня: черный. Либо аналог.</w:t>
            </w:r>
          </w:p>
        </w:tc>
      </w:tr>
      <w:tr w:rsidR="0082289F" w:rsidRPr="0001013F" w:rsidTr="00122E86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r w:rsidR="00AA7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пластиковых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самоклеющихся закладок (этикеток)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A711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AA7111" w:rsidP="005C4FA2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Закладки клейки</w:t>
            </w:r>
            <w:r w:rsidR="005C4FA2">
              <w:rPr>
                <w:rFonts w:ascii="Times New Roman" w:hAnsi="Times New Roman"/>
                <w:sz w:val="24"/>
                <w:szCs w:val="24"/>
              </w:rPr>
              <w:t>е пластиковые</w:t>
            </w:r>
            <w:r w:rsidR="0082289F" w:rsidRPr="0001013F">
              <w:rPr>
                <w:rFonts w:ascii="Times New Roman" w:hAnsi="Times New Roman"/>
                <w:sz w:val="24"/>
                <w:szCs w:val="24"/>
              </w:rPr>
              <w:t xml:space="preserve">. Размер этикетки: </w:t>
            </w:r>
            <w:r w:rsidR="005C4FA2">
              <w:rPr>
                <w:rFonts w:ascii="Times New Roman" w:hAnsi="Times New Roman"/>
                <w:sz w:val="24"/>
                <w:szCs w:val="24"/>
              </w:rPr>
              <w:t>45-50*12(мм), 5 цветов (красный, желтый, зеленый, оранжевый, синий)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="005C4FA2">
              <w:rPr>
                <w:rFonts w:ascii="Times New Roman" w:hAnsi="Times New Roman"/>
                <w:sz w:val="24"/>
                <w:szCs w:val="24"/>
              </w:rPr>
              <w:t>, не менее 35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89F" w:rsidRPr="0001013F">
              <w:rPr>
                <w:rFonts w:ascii="Times New Roman" w:hAnsi="Times New Roman"/>
                <w:sz w:val="24"/>
                <w:szCs w:val="24"/>
              </w:rPr>
              <w:t>л.</w:t>
            </w:r>
            <w:r w:rsidR="005C4FA2">
              <w:rPr>
                <w:rFonts w:ascii="Times New Roman" w:hAnsi="Times New Roman"/>
                <w:sz w:val="24"/>
                <w:szCs w:val="24"/>
              </w:rPr>
              <w:t xml:space="preserve"> Полупрозрачные.</w:t>
            </w:r>
            <w:r w:rsidR="0082289F" w:rsidRPr="0001013F">
              <w:rPr>
                <w:rFonts w:ascii="Times New Roman" w:hAnsi="Times New Roman"/>
                <w:sz w:val="24"/>
                <w:szCs w:val="24"/>
              </w:rPr>
              <w:t xml:space="preserve">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Ножницы</w:t>
            </w:r>
            <w:r w:rsidR="00AA7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металлические 180мм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A711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Ножницы цельнометаллические изготовлены из стали. Длиной от 175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мм до 180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Нумератор </w:t>
            </w:r>
            <w:r w:rsidR="00AA7111">
              <w:rPr>
                <w:rFonts w:ascii="Times New Roman" w:hAnsi="Times New Roman"/>
                <w:color w:val="000000"/>
                <w:sz w:val="24"/>
                <w:szCs w:val="24"/>
              </w:rPr>
              <w:t>8-разрядный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Нумератор металлический 8-разрядный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Trodat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Высота цифр </w:t>
            </w:r>
            <w:r w:rsidR="00122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мм. С раздельно изменяемыми цифрами. Без спаянных роликов. Либо аналог.</w:t>
            </w:r>
          </w:p>
        </w:tc>
      </w:tr>
      <w:tr w:rsidR="0082289F" w:rsidRPr="0001013F" w:rsidTr="00122E86">
        <w:trPr>
          <w:trHeight w:val="1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Нумератор</w:t>
            </w:r>
            <w:r w:rsidR="00AA7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10-разрядный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Нумератор металлический 10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-разрядный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Trodat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Высота цифр </w:t>
            </w:r>
            <w:r w:rsidR="00122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мм. С раздельно изменяемыми цифрами. Без спаянных роликов. Либо аналог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арочным механизмом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AA7111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A711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</w:t>
            </w:r>
            <w:r w:rsidR="00122E86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арочным механизмом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Формат А4. Должна быть изготовлена из плотного картона с высоко износостойким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бумажным покрытием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Оснащена надежным арочным механизмом, открывающимся на 180 градусов, на корешке металлическое кольцо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захвата. На форзаце папки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бумажный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стикер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50 мм</w:t>
              </w:r>
            </w:smartTag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арочным механизмом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 w:rsidR="00AA7111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6A369A" w:rsidRDefault="00D50F6D" w:rsidP="00AA71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A711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</w:t>
            </w:r>
            <w:r w:rsidR="00122E86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арочным механизмом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Формат А4. Должна быть изготовлена из плотного картона с высоко износостойким бумажным покрытием «под мрамор». Оснащена надежным арочным механизмом, открывающимся на 180 градусов, на корешке металлическое кольцо для захвата. На форзаце </w:t>
            </w:r>
            <w:r w:rsidR="00122E86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папки бумажный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стикер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75 мм</w:t>
              </w:r>
            </w:smartTag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</w:t>
            </w:r>
            <w:r w:rsidR="00AA7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2-мя кольцами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A711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пластиковая формата А4, с 2-мя кольцами, толщина корешка не менее 25мм, цвет синий. Должна иметь 2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стикера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маркировки. Толщина пластика - не менее 0,7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Уголок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A7111" w:rsidP="00AA71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Папка-уголок. </w:t>
            </w:r>
            <w:r w:rsidR="00AA7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Формат А4.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отделение. Прозрачная. </w:t>
            </w:r>
            <w:r w:rsidR="00122E86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Толщиной не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менее 0,15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Скоросшиватель пластиковый</w:t>
            </w:r>
            <w:r w:rsidR="00AA7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AA711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Папка-скоросшиватель из цветного пластика толщиной 0,5мм, корешок снабжен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стикером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маркировки.</w:t>
            </w:r>
            <w:r w:rsidR="00AA71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Формат А4.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Скоросшиватель пластиковый</w:t>
            </w:r>
            <w:r w:rsidR="00CB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</w:t>
            </w:r>
            <w:r w:rsidR="00AA7111">
              <w:rPr>
                <w:rFonts w:ascii="Times New Roman" w:hAnsi="Times New Roman"/>
                <w:color w:val="000000"/>
                <w:sz w:val="24"/>
                <w:szCs w:val="24"/>
              </w:rPr>
              <w:t>0мк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A711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CB661F">
            <w:pPr>
              <w:snapToGri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Папка-скоросшиватель для сбора документов. Формат А4.   Должна быть изготовлена из мягкого поли</w:t>
            </w:r>
            <w:r w:rsidR="00CB661F">
              <w:rPr>
                <w:rFonts w:ascii="Times New Roman" w:hAnsi="Times New Roman"/>
                <w:sz w:val="24"/>
                <w:szCs w:val="24"/>
              </w:rPr>
              <w:t>пропилена толщиной не менее 15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 xml:space="preserve">  Прозрачный титульный лист толщиной 120мк и усиленный корешок с прозрачным карманом для маркировки.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планшет с крышкой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A711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Папка-планшет с верхним металлическим прижимом и крышкой. Формат А4. Материал-пластик толщиной не менее </w:t>
            </w:r>
            <w:r w:rsidR="00CB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1,5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мм. Цвет-черный.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Папка-обложка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«Дело»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A711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Папка-обложка «Дело» формата А4. Должна быть изготовлена из немелованного</w:t>
            </w:r>
            <w:r w:rsidR="00CB661F">
              <w:rPr>
                <w:rFonts w:ascii="Times New Roman" w:hAnsi="Times New Roman"/>
                <w:sz w:val="24"/>
                <w:szCs w:val="24"/>
              </w:rPr>
              <w:t xml:space="preserve"> либо мелованного картона плотностью не менее 380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г/м2.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Титульный лист папки содержит линованный идентификатор.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Папка-скоросшиватель "Дело"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A711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Скоросшиватель должен быть изготовлен из немелованного</w:t>
            </w:r>
            <w:r w:rsidR="00CB661F">
              <w:rPr>
                <w:rFonts w:ascii="Times New Roman" w:hAnsi="Times New Roman"/>
                <w:sz w:val="24"/>
                <w:szCs w:val="24"/>
              </w:rPr>
              <w:t xml:space="preserve"> либо мелованного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картона плотностью не </w:t>
            </w:r>
            <w:r w:rsidR="00122E86" w:rsidRPr="0001013F">
              <w:rPr>
                <w:rFonts w:ascii="Times New Roman" w:hAnsi="Times New Roman"/>
                <w:sz w:val="24"/>
                <w:szCs w:val="24"/>
              </w:rPr>
              <w:t>менее 400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>/м</w:t>
            </w:r>
            <w:r w:rsidRPr="0001013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Цвет — белый. Механизм сшивания из жести.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Формат А4.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с завязками "Дело"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A711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для бумаг с завязками «Дело» из немелованного картона. Плотность картона не менее 400 г/кв.м. В упаковке 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200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Титульный лист папки содержит линованный идентификатор. Формат А4.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с резинками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A711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на резинках из пластика формата А4. Закрывается на 3 клапана с помощью 2-х эластичных резинок, закрепленных по углам. Толщина пластика не </w:t>
            </w:r>
            <w:r w:rsidR="00122E86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менее 0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,5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3C3D3E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с 20 </w:t>
            </w:r>
            <w:r w:rsidR="0082289F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файлами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AA711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формата А4 из пластика с прозрачными карманами-файлами в кол-ве 20 шт</w:t>
            </w:r>
            <w:r w:rsidR="00CB661F">
              <w:rPr>
                <w:rFonts w:ascii="Times New Roman" w:hAnsi="Times New Roman"/>
                <w:color w:val="000000"/>
                <w:sz w:val="24"/>
                <w:szCs w:val="24"/>
              </w:rPr>
              <w:t>. Толщина пластика не менее 0,4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Снаружи должен быть прозрачный карман с вкладышем для маркировки.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с боковым прижимом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D50F6D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="0082289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AA7111" w:rsidP="00D50F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Материал – ПВХ, с боковым механическим прижимом. Толщина корешка – не менее </w:t>
            </w:r>
            <w:r w:rsidRPr="0023202E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 синяя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Шариковая ручка с колпачком. Цвет корпуса - прозрачный. Длина стержня 152 мм. Цвет стержня синий. Ширина линии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письма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- 0,5</w:t>
            </w:r>
            <w:r w:rsidR="00007114">
              <w:rPr>
                <w:rFonts w:ascii="Times New Roman" w:hAnsi="Times New Roman"/>
                <w:color w:val="000000"/>
                <w:sz w:val="24"/>
                <w:szCs w:val="24"/>
              </w:rPr>
              <w:t>-0,7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 цветная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Шариковая ручка</w:t>
            </w:r>
            <w:r w:rsidR="00D338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колпачком. Цвета: зеленый (</w:t>
            </w:r>
            <w:r w:rsidR="0000711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33837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  <w:r w:rsidR="00D33837">
              <w:rPr>
                <w:rFonts w:ascii="Times New Roman" w:hAnsi="Times New Roman"/>
                <w:color w:val="000000"/>
                <w:sz w:val="24"/>
                <w:szCs w:val="24"/>
              </w:rPr>
              <w:t>), красный (</w:t>
            </w:r>
            <w:r w:rsidR="0000711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шт).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Стержень шариковый синий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Длина 152 мм. Цвет- синий. Для позиции №40.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Толщина линии письма 0.5мм. Цвет – с</w:t>
            </w:r>
            <w:r w:rsidR="00D33837">
              <w:rPr>
                <w:rFonts w:ascii="Times New Roman" w:hAnsi="Times New Roman"/>
                <w:color w:val="000000"/>
                <w:sz w:val="24"/>
                <w:szCs w:val="24"/>
              </w:rPr>
              <w:t>иний (</w:t>
            </w:r>
            <w:r w:rsidR="0000711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  <w:r w:rsidR="00D33837">
              <w:rPr>
                <w:rFonts w:ascii="Times New Roman" w:hAnsi="Times New Roman"/>
                <w:color w:val="000000"/>
                <w:sz w:val="24"/>
                <w:szCs w:val="24"/>
              </w:rPr>
              <w:t>), черный (</w:t>
            </w:r>
            <w:r w:rsidR="0000711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Скобы №24/6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24/6. 1000 шт. в упаковке.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 №10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10. 1000 шт. в упаковке</w:t>
            </w:r>
            <w:r w:rsidRPr="00010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Лента клейкая</w:t>
            </w:r>
            <w:r w:rsidR="00007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Крепкая прозрачная клейкая лента шириной 19мм, длиной не менее 28 м. </w:t>
            </w:r>
            <w:r w:rsidR="00CB661F">
              <w:rPr>
                <w:rFonts w:ascii="Times New Roman" w:hAnsi="Times New Roman"/>
                <w:sz w:val="24"/>
                <w:szCs w:val="24"/>
              </w:rPr>
              <w:t>Не должна желтеть со временем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3C5B2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B2F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3C5B2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B2F">
              <w:rPr>
                <w:rFonts w:ascii="Times New Roman" w:hAnsi="Times New Roman"/>
                <w:color w:val="000000"/>
                <w:sz w:val="24"/>
                <w:szCs w:val="24"/>
              </w:rPr>
              <w:t>Лента клейкая</w:t>
            </w:r>
            <w:r w:rsidR="005677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  <w:r w:rsidR="00007114" w:rsidRPr="003C5B2F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3C5B2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B2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3C5B2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B2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3C5B2F" w:rsidRDefault="0082289F" w:rsidP="003C5B2F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5B2F">
              <w:rPr>
                <w:rFonts w:ascii="Times New Roman" w:hAnsi="Times New Roman"/>
                <w:sz w:val="24"/>
                <w:szCs w:val="24"/>
              </w:rPr>
              <w:t xml:space="preserve">Крепкая прозрачная </w:t>
            </w:r>
            <w:r w:rsidR="00122E86" w:rsidRPr="003C5B2F">
              <w:rPr>
                <w:rFonts w:ascii="Times New Roman" w:hAnsi="Times New Roman"/>
                <w:sz w:val="24"/>
                <w:szCs w:val="24"/>
              </w:rPr>
              <w:t>упаковочная лента</w:t>
            </w:r>
            <w:r w:rsidRPr="003C5B2F">
              <w:rPr>
                <w:rFonts w:ascii="Times New Roman" w:hAnsi="Times New Roman"/>
                <w:sz w:val="24"/>
                <w:szCs w:val="24"/>
              </w:rPr>
              <w:t xml:space="preserve"> шириной не менее </w:t>
            </w:r>
            <w:r w:rsidR="00567796">
              <w:rPr>
                <w:rFonts w:ascii="Times New Roman" w:hAnsi="Times New Roman"/>
                <w:sz w:val="24"/>
                <w:szCs w:val="24"/>
              </w:rPr>
              <w:t>50</w:t>
            </w:r>
            <w:r w:rsidR="003C5B2F" w:rsidRPr="003C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B2F">
              <w:rPr>
                <w:rFonts w:ascii="Times New Roman" w:hAnsi="Times New Roman"/>
                <w:sz w:val="24"/>
                <w:szCs w:val="24"/>
              </w:rPr>
              <w:t>мм</w:t>
            </w:r>
            <w:r w:rsidR="00CF290F" w:rsidRPr="003C5B2F">
              <w:rPr>
                <w:rFonts w:ascii="Times New Roman" w:hAnsi="Times New Roman"/>
                <w:sz w:val="24"/>
                <w:szCs w:val="24"/>
              </w:rPr>
              <w:t xml:space="preserve">. Намотка не менее </w:t>
            </w:r>
            <w:r w:rsidR="003C5B2F" w:rsidRPr="003C5B2F">
              <w:rPr>
                <w:rFonts w:ascii="Times New Roman" w:hAnsi="Times New Roman"/>
                <w:sz w:val="24"/>
                <w:szCs w:val="24"/>
              </w:rPr>
              <w:t>50</w:t>
            </w:r>
            <w:r w:rsidR="00122E86" w:rsidRPr="003C5B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5B2F">
              <w:rPr>
                <w:rFonts w:ascii="Times New Roman" w:hAnsi="Times New Roman"/>
                <w:sz w:val="24"/>
                <w:szCs w:val="24"/>
              </w:rPr>
              <w:t xml:space="preserve">м. Толщина - не </w:t>
            </w:r>
            <w:r w:rsidR="00122E86" w:rsidRPr="003C5B2F">
              <w:rPr>
                <w:rFonts w:ascii="Times New Roman" w:hAnsi="Times New Roman"/>
                <w:sz w:val="24"/>
                <w:szCs w:val="24"/>
              </w:rPr>
              <w:t xml:space="preserve">менее 40 </w:t>
            </w:r>
            <w:proofErr w:type="spellStart"/>
            <w:r w:rsidRPr="003C5B2F">
              <w:rPr>
                <w:rFonts w:ascii="Times New Roman" w:hAnsi="Times New Roman"/>
                <w:sz w:val="24"/>
                <w:szCs w:val="24"/>
              </w:rPr>
              <w:t>мк</w:t>
            </w:r>
            <w:proofErr w:type="spellEnd"/>
            <w:r w:rsidRPr="003C5B2F">
              <w:rPr>
                <w:rFonts w:ascii="Times New Roman" w:hAnsi="Times New Roman"/>
                <w:sz w:val="24"/>
                <w:szCs w:val="24"/>
              </w:rPr>
              <w:t>. Не должна желтеть со временем.</w:t>
            </w:r>
            <w:r w:rsidRPr="003C5B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Клеевой слой устойчив к перепадам температур. Обладает высокой клеящей способностью.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</w:t>
            </w:r>
            <w:r w:rsidR="00007114">
              <w:rPr>
                <w:rFonts w:ascii="Times New Roman" w:hAnsi="Times New Roman"/>
                <w:color w:val="000000"/>
                <w:sz w:val="24"/>
                <w:szCs w:val="24"/>
              </w:rPr>
              <w:t>28мм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D33837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Скрепки металлические </w:t>
            </w:r>
            <w:r w:rsidR="00122E86" w:rsidRPr="0001013F">
              <w:rPr>
                <w:rFonts w:ascii="Times New Roman" w:hAnsi="Times New Roman"/>
                <w:sz w:val="24"/>
                <w:szCs w:val="24"/>
              </w:rPr>
              <w:t xml:space="preserve">длиной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28</w:t>
            </w:r>
            <w:r w:rsidR="00D33837">
              <w:rPr>
                <w:rFonts w:ascii="Times New Roman" w:hAnsi="Times New Roman"/>
                <w:sz w:val="24"/>
                <w:szCs w:val="24"/>
              </w:rPr>
              <w:t>-30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мм.  100 штук в упаковке.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</w:t>
            </w:r>
            <w:r w:rsidR="00007114">
              <w:rPr>
                <w:rFonts w:ascii="Times New Roman" w:hAnsi="Times New Roman"/>
                <w:color w:val="000000"/>
                <w:sz w:val="24"/>
                <w:szCs w:val="24"/>
              </w:rPr>
              <w:t>51мм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D33837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Скрепки металлические </w:t>
            </w:r>
            <w:r w:rsidR="00122E86" w:rsidRPr="0001013F">
              <w:rPr>
                <w:rFonts w:ascii="Times New Roman" w:hAnsi="Times New Roman"/>
                <w:sz w:val="24"/>
                <w:szCs w:val="24"/>
              </w:rPr>
              <w:t xml:space="preserve">длиной </w:t>
            </w:r>
            <w:r w:rsidR="00D33837">
              <w:rPr>
                <w:rFonts w:ascii="Times New Roman" w:hAnsi="Times New Roman"/>
                <w:sz w:val="24"/>
                <w:szCs w:val="24"/>
              </w:rPr>
              <w:t>48-51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мм. 50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штук в упаковке.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Гель для увлажнения пальцев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napToGri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Гигиенический смачиватель для пальцев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>. Не оставляет следов. Не имеет запаха. В пластиковой упаковке, объем должен быть не менее 25мл.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№24/6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Максимальная толщина сшивания бумаги не менее 20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45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закрытое сшивание, тип и размер используемых скоб № </w:t>
            </w:r>
            <w:r>
              <w:rPr>
                <w:rFonts w:ascii="Times New Roman" w:hAnsi="Times New Roman"/>
                <w:sz w:val="24"/>
                <w:szCs w:val="24"/>
              </w:rPr>
              <w:t>24/6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Материал - металл.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Максимальная толщина сшивания бумаги не менее 16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45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закрытое сшивание, тип и размер используемых скоб 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Материал - металл.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Точилка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Точилка металлическая, без контейнера. Нож из прочной стали.</w:t>
            </w:r>
            <w:r w:rsidRPr="0001013F">
              <w:rPr>
                <w:rFonts w:ascii="Times New Roman" w:hAnsi="Times New Roman"/>
                <w:sz w:val="24"/>
                <w:szCs w:val="24"/>
              </w:rPr>
              <w:br/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Тетрадь </w:t>
            </w:r>
            <w:r w:rsidR="004431C1">
              <w:rPr>
                <w:rFonts w:ascii="Times New Roman" w:hAnsi="Times New Roman"/>
                <w:color w:val="000000"/>
                <w:sz w:val="24"/>
                <w:szCs w:val="24"/>
              </w:rPr>
              <w:t>18л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Школьная тетрадь на скрепках формат А5. Листы в клетку, бумага - офсет №1. Кол-во листов - 18.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Тетрадь </w:t>
            </w:r>
            <w:r w:rsidR="004431C1">
              <w:rPr>
                <w:rFonts w:ascii="Times New Roman" w:hAnsi="Times New Roman"/>
                <w:color w:val="000000"/>
                <w:sz w:val="24"/>
                <w:szCs w:val="24"/>
              </w:rPr>
              <w:t>48л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4431C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Тетрадь на скрепках, формат А5. Обложка -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>. Листы в клетку, бумага-офсет №1. Кол-во листов - 48.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A10826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A10826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Термолента</w:t>
            </w:r>
            <w:proofErr w:type="spellEnd"/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E51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фискальных регистраторов </w:t>
            </w: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(чековая лента)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A10826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A10826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A10826" w:rsidRDefault="00122E86" w:rsidP="00CB661F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826">
              <w:rPr>
                <w:rFonts w:ascii="Times New Roman" w:hAnsi="Times New Roman"/>
                <w:sz w:val="24"/>
                <w:szCs w:val="24"/>
              </w:rPr>
              <w:t>Чековая лента</w:t>
            </w:r>
            <w:r w:rsidR="0082289F" w:rsidRPr="00A10826">
              <w:rPr>
                <w:rFonts w:ascii="Times New Roman" w:hAnsi="Times New Roman"/>
                <w:sz w:val="24"/>
                <w:szCs w:val="24"/>
              </w:rPr>
              <w:t xml:space="preserve"> изготовлена из термобумаги. Ширина рулона - 80мм, намотка – 65-</w:t>
            </w:r>
            <w:r w:rsidR="00CB661F">
              <w:rPr>
                <w:rFonts w:ascii="Times New Roman" w:hAnsi="Times New Roman"/>
                <w:sz w:val="24"/>
                <w:szCs w:val="24"/>
              </w:rPr>
              <w:t>80</w:t>
            </w:r>
            <w:r w:rsidR="0082289F" w:rsidRPr="00A10826">
              <w:rPr>
                <w:rFonts w:ascii="Times New Roman" w:hAnsi="Times New Roman"/>
                <w:sz w:val="24"/>
                <w:szCs w:val="24"/>
              </w:rPr>
              <w:t xml:space="preserve"> метров (диаметр рулона не должен превышать 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89F" w:rsidRPr="00A10826">
              <w:rPr>
                <w:rFonts w:ascii="Times New Roman" w:hAnsi="Times New Roman"/>
                <w:sz w:val="24"/>
                <w:szCs w:val="24"/>
              </w:rPr>
              <w:t xml:space="preserve">мм), наружный </w:t>
            </w:r>
            <w:proofErr w:type="spellStart"/>
            <w:r w:rsidR="0082289F" w:rsidRPr="00A10826">
              <w:rPr>
                <w:rFonts w:ascii="Times New Roman" w:hAnsi="Times New Roman"/>
                <w:sz w:val="24"/>
                <w:szCs w:val="24"/>
              </w:rPr>
              <w:t>термослой</w:t>
            </w:r>
            <w:proofErr w:type="spellEnd"/>
            <w:r w:rsidR="0082289F" w:rsidRPr="00A1082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2289F">
              <w:rPr>
                <w:rFonts w:ascii="Times New Roman" w:hAnsi="Times New Roman"/>
                <w:sz w:val="24"/>
                <w:szCs w:val="24"/>
              </w:rPr>
              <w:t>Д</w:t>
            </w:r>
            <w:r w:rsidR="0082289F" w:rsidRPr="00A10826">
              <w:rPr>
                <w:rFonts w:ascii="Times New Roman" w:hAnsi="Times New Roman"/>
                <w:sz w:val="24"/>
                <w:szCs w:val="24"/>
              </w:rPr>
              <w:t>иаметр втулки – 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89F" w:rsidRPr="00A10826">
              <w:rPr>
                <w:rFonts w:ascii="Times New Roman" w:hAnsi="Times New Roman"/>
                <w:sz w:val="24"/>
                <w:szCs w:val="24"/>
              </w:rPr>
              <w:t xml:space="preserve">мм. </w:t>
            </w:r>
            <w:r w:rsidR="0082289F">
              <w:rPr>
                <w:rFonts w:ascii="Times New Roman" w:hAnsi="Times New Roman"/>
                <w:sz w:val="24"/>
                <w:szCs w:val="24"/>
              </w:rPr>
              <w:t xml:space="preserve">Белизна </w:t>
            </w:r>
            <w:r w:rsidR="0082289F">
              <w:rPr>
                <w:rFonts w:ascii="Times New Roman" w:hAnsi="Times New Roman"/>
                <w:sz w:val="24"/>
                <w:szCs w:val="24"/>
                <w:lang w:val="en-US"/>
              </w:rPr>
              <w:t>ISO</w:t>
            </w:r>
            <w:r w:rsidR="008228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289F" w:rsidRPr="001A120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2289F">
              <w:rPr>
                <w:rFonts w:ascii="Times New Roman" w:hAnsi="Times New Roman"/>
                <w:sz w:val="24"/>
                <w:szCs w:val="24"/>
              </w:rPr>
              <w:t xml:space="preserve">не менее 50 %. Плотность бумаги </w:t>
            </w:r>
            <w:proofErr w:type="spellStart"/>
            <w:r w:rsidR="0082289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82289F">
              <w:rPr>
                <w:rFonts w:ascii="Times New Roman" w:hAnsi="Times New Roman"/>
                <w:sz w:val="24"/>
                <w:szCs w:val="24"/>
              </w:rPr>
              <w:t xml:space="preserve">/м2 – не менее 48. Должна сохранять информацию не менее 6 месяцев. </w:t>
            </w:r>
            <w:r w:rsidR="0082289F"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Файл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Папка-файл перфорированная. Формат - А4.</w:t>
            </w:r>
            <w:r w:rsidRPr="0001013F">
              <w:rPr>
                <w:rFonts w:ascii="Times New Roman" w:hAnsi="Times New Roman"/>
                <w:sz w:val="24"/>
                <w:szCs w:val="24"/>
              </w:rPr>
              <w:br/>
              <w:t>Толщина пленки – не менее 0,45 мкм. Усиленная полоса с универсальной перфорацией.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Фотобумага</w:t>
            </w:r>
            <w:r w:rsidR="003C3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Start"/>
            <w:r w:rsidR="003C3D3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="003C3D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3C3D3E">
              <w:rPr>
                <w:rFonts w:ascii="Times New Roman" w:hAnsi="Times New Roman"/>
                <w:color w:val="000000"/>
                <w:sz w:val="24"/>
                <w:szCs w:val="24"/>
              </w:rPr>
              <w:t>односторон</w:t>
            </w:r>
            <w:proofErr w:type="spellEnd"/>
            <w:r w:rsidR="003C3D3E">
              <w:rPr>
                <w:rFonts w:ascii="Times New Roman" w:hAnsi="Times New Roman"/>
                <w:color w:val="000000"/>
                <w:sz w:val="24"/>
                <w:szCs w:val="24"/>
              </w:rPr>
              <w:t>., глянцевая, 200гр/м2.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Бумага, формата А4 для полноцветной печати односторонняя глянцевая ярко-белая микропористая фотобумага для струйной печати, A4, 200 г/м2, для печати фотоизображений разрешением до 2880</w:t>
            </w:r>
            <w:r w:rsidRPr="0001013F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.на струйных принтерах. Должна обладать повышенной белизной,  высокой поглощаемостью чернил.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3C3D3E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Фотобумага, 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матовая, 200гр/м2.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Бумага, формата А4 для полноцветной печати двухсторонняя </w:t>
            </w:r>
            <w:r>
              <w:rPr>
                <w:rFonts w:ascii="Times New Roman" w:hAnsi="Times New Roman"/>
                <w:sz w:val="24"/>
                <w:szCs w:val="24"/>
              </w:rPr>
              <w:t>матовая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для печати фотоизображений разрешением до 2880</w:t>
            </w:r>
            <w:r w:rsidRPr="0001013F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обладать повышенной белизной,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высокой поглощаемостью чернил. Плотность-200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г/м2. Либо аналог.</w:t>
            </w:r>
          </w:p>
        </w:tc>
      </w:tr>
      <w:tr w:rsidR="0082289F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Фотобумага </w:t>
            </w:r>
            <w:r w:rsidR="005C4FA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="005C4FA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="005C4FA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C4FA2">
              <w:rPr>
                <w:rFonts w:ascii="Times New Roman" w:hAnsi="Times New Roman"/>
                <w:color w:val="000000"/>
                <w:sz w:val="24"/>
                <w:szCs w:val="24"/>
              </w:rPr>
              <w:t>одностор</w:t>
            </w:r>
            <w:proofErr w:type="spellEnd"/>
            <w:r w:rsidR="005C4FA2">
              <w:rPr>
                <w:rFonts w:ascii="Times New Roman" w:hAnsi="Times New Roman"/>
                <w:color w:val="000000"/>
                <w:sz w:val="24"/>
                <w:szCs w:val="24"/>
              </w:rPr>
              <w:t>., матовая, 200гр/м2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Бумага, формата А4 для полноцветной печати односторонняя матовая для печати фотоизображений разрешением до 2880</w:t>
            </w:r>
            <w:r w:rsidRPr="0001013F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Должна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обладать повышенной белизной,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высокой поглощаемостью чернил. Плотность-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г/м2.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Краска штемпельная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4F2D">
              <w:rPr>
                <w:rFonts w:ascii="Times New Roman" w:hAnsi="Times New Roman"/>
                <w:color w:val="000000"/>
                <w:sz w:val="24"/>
                <w:szCs w:val="24"/>
              </w:rPr>
              <w:t>«TRODAT»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Краска на водной основе для заправки штемпельных подушек. Флакон с дозатором. Для всех типов резиновых и полимерных клише.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Цвет: фиолетовый/синий</w:t>
            </w:r>
            <w:r w:rsidR="00CB661F">
              <w:rPr>
                <w:rFonts w:ascii="Times New Roman" w:hAnsi="Times New Roman"/>
                <w:sz w:val="24"/>
                <w:szCs w:val="24"/>
              </w:rPr>
              <w:t xml:space="preserve"> Объем не менее 25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мл.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4431C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Корректирующая жидкость на водной основе для корректировки рукописных и машинописных работ. Объем не менее 20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мл.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Корректура -ручка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2E51A8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480">
              <w:rPr>
                <w:rFonts w:ascii="Times New Roman" w:hAnsi="Times New Roman"/>
                <w:sz w:val="24"/>
                <w:szCs w:val="24"/>
              </w:rPr>
              <w:t>Корректирующая жидкость на водной основе для корректировки рукописных и машинописных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корпусе</w:t>
            </w:r>
            <w:r w:rsidR="00CB661F">
              <w:rPr>
                <w:rFonts w:ascii="Times New Roman" w:hAnsi="Times New Roman"/>
                <w:sz w:val="24"/>
                <w:szCs w:val="24"/>
              </w:rPr>
              <w:t xml:space="preserve"> в виде ручки. Объем не менее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мл. Металлический наконечник. Либо аналог. 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 канцелярский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 канцелярский, усиленный с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автофиксатором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122E86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Ширина лезвия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- 18 мм. Металлические направляющие.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Шпагат джутовый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Шпагат джутовый. Толщиной не менее 1120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текс, вес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бабины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 xml:space="preserve"> - не менее 200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гр.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Нитки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ind w:right="1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Нитки полиэфирные для прошивки документов. Длина нитки в бобине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>. Цвет - белый.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Резинка  банковская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Разноцветные банковские резинки из натурального каучука в упаковке по 100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гр. Диаметр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-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6,0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см.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Кнопки силовые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Кнопки силовые с пластиковым держателем. Длина иглы – не менее 10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мм. Материал иглы – металл. В упаковке не менее 30 шт.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Лоток для бумаг. Материал – пластик. Ширина 90 мм. Либо аналог. 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Лоток для бумаг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горизонтальный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00711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Pr="0001013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Лоток для бумаг. Материал – пластик. Высота </w:t>
            </w:r>
            <w:r w:rsidR="00CB661F">
              <w:rPr>
                <w:rFonts w:ascii="Times New Roman" w:hAnsi="Times New Roman"/>
                <w:sz w:val="24"/>
                <w:szCs w:val="24"/>
              </w:rPr>
              <w:t>не менее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мм. С креплением один на один. Либо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аналог. 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Игла для переплетных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5F6BE1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не менее 10 см, диаметр 1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мм. Материал: сталь. Либо аналог.</w:t>
            </w:r>
          </w:p>
        </w:tc>
      </w:tr>
      <w:tr w:rsidR="0082289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2E51A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Термолента</w:t>
            </w:r>
            <w:proofErr w:type="spellEnd"/>
            <w:r w:rsidR="00B87C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 w:rsidR="002E51A8">
              <w:rPr>
                <w:rFonts w:ascii="Times New Roman" w:hAnsi="Times New Roman"/>
                <w:color w:val="000000"/>
                <w:sz w:val="24"/>
                <w:szCs w:val="24"/>
              </w:rPr>
              <w:t>систем «Электронное управление очередью»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684350" w:rsidP="002E51A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289F" w:rsidRDefault="0082289F" w:rsidP="00184190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4F2D">
              <w:rPr>
                <w:rFonts w:ascii="Times New Roman" w:hAnsi="Times New Roman"/>
                <w:sz w:val="24"/>
                <w:szCs w:val="24"/>
              </w:rPr>
              <w:t xml:space="preserve">Чековая  лента изготовлена из термобумаги. Ширина рулона - 80мм, </w:t>
            </w:r>
            <w:r w:rsidR="00684350">
              <w:rPr>
                <w:rFonts w:ascii="Times New Roman" w:hAnsi="Times New Roman"/>
                <w:sz w:val="24"/>
                <w:szCs w:val="24"/>
              </w:rPr>
              <w:t>наружный диаметр рулона –180 мм</w:t>
            </w:r>
            <w:r w:rsidR="00184190">
              <w:rPr>
                <w:rFonts w:ascii="Times New Roman" w:hAnsi="Times New Roman"/>
                <w:sz w:val="24"/>
                <w:szCs w:val="24"/>
              </w:rPr>
              <w:t>(+- 15мм)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44F2D">
              <w:rPr>
                <w:rFonts w:ascii="Times New Roman" w:hAnsi="Times New Roman"/>
                <w:sz w:val="24"/>
                <w:szCs w:val="24"/>
              </w:rPr>
              <w:t>наружны</w:t>
            </w:r>
            <w:r w:rsidR="00BE29CF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spellStart"/>
            <w:r w:rsidR="00BE29CF">
              <w:rPr>
                <w:rFonts w:ascii="Times New Roman" w:hAnsi="Times New Roman"/>
                <w:sz w:val="24"/>
                <w:szCs w:val="24"/>
              </w:rPr>
              <w:t>термослой</w:t>
            </w:r>
            <w:proofErr w:type="spellEnd"/>
            <w:r w:rsidR="00BE29C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Диаметр втулки – 18</w:t>
            </w:r>
            <w:r w:rsidR="00122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4F2D">
              <w:rPr>
                <w:rFonts w:ascii="Times New Roman" w:hAnsi="Times New Roman"/>
                <w:sz w:val="24"/>
                <w:szCs w:val="24"/>
              </w:rPr>
              <w:t>мм. Белизна ISO - не менее 50 %. Плот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бумаги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/м2 – не менее 50</w:t>
            </w:r>
            <w:r w:rsidRPr="00244F2D">
              <w:rPr>
                <w:rFonts w:ascii="Times New Roman" w:hAnsi="Times New Roman"/>
                <w:sz w:val="24"/>
                <w:szCs w:val="24"/>
              </w:rPr>
              <w:t>. Либо аналог.</w:t>
            </w:r>
          </w:p>
        </w:tc>
      </w:tr>
      <w:tr w:rsidR="00B87CED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CED" w:rsidRDefault="00B87CED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CED" w:rsidRDefault="00B87CED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платежных терминалов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CED" w:rsidRDefault="00AF1589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CED" w:rsidRDefault="00B87CED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CED" w:rsidRPr="00244F2D" w:rsidRDefault="002E51A8" w:rsidP="00B87CED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Чековая </w:t>
            </w:r>
            <w:r w:rsidR="00B87CED" w:rsidRPr="0001013F">
              <w:rPr>
                <w:rFonts w:ascii="Times New Roman" w:hAnsi="Times New Roman"/>
                <w:sz w:val="24"/>
                <w:szCs w:val="24"/>
              </w:rPr>
              <w:t xml:space="preserve">лента изготовлена из термобумаги. Ширина рулона - 57мм, намотка </w:t>
            </w:r>
            <w:r w:rsidR="00B87CED">
              <w:rPr>
                <w:rFonts w:ascii="Times New Roman" w:hAnsi="Times New Roman"/>
                <w:sz w:val="24"/>
                <w:szCs w:val="24"/>
              </w:rPr>
              <w:t>–</w:t>
            </w:r>
            <w:r w:rsidR="00B87CED" w:rsidRPr="00010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CED">
              <w:rPr>
                <w:rFonts w:ascii="Times New Roman" w:hAnsi="Times New Roman"/>
                <w:sz w:val="24"/>
                <w:szCs w:val="24"/>
              </w:rPr>
              <w:t>17-20</w:t>
            </w:r>
            <w:r w:rsidR="00B87CED" w:rsidRPr="0001013F">
              <w:rPr>
                <w:rFonts w:ascii="Times New Roman" w:hAnsi="Times New Roman"/>
                <w:sz w:val="24"/>
                <w:szCs w:val="24"/>
              </w:rPr>
              <w:t xml:space="preserve"> метров, диаметр втулки - 12мм.</w:t>
            </w:r>
            <w:r w:rsidR="00BE29CF">
              <w:rPr>
                <w:rFonts w:ascii="Times New Roman" w:hAnsi="Times New Roman"/>
                <w:sz w:val="24"/>
                <w:szCs w:val="24"/>
              </w:rPr>
              <w:t xml:space="preserve"> Наружный </w:t>
            </w:r>
            <w:proofErr w:type="spellStart"/>
            <w:r w:rsidR="00BE29CF">
              <w:rPr>
                <w:rFonts w:ascii="Times New Roman" w:hAnsi="Times New Roman"/>
                <w:sz w:val="24"/>
                <w:szCs w:val="24"/>
              </w:rPr>
              <w:t>термослой</w:t>
            </w:r>
            <w:proofErr w:type="spellEnd"/>
            <w:r w:rsidR="00BE29CF">
              <w:rPr>
                <w:rFonts w:ascii="Times New Roman" w:hAnsi="Times New Roman"/>
                <w:sz w:val="24"/>
                <w:szCs w:val="24"/>
              </w:rPr>
              <w:t>.</w:t>
            </w:r>
            <w:r w:rsidR="00B87CED" w:rsidRPr="00010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CED">
              <w:rPr>
                <w:rFonts w:ascii="Times New Roman" w:hAnsi="Times New Roman"/>
                <w:sz w:val="24"/>
                <w:szCs w:val="24"/>
              </w:rPr>
              <w:t xml:space="preserve">Наружный диаметр ролика не более 35мм. </w:t>
            </w:r>
            <w:r w:rsidR="00B87CED"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</w:tr>
      <w:tr w:rsidR="00AF1589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Конверт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куда-кому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Е65 (110*220)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стрип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7732DD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B87CED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Конверт для почтовой рассылки.</w:t>
            </w:r>
            <w:r w:rsidR="007732DD">
              <w:rPr>
                <w:rFonts w:ascii="Times New Roman" w:hAnsi="Times New Roman"/>
                <w:sz w:val="24"/>
                <w:szCs w:val="24"/>
              </w:rPr>
              <w:t xml:space="preserve"> Размер 110*220мм.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Клеевой слой: силикон – самоклеящаяся полоса с защитной лентой. Либо аналог.</w:t>
            </w:r>
          </w:p>
        </w:tc>
      </w:tr>
      <w:tr w:rsidR="00AF1589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Конверт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куда-кому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С5 (162*229)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стрип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7732DD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B87CED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для почтовой рассылки. </w:t>
            </w:r>
            <w:r w:rsidR="007732DD">
              <w:rPr>
                <w:rFonts w:ascii="Times New Roman" w:hAnsi="Times New Roman"/>
                <w:sz w:val="24"/>
                <w:szCs w:val="24"/>
              </w:rPr>
              <w:t xml:space="preserve">Размер 162*229мм. </w:t>
            </w:r>
            <w:r>
              <w:rPr>
                <w:rFonts w:ascii="Times New Roman" w:hAnsi="Times New Roman"/>
                <w:sz w:val="24"/>
                <w:szCs w:val="24"/>
              </w:rPr>
              <w:t>Клеевой слой: силикон – самоклеящаяся полоса с защитной лентой. Либо аналог.</w:t>
            </w:r>
          </w:p>
        </w:tc>
      </w:tr>
      <w:tr w:rsidR="00AF1589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BE29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Конверт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спецбланк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окошком</w:t>
            </w:r>
            <w:r w:rsidR="00BE2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С5 (162*229) </w:t>
            </w:r>
            <w:proofErr w:type="spellStart"/>
            <w:r w:rsidR="007732DD">
              <w:rPr>
                <w:rFonts w:ascii="Times New Roman" w:hAnsi="Times New Roman"/>
                <w:color w:val="000000"/>
                <w:sz w:val="24"/>
                <w:szCs w:val="24"/>
              </w:rPr>
              <w:t>стрип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7732DD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B87CED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Конверт для почтовой рассылки. </w:t>
            </w:r>
            <w:r w:rsidR="007732DD">
              <w:rPr>
                <w:rFonts w:ascii="Times New Roman" w:hAnsi="Times New Roman"/>
                <w:sz w:val="24"/>
                <w:szCs w:val="24"/>
              </w:rPr>
              <w:t>Размер</w:t>
            </w:r>
            <w:r w:rsidR="00BE29CF">
              <w:rPr>
                <w:rFonts w:ascii="Times New Roman" w:hAnsi="Times New Roman"/>
                <w:sz w:val="24"/>
                <w:szCs w:val="24"/>
              </w:rPr>
              <w:t xml:space="preserve"> 162*229мм.</w:t>
            </w:r>
            <w:r w:rsidR="007732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Клеевой слой: силикон – самоклеящаяся полоса с защитной лентой.</w:t>
            </w:r>
            <w:r w:rsidR="007732DD">
              <w:rPr>
                <w:rFonts w:ascii="Times New Roman" w:hAnsi="Times New Roman"/>
                <w:sz w:val="24"/>
                <w:szCs w:val="24"/>
              </w:rPr>
              <w:t xml:space="preserve"> Окно справа.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аналог.</w:t>
            </w:r>
          </w:p>
        </w:tc>
      </w:tr>
      <w:tr w:rsidR="00AF1589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Гребни</w:t>
            </w:r>
            <w:r w:rsidR="00BE29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переплета (6мм)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BE29CF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7421E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BE29CF" w:rsidP="00B87CED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Гребни пластиковые для переплета/брошюрования. Для формата А4. Диаметр 6</w:t>
            </w:r>
            <w:r w:rsidR="0074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мм. Цвет белый.</w:t>
            </w:r>
            <w:r w:rsidR="007421E4">
              <w:rPr>
                <w:rFonts w:ascii="Times New Roman" w:hAnsi="Times New Roman"/>
                <w:sz w:val="24"/>
                <w:szCs w:val="24"/>
              </w:rPr>
              <w:t xml:space="preserve"> 21 кольцо с шагом 8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аналог.</w:t>
            </w:r>
          </w:p>
        </w:tc>
      </w:tr>
      <w:tr w:rsidR="00BE29C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BE29C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BE29C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Гребни для переплета (8мм)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7421E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7421E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7421E4" w:rsidP="00B87CED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Гребни пластиковые для переплета/брошюрования. Для формата А4. Диаметр 8 мм. Цвет белый. 21 кольцо с шагом 8 мм. Либо аналог.</w:t>
            </w:r>
          </w:p>
        </w:tc>
      </w:tr>
      <w:tr w:rsidR="00BE29C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BE29C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BE29C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Гребни для переплета (10мм)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7421E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7421E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7421E4" w:rsidP="00B87CED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Гребни пластиковые для переплета/брошюрования. Для формата А4. Диаметр 10 мм. Цвет белый. 21 кольцо с шагом 8 мм. Либо аналог.</w:t>
            </w:r>
          </w:p>
        </w:tc>
      </w:tr>
      <w:tr w:rsidR="00BE29C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BE29C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BE29C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Гребни для переплета (12мм)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7421E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7421E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7421E4" w:rsidP="00B87CED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Гребни пластиковые для переплета/брошюрования. Для формата А4. Диаметр 12 мм. Цвет белый. 21 кольцо с шагом 8 мм. Либо аналог.</w:t>
            </w:r>
          </w:p>
        </w:tc>
      </w:tr>
      <w:tr w:rsidR="00BE29CF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BE29C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BE29CF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Гребни для переплета (14мм)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7421E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7421E4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9CF" w:rsidRDefault="007421E4" w:rsidP="00B87CED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Гребни пластиковые для переплета/брошюрования. Для формата А4. Диаметр 14 мм. 21 кольцо с шагом 8 мм.</w:t>
            </w:r>
            <w:r w:rsidR="007C0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Цвет белый. Либо аналог.</w:t>
            </w:r>
          </w:p>
        </w:tc>
      </w:tr>
      <w:tr w:rsidR="00AF1589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BE29CF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AF1589" w:rsidP="00122E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 карандашей цветных</w:t>
            </w:r>
            <w:r w:rsidR="007C0A5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цвета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7C0A59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7C0A59" w:rsidP="00122E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1589" w:rsidRDefault="007C0A59" w:rsidP="00B87CED">
            <w:pPr>
              <w:spacing w:line="240" w:lineRule="auto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 с заточкой. Профиль шестигранный. 24 цвета. Материал – пластик. Либо аналог.</w:t>
            </w:r>
          </w:p>
        </w:tc>
      </w:tr>
    </w:tbl>
    <w:p w:rsidR="009F59F4" w:rsidRPr="0001013F" w:rsidRDefault="009F59F4" w:rsidP="007A7596">
      <w:pPr>
        <w:spacing w:after="12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59F4" w:rsidRPr="0001013F" w:rsidRDefault="0057299F" w:rsidP="007A759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Сроки поставки товара</w:t>
      </w:r>
    </w:p>
    <w:p w:rsidR="00AF1F2A" w:rsidRPr="0001013F" w:rsidRDefault="00AF1F2A" w:rsidP="00AF1F2A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Срок постав</w:t>
      </w:r>
      <w:r>
        <w:rPr>
          <w:sz w:val="24"/>
        </w:rPr>
        <w:t xml:space="preserve">ки: </w:t>
      </w:r>
      <w:r w:rsidR="00ED0DFD">
        <w:rPr>
          <w:sz w:val="24"/>
        </w:rPr>
        <w:t>с 21 октября 2018г. в течение 12 (двенадцати) месяцев.</w:t>
      </w:r>
    </w:p>
    <w:p w:rsidR="0001013F" w:rsidRDefault="00AF1427" w:rsidP="00AF1F2A">
      <w:pPr>
        <w:pStyle w:val="a3"/>
        <w:spacing w:line="276" w:lineRule="auto"/>
        <w:rPr>
          <w:sz w:val="24"/>
        </w:rPr>
      </w:pPr>
      <w:r>
        <w:rPr>
          <w:sz w:val="24"/>
        </w:rPr>
        <w:t>Поставка продукции: в те</w:t>
      </w:r>
      <w:r w:rsidR="00D94E05">
        <w:rPr>
          <w:sz w:val="24"/>
        </w:rPr>
        <w:t>чение 3 (трех</w:t>
      </w:r>
      <w:r>
        <w:rPr>
          <w:sz w:val="24"/>
        </w:rPr>
        <w:t xml:space="preserve">) </w:t>
      </w:r>
      <w:r w:rsidR="00D94E05">
        <w:rPr>
          <w:sz w:val="24"/>
        </w:rPr>
        <w:t>календарных</w:t>
      </w:r>
      <w:r w:rsidR="00AF1F2A" w:rsidRPr="0001013F">
        <w:rPr>
          <w:sz w:val="24"/>
        </w:rPr>
        <w:t xml:space="preserve"> дней с момента</w:t>
      </w:r>
      <w:r w:rsidR="00D94E05">
        <w:rPr>
          <w:sz w:val="24"/>
        </w:rPr>
        <w:t xml:space="preserve"> согласования</w:t>
      </w:r>
      <w:r w:rsidR="00AF1F2A" w:rsidRPr="0001013F">
        <w:rPr>
          <w:sz w:val="24"/>
        </w:rPr>
        <w:t xml:space="preserve"> </w:t>
      </w:r>
      <w:r w:rsidR="00D94E05">
        <w:rPr>
          <w:sz w:val="24"/>
        </w:rPr>
        <w:t>заявки (Спецификации) сторонами.</w:t>
      </w:r>
    </w:p>
    <w:p w:rsidR="00122E86" w:rsidRDefault="00122E86" w:rsidP="00AF1F2A">
      <w:pPr>
        <w:pStyle w:val="a3"/>
        <w:spacing w:line="276" w:lineRule="auto"/>
        <w:rPr>
          <w:sz w:val="24"/>
        </w:rPr>
      </w:pPr>
    </w:p>
    <w:p w:rsidR="0001013F" w:rsidRPr="00122E86" w:rsidRDefault="0001013F" w:rsidP="00122E8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122E86">
        <w:rPr>
          <w:rFonts w:ascii="Times New Roman" w:eastAsia="Times New Roman" w:hAnsi="Times New Roman"/>
          <w:b/>
          <w:bCs/>
          <w:sz w:val="24"/>
          <w:szCs w:val="24"/>
        </w:rPr>
        <w:t>Требования к Поставщику</w:t>
      </w:r>
    </w:p>
    <w:p w:rsidR="0003721D" w:rsidRPr="0003721D" w:rsidRDefault="005E16C4" w:rsidP="007A7596">
      <w:pPr>
        <w:pStyle w:val="a3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Поставщик</w:t>
      </w:r>
      <w:r w:rsidR="0003721D" w:rsidRPr="0003721D">
        <w:rPr>
          <w:color w:val="000000"/>
          <w:sz w:val="24"/>
        </w:rPr>
        <w:t xml:space="preserve"> должен быть зарегистрирован в качестве юридического лица на территории Российской Федерации, что должно быть подтверждено копией свидетельства о внесении в Единый государственный реестр юридических лиц.</w:t>
      </w:r>
    </w:p>
    <w:p w:rsidR="0001013F" w:rsidRPr="00AF1427" w:rsidRDefault="005E16C4" w:rsidP="007A7596">
      <w:pPr>
        <w:pStyle w:val="a3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Деятельность Поставщика</w:t>
      </w:r>
      <w:r w:rsidR="0003721D" w:rsidRPr="0003721D">
        <w:rPr>
          <w:color w:val="000000"/>
          <w:sz w:val="24"/>
        </w:rPr>
        <w:t xml:space="preserve"> должна соответствовать целям и задачам, отраженным в учредительных документах, что подтверждается ко</w:t>
      </w:r>
      <w:r>
        <w:rPr>
          <w:color w:val="000000"/>
          <w:sz w:val="24"/>
        </w:rPr>
        <w:t>пией учредительных документов Поставщика</w:t>
      </w:r>
      <w:r w:rsidR="0003721D" w:rsidRPr="0003721D">
        <w:rPr>
          <w:color w:val="000000"/>
          <w:sz w:val="24"/>
        </w:rPr>
        <w:t xml:space="preserve"> в действующей редакции.</w:t>
      </w:r>
    </w:p>
    <w:p w:rsidR="009F59F4" w:rsidRPr="0001013F" w:rsidRDefault="009F59F4" w:rsidP="007A759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F59F4" w:rsidRPr="0001013F" w:rsidRDefault="009F59F4" w:rsidP="00122E8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Требования к документации по ценообразованию</w:t>
      </w:r>
    </w:p>
    <w:p w:rsidR="0020477D" w:rsidRPr="00BE63EB" w:rsidRDefault="0020477D" w:rsidP="0083693A">
      <w:pPr>
        <w:pStyle w:val="a3"/>
        <w:spacing w:line="276" w:lineRule="auto"/>
        <w:ind w:firstLine="709"/>
        <w:rPr>
          <w:sz w:val="24"/>
        </w:rPr>
      </w:pPr>
      <w:r w:rsidRPr="0083693A">
        <w:rPr>
          <w:sz w:val="24"/>
        </w:rPr>
        <w:t xml:space="preserve">Цены на Продукцию не должны превышать </w:t>
      </w:r>
      <w:r w:rsidR="0083693A" w:rsidRPr="0083693A">
        <w:rPr>
          <w:sz w:val="24"/>
        </w:rPr>
        <w:t xml:space="preserve">начальную (максимальную) цену за единицу товара </w:t>
      </w:r>
      <w:proofErr w:type="gramStart"/>
      <w:r w:rsidR="0083693A" w:rsidRPr="0083693A">
        <w:rPr>
          <w:sz w:val="24"/>
        </w:rPr>
        <w:t xml:space="preserve">согласно </w:t>
      </w:r>
      <w:r w:rsidR="0083693A" w:rsidRPr="00BE63EB">
        <w:rPr>
          <w:bCs/>
          <w:color w:val="000000"/>
          <w:sz w:val="24"/>
        </w:rPr>
        <w:t>Приложения</w:t>
      </w:r>
      <w:proofErr w:type="gramEnd"/>
      <w:r w:rsidR="0083693A" w:rsidRPr="00BE63EB">
        <w:rPr>
          <w:bCs/>
          <w:color w:val="000000"/>
          <w:sz w:val="24"/>
        </w:rPr>
        <w:t xml:space="preserve"> № 5 к Документации о закупке.</w:t>
      </w:r>
    </w:p>
    <w:p w:rsidR="00AF1427" w:rsidRDefault="00AF1427" w:rsidP="00122E86">
      <w:pPr>
        <w:spacing w:after="120"/>
        <w:ind w:firstLine="709"/>
        <w:jc w:val="both"/>
        <w:rPr>
          <w:rFonts w:ascii="Times New Roman" w:hAnsi="Times New Roman"/>
          <w:sz w:val="24"/>
        </w:rPr>
      </w:pPr>
      <w:r w:rsidRPr="0001013F">
        <w:rPr>
          <w:rFonts w:ascii="Times New Roman" w:hAnsi="Times New Roman"/>
          <w:sz w:val="24"/>
        </w:rPr>
        <w:t>Затраты по доставке Продукции, ее разгрузке, упаковке, сборов, страхования, уплате таможенных пошлин, уплате налогов и других обязательных платежей включаются в стоимость Продукции.</w:t>
      </w:r>
    </w:p>
    <w:p w:rsidR="0082289F" w:rsidRDefault="00122E86" w:rsidP="00122E86">
      <w:pPr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</w:t>
      </w:r>
      <w:r w:rsidR="0082289F">
        <w:rPr>
          <w:rFonts w:ascii="Times New Roman" w:hAnsi="Times New Roman"/>
          <w:sz w:val="24"/>
        </w:rPr>
        <w:t xml:space="preserve"> должен подготовить и обязательно представить в составе своей заявки «Сводную таблицу стоимости товара» с учетом ориентировочного годового объема поставки в соответствии с п.4 настоящих Технических требований, в которой должны быть заполнены все столбцы.</w:t>
      </w:r>
    </w:p>
    <w:p w:rsidR="003359FF" w:rsidRDefault="003359FF" w:rsidP="00122E86">
      <w:pPr>
        <w:spacing w:after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Сводная таблица стоимости товара.</w:t>
      </w:r>
    </w:p>
    <w:tbl>
      <w:tblPr>
        <w:tblW w:w="9497" w:type="dxa"/>
        <w:tblInd w:w="-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843"/>
        <w:gridCol w:w="709"/>
        <w:gridCol w:w="992"/>
        <w:gridCol w:w="1134"/>
        <w:gridCol w:w="1276"/>
        <w:gridCol w:w="1559"/>
        <w:gridCol w:w="1559"/>
      </w:tblGrid>
      <w:tr w:rsidR="003359FF" w:rsidRPr="0001013F" w:rsidTr="00122E86">
        <w:trPr>
          <w:trHeight w:val="2087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Цена за ед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, в руб. без учета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Цена за ед.</w:t>
            </w:r>
            <w:r w:rsidR="00122E8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руб. с учетом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с учетом ориентировочного годового объема, в руб.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59FF" w:rsidRPr="00122E86" w:rsidRDefault="003359FF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2E86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с учетом ориентировочного годового объема, в руб. с учетом НДС</w:t>
            </w: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Блокнот (А-5)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3B53E7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3E7">
              <w:rPr>
                <w:rFonts w:ascii="Times New Roman" w:hAnsi="Times New Roman"/>
                <w:sz w:val="24"/>
                <w:szCs w:val="24"/>
              </w:rPr>
              <w:t>8500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заметок (куб)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13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 (подставка) для блока непроклеенного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факса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1A120A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копировальная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1A120A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Дырокол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19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25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32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51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ндарь настольный перекидной 2018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Карандаш технический 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Клей - карандаш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Клей ПВА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(роллер)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Книга учета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Ластик комбинированный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Линейка пластиковая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Липкий блок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Маркер текстовый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Маркер особый перманентный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пластиковых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самоклеющихся закладок (этикеток)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Ножницы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металлические 180мм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Нумератор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8-разрядный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1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Нумератор 10-разрядный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арочным механизмом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арочным механизмом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6A369A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2-мя кольцами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Уголок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Скоросшиватель пластиковый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Скоросшиватель пластиковый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150мк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планшет с крышкой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Папка-обложка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«Дело»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Папка-скоросшиватель "Дело"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с завязками "Дело"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с резинками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с 20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файлами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с боковым прижимом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 синяя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 цветная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Стержень шариковый синий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Скобы №24/6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 №10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Лента клейкая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3C5B2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B2F">
              <w:rPr>
                <w:rFonts w:ascii="Times New Roman" w:hAnsi="Times New Roman"/>
                <w:color w:val="000000"/>
                <w:sz w:val="24"/>
                <w:szCs w:val="24"/>
              </w:rPr>
              <w:t>Лента клейкая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 </w:t>
            </w:r>
            <w:r w:rsidRPr="003C5B2F">
              <w:rPr>
                <w:rFonts w:ascii="Times New Roman" w:hAnsi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3C5B2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B2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3C5B2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5B2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51мм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Гель для увлажнения пальцев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№24/6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Точилка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Тетрадь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Тетрадь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A10826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A10826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Термолента</w:t>
            </w:r>
            <w:proofErr w:type="spellEnd"/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фискальных регистраторов </w:t>
            </w: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(чековая лента)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A10826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10826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A10826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Pr="00A10826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Pr="00A10826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Pr="00A10826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Pr="00A10826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Файл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Фотобумага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односторон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глянцевая, 200гр/м2.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Фотобумага, 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двухст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матовая, 200гр/м2.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Фотобумага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одностор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., матовая, 200гр/м2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Краска штемпельная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4F2D">
              <w:rPr>
                <w:rFonts w:ascii="Times New Roman" w:hAnsi="Times New Roman"/>
                <w:color w:val="000000"/>
                <w:sz w:val="24"/>
                <w:szCs w:val="24"/>
              </w:rPr>
              <w:t>«TRODAT»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Корректура -ручка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 канцелярский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Шпагат джутовый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Нитки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Резинка  банковская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Pr="0001013F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Кнопки силовые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Лоток для бумаг горизонтальный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Игла для переплетных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систем «Электронное управление очередью»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Термолента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платежных терминалов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Конверт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куда-кому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Е65 (110*220)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стрип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Конверт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куда-кому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С5 (162*229)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стрип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Конверт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спецбланк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окошком С5 (162*229)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стрип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Гребни для переплета (6мм)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Гребни для переплета (8мм)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Гребни для переплета (10мм)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Гребни для переплета (12мм)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Гребни для переплета (14мм)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4190" w:rsidRPr="0001013F" w:rsidTr="00122E86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 карандашей цветных 24 цвета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190" w:rsidRDefault="00184190" w:rsidP="001841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190" w:rsidRDefault="00184190" w:rsidP="00184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2E86" w:rsidRPr="0001013F" w:rsidTr="002B6E8A">
        <w:trPr>
          <w:trHeight w:val="290"/>
        </w:trPr>
        <w:tc>
          <w:tcPr>
            <w:tcW w:w="63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2E86" w:rsidRDefault="00122E86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86" w:rsidRDefault="00122E86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E86" w:rsidRDefault="00122E86" w:rsidP="00122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22E86" w:rsidRDefault="00122E86" w:rsidP="00122E86">
      <w:pPr>
        <w:spacing w:after="120"/>
        <w:jc w:val="both"/>
        <w:rPr>
          <w:rFonts w:ascii="Times New Roman" w:hAnsi="Times New Roman"/>
          <w:sz w:val="24"/>
        </w:rPr>
      </w:pPr>
    </w:p>
    <w:p w:rsidR="009F59F4" w:rsidRPr="0001013F" w:rsidRDefault="009F59F4" w:rsidP="00122E8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Иные требования и условия</w:t>
      </w:r>
    </w:p>
    <w:p w:rsidR="0020477D" w:rsidRPr="00B828C5" w:rsidRDefault="000A45B8" w:rsidP="00B828C5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Отсутствуют.</w:t>
      </w:r>
    </w:p>
    <w:p w:rsidR="009F59F4" w:rsidRPr="0001013F" w:rsidRDefault="009F59F4" w:rsidP="007A7596">
      <w:pPr>
        <w:spacing w:after="120"/>
        <w:rPr>
          <w:rFonts w:ascii="Times New Roman" w:hAnsi="Times New Roman"/>
          <w:b/>
          <w:bCs/>
          <w:sz w:val="24"/>
          <w:szCs w:val="24"/>
        </w:rPr>
      </w:pPr>
    </w:p>
    <w:p w:rsidR="00EE7AC9" w:rsidRDefault="00EE7AC9" w:rsidP="007A7596"/>
    <w:sectPr w:rsidR="00EE7AC9" w:rsidSect="00EE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5pt;height:9.5pt" o:bullet="t">
        <v:imagedata r:id="rId1" o:title="BD21298_"/>
      </v:shape>
    </w:pict>
  </w:numPicBullet>
  <w:abstractNum w:abstractNumId="0">
    <w:nsid w:val="038B13BC"/>
    <w:multiLevelType w:val="hybridMultilevel"/>
    <w:tmpl w:val="B8923182"/>
    <w:lvl w:ilvl="0" w:tplc="9624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8D6961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854A1"/>
    <w:multiLevelType w:val="multilevel"/>
    <w:tmpl w:val="BB74C9D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">
    <w:nsid w:val="1FCD2D08"/>
    <w:multiLevelType w:val="multilevel"/>
    <w:tmpl w:val="E6A4A408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39B47F93"/>
    <w:multiLevelType w:val="hybridMultilevel"/>
    <w:tmpl w:val="C77C81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40889"/>
    <w:multiLevelType w:val="hybridMultilevel"/>
    <w:tmpl w:val="93F0C62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177F2A"/>
    <w:multiLevelType w:val="hybridMultilevel"/>
    <w:tmpl w:val="C77C81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855D4"/>
    <w:multiLevelType w:val="multilevel"/>
    <w:tmpl w:val="E2E8A34C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7">
    <w:nsid w:val="737E6AAE"/>
    <w:multiLevelType w:val="multilevel"/>
    <w:tmpl w:val="CDB4E6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E8B7F14"/>
    <w:multiLevelType w:val="multilevel"/>
    <w:tmpl w:val="BEEE3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F8E3C3B"/>
    <w:multiLevelType w:val="multilevel"/>
    <w:tmpl w:val="D7DE0D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59F4"/>
    <w:rsid w:val="00007114"/>
    <w:rsid w:val="0001013F"/>
    <w:rsid w:val="0003721D"/>
    <w:rsid w:val="000412F9"/>
    <w:rsid w:val="00047610"/>
    <w:rsid w:val="00056CFC"/>
    <w:rsid w:val="00060826"/>
    <w:rsid w:val="00063993"/>
    <w:rsid w:val="00082ED1"/>
    <w:rsid w:val="000A45B8"/>
    <w:rsid w:val="000C4995"/>
    <w:rsid w:val="00122E86"/>
    <w:rsid w:val="00152450"/>
    <w:rsid w:val="00155E01"/>
    <w:rsid w:val="00180D6C"/>
    <w:rsid w:val="00184190"/>
    <w:rsid w:val="00192561"/>
    <w:rsid w:val="00193CEE"/>
    <w:rsid w:val="001A120A"/>
    <w:rsid w:val="001D1C84"/>
    <w:rsid w:val="0020477D"/>
    <w:rsid w:val="0023148C"/>
    <w:rsid w:val="0023202E"/>
    <w:rsid w:val="00244F2D"/>
    <w:rsid w:val="00246D9C"/>
    <w:rsid w:val="002B6E8A"/>
    <w:rsid w:val="002D022C"/>
    <w:rsid w:val="002D70E4"/>
    <w:rsid w:val="002E51A8"/>
    <w:rsid w:val="002F2042"/>
    <w:rsid w:val="00310A6E"/>
    <w:rsid w:val="00314C06"/>
    <w:rsid w:val="00332200"/>
    <w:rsid w:val="003359FF"/>
    <w:rsid w:val="00340549"/>
    <w:rsid w:val="00346FE0"/>
    <w:rsid w:val="003A1EF9"/>
    <w:rsid w:val="003B53E7"/>
    <w:rsid w:val="003B57C2"/>
    <w:rsid w:val="003C3C61"/>
    <w:rsid w:val="003C3D3E"/>
    <w:rsid w:val="003C5B2F"/>
    <w:rsid w:val="004160B2"/>
    <w:rsid w:val="00440BAE"/>
    <w:rsid w:val="0044310B"/>
    <w:rsid w:val="004431C1"/>
    <w:rsid w:val="00466F53"/>
    <w:rsid w:val="004D7385"/>
    <w:rsid w:val="004D7D07"/>
    <w:rsid w:val="004E110C"/>
    <w:rsid w:val="005134AC"/>
    <w:rsid w:val="00541AA4"/>
    <w:rsid w:val="00561A60"/>
    <w:rsid w:val="00567796"/>
    <w:rsid w:val="0057299F"/>
    <w:rsid w:val="005C4FA2"/>
    <w:rsid w:val="005E16C4"/>
    <w:rsid w:val="005F6BE1"/>
    <w:rsid w:val="00635B5E"/>
    <w:rsid w:val="00655524"/>
    <w:rsid w:val="00673C61"/>
    <w:rsid w:val="00684350"/>
    <w:rsid w:val="00687B59"/>
    <w:rsid w:val="006A369A"/>
    <w:rsid w:val="006E2AFA"/>
    <w:rsid w:val="006F12C7"/>
    <w:rsid w:val="007237FB"/>
    <w:rsid w:val="007244DA"/>
    <w:rsid w:val="007421E4"/>
    <w:rsid w:val="007466BD"/>
    <w:rsid w:val="007732DD"/>
    <w:rsid w:val="00781206"/>
    <w:rsid w:val="00785F47"/>
    <w:rsid w:val="007A5D30"/>
    <w:rsid w:val="007A7596"/>
    <w:rsid w:val="007C0A59"/>
    <w:rsid w:val="007F1D93"/>
    <w:rsid w:val="00803131"/>
    <w:rsid w:val="0082289F"/>
    <w:rsid w:val="00824ECA"/>
    <w:rsid w:val="008268EF"/>
    <w:rsid w:val="0083693A"/>
    <w:rsid w:val="0084059F"/>
    <w:rsid w:val="00852E21"/>
    <w:rsid w:val="00856C44"/>
    <w:rsid w:val="008A3310"/>
    <w:rsid w:val="00901120"/>
    <w:rsid w:val="009221C4"/>
    <w:rsid w:val="00945D78"/>
    <w:rsid w:val="0095123A"/>
    <w:rsid w:val="00955480"/>
    <w:rsid w:val="009B41F3"/>
    <w:rsid w:val="009C1AE3"/>
    <w:rsid w:val="009C46C5"/>
    <w:rsid w:val="009F59F4"/>
    <w:rsid w:val="00A03BEA"/>
    <w:rsid w:val="00A10730"/>
    <w:rsid w:val="00A10826"/>
    <w:rsid w:val="00A36F62"/>
    <w:rsid w:val="00A53C00"/>
    <w:rsid w:val="00A8239A"/>
    <w:rsid w:val="00AA7111"/>
    <w:rsid w:val="00AC441F"/>
    <w:rsid w:val="00AC78EF"/>
    <w:rsid w:val="00AE45BC"/>
    <w:rsid w:val="00AF1427"/>
    <w:rsid w:val="00AF1589"/>
    <w:rsid w:val="00AF1F2A"/>
    <w:rsid w:val="00B1520A"/>
    <w:rsid w:val="00B375B5"/>
    <w:rsid w:val="00B659F6"/>
    <w:rsid w:val="00B828C5"/>
    <w:rsid w:val="00B8306A"/>
    <w:rsid w:val="00B87CED"/>
    <w:rsid w:val="00BB559B"/>
    <w:rsid w:val="00BC50CD"/>
    <w:rsid w:val="00BD05F6"/>
    <w:rsid w:val="00BE29CF"/>
    <w:rsid w:val="00BE63EB"/>
    <w:rsid w:val="00BF3AC0"/>
    <w:rsid w:val="00C31E6E"/>
    <w:rsid w:val="00C43C3B"/>
    <w:rsid w:val="00C44A48"/>
    <w:rsid w:val="00C51AA5"/>
    <w:rsid w:val="00C77D65"/>
    <w:rsid w:val="00CB661F"/>
    <w:rsid w:val="00CC5948"/>
    <w:rsid w:val="00CF290F"/>
    <w:rsid w:val="00CF5101"/>
    <w:rsid w:val="00D30959"/>
    <w:rsid w:val="00D33837"/>
    <w:rsid w:val="00D50F6D"/>
    <w:rsid w:val="00D5768A"/>
    <w:rsid w:val="00D94E05"/>
    <w:rsid w:val="00DB420F"/>
    <w:rsid w:val="00DC0474"/>
    <w:rsid w:val="00DD7B5E"/>
    <w:rsid w:val="00DF2827"/>
    <w:rsid w:val="00E36A1B"/>
    <w:rsid w:val="00E70CF9"/>
    <w:rsid w:val="00EB1971"/>
    <w:rsid w:val="00ED0DFD"/>
    <w:rsid w:val="00EE4262"/>
    <w:rsid w:val="00EE7AC9"/>
    <w:rsid w:val="00EF757B"/>
    <w:rsid w:val="00F04224"/>
    <w:rsid w:val="00F0566F"/>
    <w:rsid w:val="00F37D73"/>
    <w:rsid w:val="00F43359"/>
    <w:rsid w:val="00F76C43"/>
    <w:rsid w:val="00F77168"/>
    <w:rsid w:val="00F97D1A"/>
    <w:rsid w:val="00FC0665"/>
    <w:rsid w:val="00FD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89F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20477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20477D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78120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6">
    <w:name w:val="Содержимое таблицы"/>
    <w:basedOn w:val="a"/>
    <w:rsid w:val="00EF757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0A45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8C5"/>
    <w:rPr>
      <w:rFonts w:ascii="Segoe UI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122E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2E8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2E86"/>
    <w:rPr>
      <w:rFonts w:ascii="Calibri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2E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2E86"/>
    <w:rPr>
      <w:rFonts w:ascii="Calibri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3DBF8-9263-4DA8-ADA3-49C92A4F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16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knyazev</dc:creator>
  <cp:lastModifiedBy>egorovas</cp:lastModifiedBy>
  <cp:revision>34</cp:revision>
  <cp:lastPrinted>2018-06-25T11:39:00Z</cp:lastPrinted>
  <dcterms:created xsi:type="dcterms:W3CDTF">2017-08-16T11:08:00Z</dcterms:created>
  <dcterms:modified xsi:type="dcterms:W3CDTF">2018-06-26T11:43:00Z</dcterms:modified>
</cp:coreProperties>
</file>